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C9465F" w14:textId="77777777" w:rsidR="00E91A26" w:rsidRPr="003F345E" w:rsidRDefault="001510E3" w:rsidP="001510E3">
      <w:pPr>
        <w:pStyle w:val="Title"/>
        <w:rPr>
          <w:spacing w:val="0"/>
          <w:sz w:val="96"/>
          <w:szCs w:val="96"/>
        </w:rPr>
      </w:pPr>
      <w:r w:rsidRPr="003F345E">
        <w:rPr>
          <w:spacing w:val="0"/>
          <w:sz w:val="96"/>
          <w:szCs w:val="96"/>
        </w:rPr>
        <w:t xml:space="preserve">Harmonisation of </w:t>
      </w:r>
      <w:r w:rsidRPr="003F345E">
        <w:rPr>
          <w:color w:val="FF0000"/>
          <w:spacing w:val="0"/>
          <w:sz w:val="96"/>
          <w:szCs w:val="96"/>
        </w:rPr>
        <w:t>E</w:t>
      </w:r>
      <w:r w:rsidRPr="003F345E">
        <w:rPr>
          <w:spacing w:val="0"/>
          <w:sz w:val="96"/>
          <w:szCs w:val="96"/>
        </w:rPr>
        <w:t xml:space="preserve">ndocrine </w:t>
      </w:r>
      <w:r w:rsidRPr="003F345E">
        <w:rPr>
          <w:color w:val="FF0000"/>
          <w:spacing w:val="0"/>
          <w:sz w:val="96"/>
          <w:szCs w:val="96"/>
        </w:rPr>
        <w:t>D</w:t>
      </w:r>
      <w:r w:rsidRPr="003F345E">
        <w:rPr>
          <w:spacing w:val="0"/>
          <w:sz w:val="96"/>
          <w:szCs w:val="96"/>
        </w:rPr>
        <w:t xml:space="preserve">ynamic </w:t>
      </w:r>
      <w:r w:rsidRPr="003F345E">
        <w:rPr>
          <w:color w:val="FF0000"/>
          <w:spacing w:val="0"/>
          <w:sz w:val="96"/>
          <w:szCs w:val="96"/>
        </w:rPr>
        <w:t>T</w:t>
      </w:r>
      <w:r w:rsidRPr="003F345E">
        <w:rPr>
          <w:spacing w:val="0"/>
          <w:sz w:val="96"/>
          <w:szCs w:val="96"/>
        </w:rPr>
        <w:t>esting (HEDT)</w:t>
      </w:r>
    </w:p>
    <w:p w14:paraId="229DB01C" w14:textId="77777777" w:rsidR="001510E3" w:rsidRPr="003F345E" w:rsidRDefault="001510E3" w:rsidP="001510E3"/>
    <w:p w14:paraId="1679F6EB" w14:textId="4D8A2D54" w:rsidR="001510E3" w:rsidRPr="003F345E" w:rsidRDefault="001510E3" w:rsidP="001510E3">
      <w:pPr>
        <w:rPr>
          <w:rFonts w:ascii="Times New Roman" w:hAnsi="Times New Roman" w:cs="Times New Roman"/>
          <w:sz w:val="24"/>
          <w:szCs w:val="24"/>
        </w:rPr>
      </w:pPr>
      <w:r w:rsidRPr="003F345E">
        <w:rPr>
          <w:rFonts w:ascii="Times New Roman" w:hAnsi="Times New Roman" w:cs="Times New Roman"/>
          <w:sz w:val="24"/>
          <w:szCs w:val="24"/>
        </w:rPr>
        <w:t>This manual is a joint initiative from ESA/AACB/RCPA and is freely available as a resource for Endocrinologists and Biochemists. Information provided is a guide only and needs to be verified and modified according to local procedures</w:t>
      </w:r>
      <w:r w:rsidR="001A208D" w:rsidRPr="003F345E">
        <w:rPr>
          <w:rFonts w:ascii="Times New Roman" w:hAnsi="Times New Roman" w:cs="Times New Roman"/>
          <w:sz w:val="24"/>
          <w:szCs w:val="24"/>
        </w:rPr>
        <w:t xml:space="preserve"> (e.g. patient consent, sample type, name of test set)</w:t>
      </w:r>
      <w:r w:rsidRPr="003F345E">
        <w:rPr>
          <w:rFonts w:ascii="Times New Roman" w:hAnsi="Times New Roman" w:cs="Times New Roman"/>
          <w:sz w:val="24"/>
          <w:szCs w:val="24"/>
        </w:rPr>
        <w:t>. Queries can be directed to the chair of the HEDT working party.</w:t>
      </w:r>
      <w:r w:rsidR="00505FC9" w:rsidRPr="003F345E">
        <w:rPr>
          <w:rFonts w:ascii="Times New Roman" w:hAnsi="Times New Roman" w:cs="Times New Roman"/>
          <w:sz w:val="24"/>
          <w:szCs w:val="24"/>
        </w:rPr>
        <w:t xml:space="preserve"> A separate </w:t>
      </w:r>
      <w:r w:rsidR="009B7F79" w:rsidRPr="003F345E">
        <w:rPr>
          <w:rFonts w:ascii="Times New Roman" w:hAnsi="Times New Roman" w:cs="Times New Roman"/>
          <w:sz w:val="24"/>
          <w:szCs w:val="24"/>
        </w:rPr>
        <w:t>paediatric</w:t>
      </w:r>
      <w:r w:rsidR="00505FC9" w:rsidRPr="003F345E">
        <w:rPr>
          <w:rFonts w:ascii="Times New Roman" w:hAnsi="Times New Roman" w:cs="Times New Roman"/>
          <w:sz w:val="24"/>
          <w:szCs w:val="24"/>
        </w:rPr>
        <w:t xml:space="preserve"> endocrine dynamic testing protocol is in progress</w:t>
      </w:r>
      <w:r w:rsidR="005E3B55" w:rsidRPr="003F345E">
        <w:rPr>
          <w:rFonts w:ascii="Times New Roman" w:hAnsi="Times New Roman" w:cs="Times New Roman"/>
          <w:sz w:val="24"/>
          <w:szCs w:val="24"/>
        </w:rPr>
        <w:t xml:space="preserve"> with the HDET-P working party</w:t>
      </w:r>
      <w:r w:rsidR="00505FC9" w:rsidRPr="003F345E">
        <w:rPr>
          <w:rFonts w:ascii="Times New Roman" w:hAnsi="Times New Roman" w:cs="Times New Roman"/>
          <w:sz w:val="24"/>
          <w:szCs w:val="24"/>
        </w:rPr>
        <w:t>.</w:t>
      </w:r>
    </w:p>
    <w:p w14:paraId="6002598E" w14:textId="77777777" w:rsidR="001510E3" w:rsidRPr="003F345E" w:rsidRDefault="001510E3" w:rsidP="001510E3">
      <w:pPr>
        <w:rPr>
          <w:rFonts w:ascii="Times New Roman" w:hAnsi="Times New Roman" w:cs="Times New Roman"/>
          <w:sz w:val="24"/>
          <w:szCs w:val="24"/>
        </w:rPr>
      </w:pPr>
    </w:p>
    <w:p w14:paraId="553281AA" w14:textId="36CFC2A3" w:rsidR="001510E3" w:rsidRPr="003F345E" w:rsidRDefault="00505FC9" w:rsidP="001510E3">
      <w:pPr>
        <w:rPr>
          <w:rFonts w:ascii="Times New Roman" w:hAnsi="Times New Roman" w:cs="Times New Roman"/>
          <w:sz w:val="24"/>
          <w:szCs w:val="24"/>
        </w:rPr>
      </w:pPr>
      <w:r w:rsidRPr="003F345E">
        <w:rPr>
          <w:rFonts w:ascii="Times New Roman" w:hAnsi="Times New Roman" w:cs="Times New Roman"/>
          <w:noProof/>
          <w:sz w:val="24"/>
          <w:szCs w:val="24"/>
          <w:lang w:eastAsia="en-AU"/>
        </w:rPr>
        <mc:AlternateContent>
          <mc:Choice Requires="wpg">
            <w:drawing>
              <wp:anchor distT="0" distB="0" distL="114300" distR="114300" simplePos="0" relativeHeight="251668480" behindDoc="0" locked="0" layoutInCell="1" allowOverlap="1" wp14:anchorId="6A3C9816" wp14:editId="6DC036DA">
                <wp:simplePos x="0" y="0"/>
                <wp:positionH relativeFrom="margin">
                  <wp:align>center</wp:align>
                </wp:positionH>
                <wp:positionV relativeFrom="paragraph">
                  <wp:posOffset>331900</wp:posOffset>
                </wp:positionV>
                <wp:extent cx="2424023" cy="2302749"/>
                <wp:effectExtent l="0" t="0" r="0" b="21590"/>
                <wp:wrapNone/>
                <wp:docPr id="3" name="Group 6"/>
                <wp:cNvGraphicFramePr/>
                <a:graphic xmlns:a="http://schemas.openxmlformats.org/drawingml/2006/main">
                  <a:graphicData uri="http://schemas.microsoft.com/office/word/2010/wordprocessingGroup">
                    <wpg:wgp>
                      <wpg:cNvGrpSpPr/>
                      <wpg:grpSpPr>
                        <a:xfrm>
                          <a:off x="0" y="0"/>
                          <a:ext cx="2424023" cy="2302749"/>
                          <a:chOff x="-1" y="0"/>
                          <a:chExt cx="2633939" cy="2518896"/>
                        </a:xfrm>
                      </wpg:grpSpPr>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4801" y="649456"/>
                            <a:ext cx="2058670" cy="1869440"/>
                          </a:xfrm>
                          <a:prstGeom prst="rect">
                            <a:avLst/>
                          </a:prstGeom>
                          <a:noFill/>
                          <a:ln>
                            <a:noFill/>
                          </a:ln>
                          <a:extLst/>
                        </pic:spPr>
                      </pic:pic>
                      <wps:wsp>
                        <wps:cNvPr id="8" name="TextBox 4"/>
                        <wps:cNvSpPr txBox="1"/>
                        <wps:spPr>
                          <a:xfrm>
                            <a:off x="-1" y="144001"/>
                            <a:ext cx="2633939" cy="369333"/>
                          </a:xfrm>
                          <a:prstGeom prst="rect">
                            <a:avLst/>
                          </a:prstGeom>
                          <a:noFill/>
                        </wps:spPr>
                        <wps:txbx>
                          <w:txbxContent>
                            <w:p w14:paraId="67CD9229" w14:textId="77777777" w:rsidR="004E0F5E" w:rsidRDefault="004E0F5E" w:rsidP="00DA61EC">
                              <w:pPr>
                                <w:pStyle w:val="NormalWeb"/>
                                <w:spacing w:before="0" w:beforeAutospacing="0" w:after="0" w:afterAutospacing="0"/>
                              </w:pPr>
                              <w:r>
                                <w:rPr>
                                  <w:rFonts w:asciiTheme="minorHAnsi" w:hAnsi="Calibri" w:cstheme="minorBidi"/>
                                  <w:color w:val="000000" w:themeColor="text1"/>
                                  <w:kern w:val="24"/>
                                  <w:sz w:val="36"/>
                                  <w:szCs w:val="36"/>
                                </w:rPr>
                                <w:t xml:space="preserve">CHANGE TO SITE </w:t>
                              </w:r>
                              <w:r>
                                <w:rPr>
                                  <w:rFonts w:asciiTheme="minorHAnsi" w:hAnsi="Calibri" w:cstheme="minorBidi"/>
                                  <w:kern w:val="24"/>
                                  <w:sz w:val="36"/>
                                  <w:szCs w:val="36"/>
                                </w:rPr>
                                <w:t>LOGO</w:t>
                              </w:r>
                              <w:r>
                                <w:rPr>
                                  <w:rFonts w:asciiTheme="minorHAnsi" w:hAnsi="Calibri" w:cstheme="minorBidi"/>
                                  <w:color w:val="000000" w:themeColor="text1"/>
                                  <w:kern w:val="24"/>
                                  <w:sz w:val="36"/>
                                  <w:szCs w:val="36"/>
                                </w:rPr>
                                <w:t xml:space="preserve"> LLlOGOLOGO</w:t>
                              </w:r>
                            </w:p>
                          </w:txbxContent>
                        </wps:txbx>
                        <wps:bodyPr wrap="square" rtlCol="0">
                          <a:noAutofit/>
                        </wps:bodyPr>
                      </wps:wsp>
                      <wps:wsp>
                        <wps:cNvPr id="9" name="Rectangle 9"/>
                        <wps:cNvSpPr/>
                        <wps:spPr>
                          <a:xfrm>
                            <a:off x="0" y="0"/>
                            <a:ext cx="2448271" cy="251889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3C9816" id="Group 6" o:spid="_x0000_s1026" style="position:absolute;margin-left:0;margin-top:26.15pt;width:190.85pt;height:181.3pt;z-index:251668480;mso-position-horizontal:center;mso-position-horizontal-relative:margin;mso-width-relative:margin;mso-height-relative:margin" coordorigin="" coordsize="26339,25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948;top:6494;width:20586;height:1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Box 4" o:spid="_x0000_s1028" type="#_x0000_t202" style="position:absolute;top:1440;width:2633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7CD9229" w14:textId="77777777" w:rsidR="004E0F5E" w:rsidRDefault="004E0F5E" w:rsidP="00DA61EC">
                        <w:pPr>
                          <w:pStyle w:val="NormalWeb"/>
                          <w:spacing w:before="0" w:beforeAutospacing="0" w:after="0" w:afterAutospacing="0"/>
                        </w:pPr>
                        <w:r>
                          <w:rPr>
                            <w:rFonts w:asciiTheme="minorHAnsi" w:hAnsi="Calibri" w:cstheme="minorBidi"/>
                            <w:color w:val="000000" w:themeColor="text1"/>
                            <w:kern w:val="24"/>
                            <w:sz w:val="36"/>
                            <w:szCs w:val="36"/>
                          </w:rPr>
                          <w:t xml:space="preserve">CHANGE TO SITE </w:t>
                        </w:r>
                        <w:r>
                          <w:rPr>
                            <w:rFonts w:asciiTheme="minorHAnsi" w:hAnsi="Calibri" w:cstheme="minorBidi"/>
                            <w:kern w:val="24"/>
                            <w:sz w:val="36"/>
                            <w:szCs w:val="36"/>
                          </w:rPr>
                          <w:t>LOGO</w:t>
                        </w:r>
                        <w:r>
                          <w:rPr>
                            <w:rFonts w:asciiTheme="minorHAnsi" w:hAnsi="Calibri" w:cstheme="minorBidi"/>
                            <w:color w:val="000000" w:themeColor="text1"/>
                            <w:kern w:val="24"/>
                            <w:sz w:val="36"/>
                            <w:szCs w:val="36"/>
                          </w:rPr>
                          <w:t xml:space="preserve"> LLlOGOLOGO</w:t>
                        </w:r>
                      </w:p>
                    </w:txbxContent>
                  </v:textbox>
                </v:shape>
                <v:rect id="Rectangle 9" o:spid="_x0000_s1029" style="position:absolute;width:24482;height:25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" filled="f" strokecolor="#243f60 [1604]" strokeweight="2pt"/>
                <w10:wrap anchorx="margin"/>
              </v:group>
            </w:pict>
          </mc:Fallback>
        </mc:AlternateContent>
      </w:r>
    </w:p>
    <w:p w14:paraId="0DA531E0" w14:textId="1548CF1C" w:rsidR="001510E3" w:rsidRPr="003F345E" w:rsidRDefault="00B37178" w:rsidP="001510E3">
      <w:pPr>
        <w:rPr>
          <w:rFonts w:ascii="Times New Roman" w:hAnsi="Times New Roman" w:cs="Times New Roman"/>
          <w:sz w:val="24"/>
          <w:szCs w:val="24"/>
        </w:rPr>
      </w:pPr>
      <w:r w:rsidRPr="003F345E">
        <w:rPr>
          <w:rFonts w:ascii="Times New Roman" w:hAnsi="Times New Roman" w:cs="Times New Roman"/>
          <w:sz w:val="24"/>
          <w:szCs w:val="24"/>
        </w:rPr>
        <w:t xml:space="preserve">                                               </w:t>
      </w:r>
    </w:p>
    <w:p w14:paraId="15770D0F" w14:textId="4B17B941" w:rsidR="001510E3" w:rsidRPr="003F345E" w:rsidRDefault="001510E3" w:rsidP="001510E3">
      <w:pPr>
        <w:rPr>
          <w:rFonts w:ascii="Times New Roman" w:hAnsi="Times New Roman" w:cs="Times New Roman"/>
          <w:sz w:val="24"/>
          <w:szCs w:val="24"/>
        </w:rPr>
      </w:pPr>
    </w:p>
    <w:p w14:paraId="133CB226" w14:textId="77777777" w:rsidR="001510E3" w:rsidRPr="003F345E" w:rsidRDefault="001510E3" w:rsidP="001510E3">
      <w:pPr>
        <w:rPr>
          <w:rFonts w:ascii="Times New Roman" w:hAnsi="Times New Roman" w:cs="Times New Roman"/>
          <w:sz w:val="24"/>
          <w:szCs w:val="24"/>
        </w:rPr>
      </w:pPr>
    </w:p>
    <w:p w14:paraId="1A8B0A0A" w14:textId="77777777" w:rsidR="001510E3" w:rsidRPr="003F345E" w:rsidRDefault="001510E3" w:rsidP="001510E3">
      <w:pPr>
        <w:rPr>
          <w:rFonts w:ascii="Times New Roman" w:hAnsi="Times New Roman" w:cs="Times New Roman"/>
          <w:sz w:val="24"/>
          <w:szCs w:val="24"/>
        </w:rPr>
      </w:pPr>
    </w:p>
    <w:p w14:paraId="630CD7E1" w14:textId="77777777" w:rsidR="001510E3" w:rsidRPr="003F345E" w:rsidRDefault="001510E3" w:rsidP="001510E3">
      <w:pPr>
        <w:rPr>
          <w:rFonts w:ascii="Times New Roman" w:hAnsi="Times New Roman" w:cs="Times New Roman"/>
          <w:sz w:val="24"/>
          <w:szCs w:val="24"/>
        </w:rPr>
      </w:pPr>
    </w:p>
    <w:p w14:paraId="2DF7220D" w14:textId="77777777" w:rsidR="00991E68" w:rsidRPr="003F345E" w:rsidRDefault="00991E68" w:rsidP="001510E3">
      <w:pPr>
        <w:rPr>
          <w:rFonts w:ascii="Times New Roman" w:hAnsi="Times New Roman" w:cs="Times New Roman"/>
          <w:sz w:val="24"/>
          <w:szCs w:val="24"/>
        </w:rPr>
      </w:pPr>
    </w:p>
    <w:p w14:paraId="7CE22A01" w14:textId="77777777" w:rsidR="00991E68" w:rsidRPr="003F345E" w:rsidRDefault="00991E68" w:rsidP="001510E3">
      <w:pPr>
        <w:rPr>
          <w:rFonts w:ascii="Times New Roman" w:hAnsi="Times New Roman" w:cs="Times New Roman"/>
          <w:sz w:val="24"/>
          <w:szCs w:val="24"/>
        </w:rPr>
      </w:pPr>
    </w:p>
    <w:p w14:paraId="0B726E0A" w14:textId="77777777" w:rsidR="00991E68" w:rsidRPr="003F345E" w:rsidRDefault="00991E68" w:rsidP="001510E3">
      <w:pPr>
        <w:rPr>
          <w:rFonts w:ascii="Times New Roman" w:hAnsi="Times New Roman" w:cs="Times New Roman"/>
          <w:sz w:val="24"/>
          <w:szCs w:val="24"/>
        </w:rPr>
      </w:pPr>
    </w:p>
    <w:p w14:paraId="7EC2C00E" w14:textId="77777777" w:rsidR="001510E3" w:rsidRPr="003F345E" w:rsidRDefault="001510E3" w:rsidP="001510E3">
      <w:pPr>
        <w:rPr>
          <w:rFonts w:ascii="Times New Roman" w:hAnsi="Times New Roman" w:cs="Times New Roman"/>
          <w:sz w:val="24"/>
          <w:szCs w:val="24"/>
        </w:rPr>
      </w:pPr>
      <w:r w:rsidRPr="003F345E">
        <w:rPr>
          <w:rFonts w:ascii="Times New Roman" w:hAnsi="Times New Roman" w:cs="Times New Roman"/>
          <w:noProof/>
          <w:sz w:val="24"/>
          <w:szCs w:val="24"/>
          <w:lang w:eastAsia="en-AU"/>
        </w:rPr>
        <w:drawing>
          <wp:inline distT="0" distB="0" distL="0" distR="0" wp14:anchorId="67A91421" wp14:editId="5C7623E8">
            <wp:extent cx="1534602" cy="62092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5776" cy="621399"/>
                    </a:xfrm>
                    <a:prstGeom prst="rect">
                      <a:avLst/>
                    </a:prstGeom>
                    <a:noFill/>
                    <a:ln>
                      <a:noFill/>
                    </a:ln>
                  </pic:spPr>
                </pic:pic>
              </a:graphicData>
            </a:graphic>
          </wp:inline>
        </w:drawing>
      </w:r>
      <w:r w:rsidRPr="003F345E">
        <w:rPr>
          <w:rFonts w:ascii="Times New Roman" w:hAnsi="Times New Roman" w:cs="Times New Roman"/>
          <w:sz w:val="24"/>
          <w:szCs w:val="24"/>
        </w:rPr>
        <w:t xml:space="preserve"> </w:t>
      </w:r>
      <w:r w:rsidR="00D50902" w:rsidRPr="003F345E">
        <w:rPr>
          <w:rFonts w:ascii="Times New Roman" w:hAnsi="Times New Roman" w:cs="Times New Roman"/>
          <w:sz w:val="24"/>
          <w:szCs w:val="24"/>
        </w:rPr>
        <w:t xml:space="preserve">  </w:t>
      </w:r>
      <w:r w:rsidRPr="003F345E">
        <w:rPr>
          <w:rFonts w:ascii="Times New Roman" w:hAnsi="Times New Roman" w:cs="Times New Roman"/>
          <w:sz w:val="24"/>
          <w:szCs w:val="24"/>
        </w:rPr>
        <w:t xml:space="preserve">  </w:t>
      </w:r>
      <w:r w:rsidRPr="003F345E">
        <w:rPr>
          <w:rFonts w:ascii="Times New Roman" w:hAnsi="Times New Roman" w:cs="Times New Roman"/>
          <w:noProof/>
          <w:sz w:val="24"/>
          <w:szCs w:val="24"/>
          <w:lang w:eastAsia="en-AU"/>
        </w:rPr>
        <w:drawing>
          <wp:inline distT="0" distB="0" distL="0" distR="0" wp14:anchorId="3B4C6707" wp14:editId="7D195905">
            <wp:extent cx="1526650" cy="8016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6903" cy="801776"/>
                    </a:xfrm>
                    <a:prstGeom prst="rect">
                      <a:avLst/>
                    </a:prstGeom>
                    <a:noFill/>
                    <a:ln>
                      <a:noFill/>
                    </a:ln>
                  </pic:spPr>
                </pic:pic>
              </a:graphicData>
            </a:graphic>
          </wp:inline>
        </w:drawing>
      </w:r>
      <w:r w:rsidR="00D50902" w:rsidRPr="003F345E">
        <w:rPr>
          <w:rFonts w:ascii="Times New Roman" w:hAnsi="Times New Roman" w:cs="Times New Roman"/>
          <w:sz w:val="24"/>
          <w:szCs w:val="24"/>
        </w:rPr>
        <w:t xml:space="preserve">    </w:t>
      </w:r>
      <w:r w:rsidRPr="003F345E">
        <w:rPr>
          <w:rFonts w:ascii="Times New Roman" w:hAnsi="Times New Roman" w:cs="Times New Roman"/>
          <w:sz w:val="24"/>
          <w:szCs w:val="24"/>
        </w:rPr>
        <w:t xml:space="preserve"> </w:t>
      </w:r>
      <w:r w:rsidRPr="003F345E">
        <w:rPr>
          <w:rFonts w:ascii="Times New Roman" w:hAnsi="Times New Roman" w:cs="Times New Roman"/>
          <w:noProof/>
          <w:sz w:val="24"/>
          <w:szCs w:val="24"/>
          <w:lang w:eastAsia="en-AU"/>
        </w:rPr>
        <w:drawing>
          <wp:inline distT="0" distB="0" distL="0" distR="0" wp14:anchorId="50792115" wp14:editId="51F6FDAA">
            <wp:extent cx="2011680" cy="5953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704" cy="595352"/>
                    </a:xfrm>
                    <a:prstGeom prst="rect">
                      <a:avLst/>
                    </a:prstGeom>
                    <a:noFill/>
                    <a:ln>
                      <a:noFill/>
                    </a:ln>
                  </pic:spPr>
                </pic:pic>
              </a:graphicData>
            </a:graphic>
          </wp:inline>
        </w:drawing>
      </w:r>
    </w:p>
    <w:p w14:paraId="104ED9D1" w14:textId="77777777" w:rsidR="00D50902" w:rsidRPr="003F345E" w:rsidRDefault="00D50902" w:rsidP="001510E3">
      <w:pPr>
        <w:rPr>
          <w:rFonts w:ascii="Times New Roman" w:hAnsi="Times New Roman" w:cs="Times New Roman"/>
          <w:sz w:val="24"/>
          <w:szCs w:val="24"/>
        </w:rPr>
      </w:pPr>
    </w:p>
    <w:p w14:paraId="3C06DCCD" w14:textId="77777777" w:rsidR="00D50902" w:rsidRPr="003F345E" w:rsidRDefault="00BC37D6">
      <w:pPr>
        <w:rPr>
          <w:rFonts w:ascii="Times New Roman" w:hAnsi="Times New Roman" w:cs="Times New Roman"/>
          <w:sz w:val="24"/>
          <w:szCs w:val="24"/>
        </w:rPr>
      </w:pPr>
      <w:r w:rsidRPr="003F345E">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lang w:val="en-AU" w:eastAsia="en-US"/>
        </w:rPr>
        <w:id w:val="-745795436"/>
        <w:docPartObj>
          <w:docPartGallery w:val="Table of Contents"/>
          <w:docPartUnique/>
        </w:docPartObj>
      </w:sdtPr>
      <w:sdtEndPr>
        <w:rPr>
          <w:noProof/>
        </w:rPr>
      </w:sdtEndPr>
      <w:sdtContent>
        <w:p w14:paraId="6E516EF3" w14:textId="77777777" w:rsidR="00D50902" w:rsidRPr="003F345E" w:rsidRDefault="00D50902">
          <w:pPr>
            <w:pStyle w:val="TOCHeading"/>
          </w:pPr>
          <w:r w:rsidRPr="003F345E">
            <w:t>Table of Contents</w:t>
          </w:r>
        </w:p>
        <w:p w14:paraId="7AEFEC8C" w14:textId="1B0A5900" w:rsidR="000C295C" w:rsidRDefault="00D50902">
          <w:pPr>
            <w:pStyle w:val="TOC1"/>
            <w:tabs>
              <w:tab w:val="right" w:leader="dot" w:pos="9016"/>
            </w:tabs>
            <w:rPr>
              <w:rFonts w:eastAsiaTheme="minorEastAsia"/>
              <w:noProof/>
              <w:lang w:eastAsia="en-AU"/>
            </w:rPr>
          </w:pPr>
          <w:r w:rsidRPr="003F345E">
            <w:fldChar w:fldCharType="begin"/>
          </w:r>
          <w:r w:rsidRPr="003F345E">
            <w:instrText xml:space="preserve"> TOC \o "1-3" \h \z \u </w:instrText>
          </w:r>
          <w:r w:rsidRPr="003F345E">
            <w:fldChar w:fldCharType="separate"/>
          </w:r>
          <w:hyperlink w:anchor="_Toc524996739" w:history="1">
            <w:r w:rsidR="000C295C" w:rsidRPr="001C23F9">
              <w:rPr>
                <w:rStyle w:val="Hyperlink"/>
                <w:rFonts w:ascii="Times New Roman" w:hAnsi="Times New Roman" w:cs="Times New Roman"/>
                <w:noProof/>
              </w:rPr>
              <w:t>HEDT Working Group Members:</w:t>
            </w:r>
            <w:r w:rsidR="000C295C">
              <w:rPr>
                <w:noProof/>
                <w:webHidden/>
              </w:rPr>
              <w:tab/>
            </w:r>
            <w:r w:rsidR="000C295C">
              <w:rPr>
                <w:noProof/>
                <w:webHidden/>
              </w:rPr>
              <w:fldChar w:fldCharType="begin"/>
            </w:r>
            <w:r w:rsidR="000C295C">
              <w:rPr>
                <w:noProof/>
                <w:webHidden/>
              </w:rPr>
              <w:instrText xml:space="preserve"> PAGEREF _Toc524996739 \h </w:instrText>
            </w:r>
            <w:r w:rsidR="000C295C">
              <w:rPr>
                <w:noProof/>
                <w:webHidden/>
              </w:rPr>
            </w:r>
            <w:r w:rsidR="000C295C">
              <w:rPr>
                <w:noProof/>
                <w:webHidden/>
              </w:rPr>
              <w:fldChar w:fldCharType="separate"/>
            </w:r>
            <w:r w:rsidR="000C295C">
              <w:rPr>
                <w:noProof/>
                <w:webHidden/>
              </w:rPr>
              <w:t>4</w:t>
            </w:r>
            <w:r w:rsidR="000C295C">
              <w:rPr>
                <w:noProof/>
                <w:webHidden/>
              </w:rPr>
              <w:fldChar w:fldCharType="end"/>
            </w:r>
          </w:hyperlink>
        </w:p>
        <w:p w14:paraId="6152ACB8" w14:textId="0C48DCB9" w:rsidR="000C295C" w:rsidRDefault="007377DA">
          <w:pPr>
            <w:pStyle w:val="TOC1"/>
            <w:tabs>
              <w:tab w:val="right" w:leader="dot" w:pos="9016"/>
            </w:tabs>
            <w:rPr>
              <w:rFonts w:eastAsiaTheme="minorEastAsia"/>
              <w:noProof/>
              <w:lang w:eastAsia="en-AU"/>
            </w:rPr>
          </w:pPr>
          <w:hyperlink w:anchor="_Toc524996740" w:history="1">
            <w:r w:rsidR="000C295C" w:rsidRPr="001C23F9">
              <w:rPr>
                <w:rStyle w:val="Hyperlink"/>
                <w:rFonts w:ascii="Times New Roman" w:hAnsi="Times New Roman" w:cs="Times New Roman"/>
                <w:noProof/>
              </w:rPr>
              <w:t>Endocrine Analyte Reporting Unit and Sample Tube</w:t>
            </w:r>
            <w:r w:rsidR="000C295C">
              <w:rPr>
                <w:noProof/>
                <w:webHidden/>
              </w:rPr>
              <w:tab/>
            </w:r>
            <w:r w:rsidR="000C295C">
              <w:rPr>
                <w:noProof/>
                <w:webHidden/>
              </w:rPr>
              <w:fldChar w:fldCharType="begin"/>
            </w:r>
            <w:r w:rsidR="000C295C">
              <w:rPr>
                <w:noProof/>
                <w:webHidden/>
              </w:rPr>
              <w:instrText xml:space="preserve"> PAGEREF _Toc524996740 \h </w:instrText>
            </w:r>
            <w:r w:rsidR="000C295C">
              <w:rPr>
                <w:noProof/>
                <w:webHidden/>
              </w:rPr>
            </w:r>
            <w:r w:rsidR="000C295C">
              <w:rPr>
                <w:noProof/>
                <w:webHidden/>
              </w:rPr>
              <w:fldChar w:fldCharType="separate"/>
            </w:r>
            <w:r w:rsidR="000C295C">
              <w:rPr>
                <w:noProof/>
                <w:webHidden/>
              </w:rPr>
              <w:t>5</w:t>
            </w:r>
            <w:r w:rsidR="000C295C">
              <w:rPr>
                <w:noProof/>
                <w:webHidden/>
              </w:rPr>
              <w:fldChar w:fldCharType="end"/>
            </w:r>
          </w:hyperlink>
        </w:p>
        <w:p w14:paraId="3BB90468" w14:textId="7CD90226" w:rsidR="000C295C" w:rsidRDefault="007377DA">
          <w:pPr>
            <w:pStyle w:val="TOC1"/>
            <w:tabs>
              <w:tab w:val="left" w:pos="440"/>
              <w:tab w:val="right" w:leader="dot" w:pos="9016"/>
            </w:tabs>
            <w:rPr>
              <w:rFonts w:eastAsiaTheme="minorEastAsia"/>
              <w:noProof/>
              <w:lang w:eastAsia="en-AU"/>
            </w:rPr>
          </w:pPr>
          <w:hyperlink w:anchor="_Toc524996741" w:history="1">
            <w:r w:rsidR="000C295C" w:rsidRPr="001C23F9">
              <w:rPr>
                <w:rStyle w:val="Hyperlink"/>
                <w:rFonts w:ascii="Times New Roman" w:hAnsi="Times New Roman" w:cs="Times New Roman"/>
                <w:noProof/>
              </w:rPr>
              <w:t>1</w:t>
            </w:r>
            <w:r w:rsidR="000C295C">
              <w:rPr>
                <w:rFonts w:eastAsiaTheme="minorEastAsia"/>
                <w:noProof/>
                <w:lang w:eastAsia="en-AU"/>
              </w:rPr>
              <w:tab/>
            </w:r>
            <w:r w:rsidR="000C295C" w:rsidRPr="001C23F9">
              <w:rPr>
                <w:rStyle w:val="Hyperlink"/>
                <w:rFonts w:ascii="Times New Roman" w:hAnsi="Times New Roman" w:cs="Times New Roman"/>
                <w:noProof/>
              </w:rPr>
              <w:t>Adrenal</w:t>
            </w:r>
            <w:r w:rsidR="000C295C">
              <w:rPr>
                <w:noProof/>
                <w:webHidden/>
              </w:rPr>
              <w:tab/>
            </w:r>
            <w:r w:rsidR="000C295C">
              <w:rPr>
                <w:noProof/>
                <w:webHidden/>
              </w:rPr>
              <w:fldChar w:fldCharType="begin"/>
            </w:r>
            <w:r w:rsidR="000C295C">
              <w:rPr>
                <w:noProof/>
                <w:webHidden/>
              </w:rPr>
              <w:instrText xml:space="preserve"> PAGEREF _Toc524996741 \h </w:instrText>
            </w:r>
            <w:r w:rsidR="000C295C">
              <w:rPr>
                <w:noProof/>
                <w:webHidden/>
              </w:rPr>
            </w:r>
            <w:r w:rsidR="000C295C">
              <w:rPr>
                <w:noProof/>
                <w:webHidden/>
              </w:rPr>
              <w:fldChar w:fldCharType="separate"/>
            </w:r>
            <w:r w:rsidR="000C295C">
              <w:rPr>
                <w:noProof/>
                <w:webHidden/>
              </w:rPr>
              <w:t>8</w:t>
            </w:r>
            <w:r w:rsidR="000C295C">
              <w:rPr>
                <w:noProof/>
                <w:webHidden/>
              </w:rPr>
              <w:fldChar w:fldCharType="end"/>
            </w:r>
          </w:hyperlink>
        </w:p>
        <w:p w14:paraId="43EAE365" w14:textId="682D71A7" w:rsidR="000C295C" w:rsidRDefault="007377DA">
          <w:pPr>
            <w:pStyle w:val="TOC2"/>
            <w:tabs>
              <w:tab w:val="left" w:pos="880"/>
              <w:tab w:val="right" w:leader="dot" w:pos="9016"/>
            </w:tabs>
            <w:rPr>
              <w:rFonts w:eastAsiaTheme="minorEastAsia"/>
              <w:noProof/>
              <w:lang w:eastAsia="en-AU"/>
            </w:rPr>
          </w:pPr>
          <w:hyperlink w:anchor="_Toc524996742" w:history="1">
            <w:r w:rsidR="000C295C" w:rsidRPr="001C23F9">
              <w:rPr>
                <w:rStyle w:val="Hyperlink"/>
                <w:rFonts w:cs="Times New Roman"/>
                <w:noProof/>
              </w:rPr>
              <w:t>1.1</w:t>
            </w:r>
            <w:r w:rsidR="000C295C">
              <w:rPr>
                <w:rFonts w:eastAsiaTheme="minorEastAsia"/>
                <w:noProof/>
                <w:lang w:eastAsia="en-AU"/>
              </w:rPr>
              <w:tab/>
            </w:r>
            <w:r w:rsidR="000C295C" w:rsidRPr="001C23F9">
              <w:rPr>
                <w:rStyle w:val="Hyperlink"/>
                <w:rFonts w:cs="Times New Roman"/>
                <w:noProof/>
              </w:rPr>
              <w:t>SHORT SYNACTHEN TEST</w:t>
            </w:r>
            <w:r w:rsidR="000C295C">
              <w:rPr>
                <w:noProof/>
                <w:webHidden/>
              </w:rPr>
              <w:tab/>
            </w:r>
            <w:r w:rsidR="000C295C">
              <w:rPr>
                <w:noProof/>
                <w:webHidden/>
              </w:rPr>
              <w:fldChar w:fldCharType="begin"/>
            </w:r>
            <w:r w:rsidR="000C295C">
              <w:rPr>
                <w:noProof/>
                <w:webHidden/>
              </w:rPr>
              <w:instrText xml:space="preserve"> PAGEREF _Toc524996742 \h </w:instrText>
            </w:r>
            <w:r w:rsidR="000C295C">
              <w:rPr>
                <w:noProof/>
                <w:webHidden/>
              </w:rPr>
            </w:r>
            <w:r w:rsidR="000C295C">
              <w:rPr>
                <w:noProof/>
                <w:webHidden/>
              </w:rPr>
              <w:fldChar w:fldCharType="separate"/>
            </w:r>
            <w:r w:rsidR="000C295C">
              <w:rPr>
                <w:noProof/>
                <w:webHidden/>
              </w:rPr>
              <w:t>8</w:t>
            </w:r>
            <w:r w:rsidR="000C295C">
              <w:rPr>
                <w:noProof/>
                <w:webHidden/>
              </w:rPr>
              <w:fldChar w:fldCharType="end"/>
            </w:r>
          </w:hyperlink>
        </w:p>
        <w:p w14:paraId="25227CD3" w14:textId="648FA1F9" w:rsidR="000C295C" w:rsidRDefault="007377DA">
          <w:pPr>
            <w:pStyle w:val="TOC2"/>
            <w:tabs>
              <w:tab w:val="left" w:pos="880"/>
              <w:tab w:val="right" w:leader="dot" w:pos="9016"/>
            </w:tabs>
            <w:rPr>
              <w:rFonts w:eastAsiaTheme="minorEastAsia"/>
              <w:noProof/>
              <w:lang w:eastAsia="en-AU"/>
            </w:rPr>
          </w:pPr>
          <w:hyperlink w:anchor="_Toc524996743" w:history="1">
            <w:r w:rsidR="000C295C" w:rsidRPr="001C23F9">
              <w:rPr>
                <w:rStyle w:val="Hyperlink"/>
                <w:rFonts w:cs="Times New Roman"/>
                <w:caps/>
                <w:noProof/>
              </w:rPr>
              <w:t>1.2</w:t>
            </w:r>
            <w:r w:rsidR="000C295C">
              <w:rPr>
                <w:rFonts w:eastAsiaTheme="minorEastAsia"/>
                <w:noProof/>
                <w:lang w:eastAsia="en-AU"/>
              </w:rPr>
              <w:tab/>
            </w:r>
            <w:r w:rsidR="000C295C" w:rsidRPr="001C23F9">
              <w:rPr>
                <w:rStyle w:val="Hyperlink"/>
                <w:rFonts w:cs="Times New Roman"/>
                <w:caps/>
                <w:noProof/>
              </w:rPr>
              <w:t>Primary aldosteronism investigation</w:t>
            </w:r>
            <w:r w:rsidR="000C295C">
              <w:rPr>
                <w:noProof/>
                <w:webHidden/>
              </w:rPr>
              <w:tab/>
            </w:r>
            <w:r w:rsidR="000C295C">
              <w:rPr>
                <w:noProof/>
                <w:webHidden/>
              </w:rPr>
              <w:fldChar w:fldCharType="begin"/>
            </w:r>
            <w:r w:rsidR="000C295C">
              <w:rPr>
                <w:noProof/>
                <w:webHidden/>
              </w:rPr>
              <w:instrText xml:space="preserve"> PAGEREF _Toc524996743 \h </w:instrText>
            </w:r>
            <w:r w:rsidR="000C295C">
              <w:rPr>
                <w:noProof/>
                <w:webHidden/>
              </w:rPr>
            </w:r>
            <w:r w:rsidR="000C295C">
              <w:rPr>
                <w:noProof/>
                <w:webHidden/>
              </w:rPr>
              <w:fldChar w:fldCharType="separate"/>
            </w:r>
            <w:r w:rsidR="000C295C">
              <w:rPr>
                <w:noProof/>
                <w:webHidden/>
              </w:rPr>
              <w:t>11</w:t>
            </w:r>
            <w:r w:rsidR="000C295C">
              <w:rPr>
                <w:noProof/>
                <w:webHidden/>
              </w:rPr>
              <w:fldChar w:fldCharType="end"/>
            </w:r>
          </w:hyperlink>
        </w:p>
        <w:p w14:paraId="371B6A0B" w14:textId="13CD8D60" w:rsidR="000C295C" w:rsidRDefault="007377DA">
          <w:pPr>
            <w:pStyle w:val="TOC2"/>
            <w:tabs>
              <w:tab w:val="left" w:pos="880"/>
              <w:tab w:val="right" w:leader="dot" w:pos="9016"/>
            </w:tabs>
            <w:rPr>
              <w:rFonts w:eastAsiaTheme="minorEastAsia"/>
              <w:noProof/>
              <w:lang w:eastAsia="en-AU"/>
            </w:rPr>
          </w:pPr>
          <w:hyperlink w:anchor="_Toc524996744" w:history="1">
            <w:r w:rsidR="000C295C" w:rsidRPr="001C23F9">
              <w:rPr>
                <w:rStyle w:val="Hyperlink"/>
                <w:rFonts w:cs="Times New Roman"/>
                <w:caps/>
                <w:noProof/>
              </w:rPr>
              <w:t>1.3</w:t>
            </w:r>
            <w:r w:rsidR="000C295C">
              <w:rPr>
                <w:rFonts w:eastAsiaTheme="minorEastAsia"/>
                <w:noProof/>
                <w:lang w:eastAsia="en-AU"/>
              </w:rPr>
              <w:tab/>
            </w:r>
            <w:r w:rsidR="000C295C" w:rsidRPr="001C23F9">
              <w:rPr>
                <w:rStyle w:val="Hyperlink"/>
                <w:rFonts w:cs="Times New Roman"/>
                <w:caps/>
                <w:noProof/>
              </w:rPr>
              <w:t>saline suppression TEST</w:t>
            </w:r>
            <w:r w:rsidR="000C295C">
              <w:rPr>
                <w:noProof/>
                <w:webHidden/>
              </w:rPr>
              <w:tab/>
            </w:r>
            <w:r w:rsidR="000C295C">
              <w:rPr>
                <w:noProof/>
                <w:webHidden/>
              </w:rPr>
              <w:fldChar w:fldCharType="begin"/>
            </w:r>
            <w:r w:rsidR="000C295C">
              <w:rPr>
                <w:noProof/>
                <w:webHidden/>
              </w:rPr>
              <w:instrText xml:space="preserve"> PAGEREF _Toc524996744 \h </w:instrText>
            </w:r>
            <w:r w:rsidR="000C295C">
              <w:rPr>
                <w:noProof/>
                <w:webHidden/>
              </w:rPr>
            </w:r>
            <w:r w:rsidR="000C295C">
              <w:rPr>
                <w:noProof/>
                <w:webHidden/>
              </w:rPr>
              <w:fldChar w:fldCharType="separate"/>
            </w:r>
            <w:r w:rsidR="000C295C">
              <w:rPr>
                <w:noProof/>
                <w:webHidden/>
              </w:rPr>
              <w:t>13</w:t>
            </w:r>
            <w:r w:rsidR="000C295C">
              <w:rPr>
                <w:noProof/>
                <w:webHidden/>
              </w:rPr>
              <w:fldChar w:fldCharType="end"/>
            </w:r>
          </w:hyperlink>
        </w:p>
        <w:p w14:paraId="31BFF519" w14:textId="5EB5ED9D" w:rsidR="000C295C" w:rsidRDefault="007377DA">
          <w:pPr>
            <w:pStyle w:val="TOC2"/>
            <w:tabs>
              <w:tab w:val="left" w:pos="880"/>
              <w:tab w:val="right" w:leader="dot" w:pos="9016"/>
            </w:tabs>
            <w:rPr>
              <w:rFonts w:eastAsiaTheme="minorEastAsia"/>
              <w:noProof/>
              <w:lang w:eastAsia="en-AU"/>
            </w:rPr>
          </w:pPr>
          <w:hyperlink w:anchor="_Toc524996745" w:history="1">
            <w:r w:rsidR="000C295C" w:rsidRPr="001C23F9">
              <w:rPr>
                <w:rStyle w:val="Hyperlink"/>
                <w:rFonts w:cs="Times New Roman"/>
                <w:caps/>
                <w:noProof/>
              </w:rPr>
              <w:t>1.4</w:t>
            </w:r>
            <w:r w:rsidR="000C295C">
              <w:rPr>
                <w:rFonts w:eastAsiaTheme="minorEastAsia"/>
                <w:noProof/>
                <w:lang w:eastAsia="en-AU"/>
              </w:rPr>
              <w:tab/>
            </w:r>
            <w:r w:rsidR="000C295C" w:rsidRPr="001C23F9">
              <w:rPr>
                <w:rStyle w:val="Hyperlink"/>
                <w:rFonts w:cs="Times New Roman"/>
                <w:caps/>
                <w:noProof/>
              </w:rPr>
              <w:t>FLUDROCORTISONE suppression TEST</w:t>
            </w:r>
            <w:r w:rsidR="000C295C">
              <w:rPr>
                <w:noProof/>
                <w:webHidden/>
              </w:rPr>
              <w:tab/>
            </w:r>
            <w:r w:rsidR="000C295C">
              <w:rPr>
                <w:noProof/>
                <w:webHidden/>
              </w:rPr>
              <w:fldChar w:fldCharType="begin"/>
            </w:r>
            <w:r w:rsidR="000C295C">
              <w:rPr>
                <w:noProof/>
                <w:webHidden/>
              </w:rPr>
              <w:instrText xml:space="preserve"> PAGEREF _Toc524996745 \h </w:instrText>
            </w:r>
            <w:r w:rsidR="000C295C">
              <w:rPr>
                <w:noProof/>
                <w:webHidden/>
              </w:rPr>
            </w:r>
            <w:r w:rsidR="000C295C">
              <w:rPr>
                <w:noProof/>
                <w:webHidden/>
              </w:rPr>
              <w:fldChar w:fldCharType="separate"/>
            </w:r>
            <w:r w:rsidR="000C295C">
              <w:rPr>
                <w:noProof/>
                <w:webHidden/>
              </w:rPr>
              <w:t>15</w:t>
            </w:r>
            <w:r w:rsidR="000C295C">
              <w:rPr>
                <w:noProof/>
                <w:webHidden/>
              </w:rPr>
              <w:fldChar w:fldCharType="end"/>
            </w:r>
          </w:hyperlink>
        </w:p>
        <w:p w14:paraId="2C2A9667" w14:textId="2C5807FD" w:rsidR="000C295C" w:rsidRDefault="007377DA">
          <w:pPr>
            <w:pStyle w:val="TOC2"/>
            <w:tabs>
              <w:tab w:val="left" w:pos="880"/>
              <w:tab w:val="right" w:leader="dot" w:pos="9016"/>
            </w:tabs>
            <w:rPr>
              <w:rFonts w:eastAsiaTheme="minorEastAsia"/>
              <w:noProof/>
              <w:lang w:eastAsia="en-AU"/>
            </w:rPr>
          </w:pPr>
          <w:hyperlink w:anchor="_Toc524996746" w:history="1">
            <w:r w:rsidR="000C295C" w:rsidRPr="001C23F9">
              <w:rPr>
                <w:rStyle w:val="Hyperlink"/>
                <w:rFonts w:cs="Times New Roman"/>
                <w:caps/>
                <w:noProof/>
              </w:rPr>
              <w:t>1.5</w:t>
            </w:r>
            <w:r w:rsidR="000C295C">
              <w:rPr>
                <w:rFonts w:eastAsiaTheme="minorEastAsia"/>
                <w:noProof/>
                <w:lang w:eastAsia="en-AU"/>
              </w:rPr>
              <w:tab/>
            </w:r>
            <w:r w:rsidR="000C295C" w:rsidRPr="001C23F9">
              <w:rPr>
                <w:rStyle w:val="Hyperlink"/>
                <w:rFonts w:cs="Times New Roman"/>
                <w:caps/>
                <w:noProof/>
              </w:rPr>
              <w:t>Oral sodium loading TEST</w:t>
            </w:r>
            <w:r w:rsidR="000C295C">
              <w:rPr>
                <w:noProof/>
                <w:webHidden/>
              </w:rPr>
              <w:tab/>
            </w:r>
            <w:r w:rsidR="000C295C">
              <w:rPr>
                <w:noProof/>
                <w:webHidden/>
              </w:rPr>
              <w:fldChar w:fldCharType="begin"/>
            </w:r>
            <w:r w:rsidR="000C295C">
              <w:rPr>
                <w:noProof/>
                <w:webHidden/>
              </w:rPr>
              <w:instrText xml:space="preserve"> PAGEREF _Toc524996746 \h </w:instrText>
            </w:r>
            <w:r w:rsidR="000C295C">
              <w:rPr>
                <w:noProof/>
                <w:webHidden/>
              </w:rPr>
            </w:r>
            <w:r w:rsidR="000C295C">
              <w:rPr>
                <w:noProof/>
                <w:webHidden/>
              </w:rPr>
              <w:fldChar w:fldCharType="separate"/>
            </w:r>
            <w:r w:rsidR="000C295C">
              <w:rPr>
                <w:noProof/>
                <w:webHidden/>
              </w:rPr>
              <w:t>17</w:t>
            </w:r>
            <w:r w:rsidR="000C295C">
              <w:rPr>
                <w:noProof/>
                <w:webHidden/>
              </w:rPr>
              <w:fldChar w:fldCharType="end"/>
            </w:r>
          </w:hyperlink>
        </w:p>
        <w:p w14:paraId="78D8AA7B" w14:textId="7546B4A2" w:rsidR="000C295C" w:rsidRDefault="007377DA">
          <w:pPr>
            <w:pStyle w:val="TOC2"/>
            <w:tabs>
              <w:tab w:val="left" w:pos="880"/>
              <w:tab w:val="right" w:leader="dot" w:pos="9016"/>
            </w:tabs>
            <w:rPr>
              <w:rFonts w:eastAsiaTheme="minorEastAsia"/>
              <w:noProof/>
              <w:lang w:eastAsia="en-AU"/>
            </w:rPr>
          </w:pPr>
          <w:hyperlink w:anchor="_Toc524996747" w:history="1">
            <w:r w:rsidR="000C295C" w:rsidRPr="001C23F9">
              <w:rPr>
                <w:rStyle w:val="Hyperlink"/>
                <w:rFonts w:cs="Times New Roman"/>
                <w:caps/>
                <w:noProof/>
              </w:rPr>
              <w:t>1.6</w:t>
            </w:r>
            <w:r w:rsidR="000C295C">
              <w:rPr>
                <w:rFonts w:eastAsiaTheme="minorEastAsia"/>
                <w:noProof/>
                <w:lang w:eastAsia="en-AU"/>
              </w:rPr>
              <w:tab/>
            </w:r>
            <w:r w:rsidR="000C295C" w:rsidRPr="001C23F9">
              <w:rPr>
                <w:rStyle w:val="Hyperlink"/>
                <w:rFonts w:cs="Times New Roman"/>
                <w:caps/>
                <w:noProof/>
              </w:rPr>
              <w:t>adrenal venous sampling</w:t>
            </w:r>
            <w:r w:rsidR="000C295C">
              <w:rPr>
                <w:noProof/>
                <w:webHidden/>
              </w:rPr>
              <w:tab/>
            </w:r>
            <w:r w:rsidR="000C295C">
              <w:rPr>
                <w:noProof/>
                <w:webHidden/>
              </w:rPr>
              <w:fldChar w:fldCharType="begin"/>
            </w:r>
            <w:r w:rsidR="000C295C">
              <w:rPr>
                <w:noProof/>
                <w:webHidden/>
              </w:rPr>
              <w:instrText xml:space="preserve"> PAGEREF _Toc524996747 \h </w:instrText>
            </w:r>
            <w:r w:rsidR="000C295C">
              <w:rPr>
                <w:noProof/>
                <w:webHidden/>
              </w:rPr>
            </w:r>
            <w:r w:rsidR="000C295C">
              <w:rPr>
                <w:noProof/>
                <w:webHidden/>
              </w:rPr>
              <w:fldChar w:fldCharType="separate"/>
            </w:r>
            <w:r w:rsidR="000C295C">
              <w:rPr>
                <w:noProof/>
                <w:webHidden/>
              </w:rPr>
              <w:t>18</w:t>
            </w:r>
            <w:r w:rsidR="000C295C">
              <w:rPr>
                <w:noProof/>
                <w:webHidden/>
              </w:rPr>
              <w:fldChar w:fldCharType="end"/>
            </w:r>
          </w:hyperlink>
        </w:p>
        <w:p w14:paraId="2B113250" w14:textId="7094F93A" w:rsidR="000C295C" w:rsidRDefault="007377DA">
          <w:pPr>
            <w:pStyle w:val="TOC1"/>
            <w:tabs>
              <w:tab w:val="left" w:pos="440"/>
              <w:tab w:val="right" w:leader="dot" w:pos="9016"/>
            </w:tabs>
            <w:rPr>
              <w:rFonts w:eastAsiaTheme="minorEastAsia"/>
              <w:noProof/>
              <w:lang w:eastAsia="en-AU"/>
            </w:rPr>
          </w:pPr>
          <w:hyperlink w:anchor="_Toc524996748" w:history="1">
            <w:r w:rsidR="000C295C" w:rsidRPr="001C23F9">
              <w:rPr>
                <w:rStyle w:val="Hyperlink"/>
                <w:noProof/>
              </w:rPr>
              <w:t>2</w:t>
            </w:r>
            <w:r w:rsidR="000C295C">
              <w:rPr>
                <w:rFonts w:eastAsiaTheme="minorEastAsia"/>
                <w:noProof/>
                <w:lang w:eastAsia="en-AU"/>
              </w:rPr>
              <w:tab/>
            </w:r>
            <w:r w:rsidR="000C295C" w:rsidRPr="001C23F9">
              <w:rPr>
                <w:rStyle w:val="Hyperlink"/>
                <w:noProof/>
              </w:rPr>
              <w:t>Cushing Overview</w:t>
            </w:r>
            <w:r w:rsidR="000C295C">
              <w:rPr>
                <w:noProof/>
                <w:webHidden/>
              </w:rPr>
              <w:tab/>
            </w:r>
            <w:r w:rsidR="000C295C">
              <w:rPr>
                <w:noProof/>
                <w:webHidden/>
              </w:rPr>
              <w:fldChar w:fldCharType="begin"/>
            </w:r>
            <w:r w:rsidR="000C295C">
              <w:rPr>
                <w:noProof/>
                <w:webHidden/>
              </w:rPr>
              <w:instrText xml:space="preserve"> PAGEREF _Toc524996748 \h </w:instrText>
            </w:r>
            <w:r w:rsidR="000C295C">
              <w:rPr>
                <w:noProof/>
                <w:webHidden/>
              </w:rPr>
            </w:r>
            <w:r w:rsidR="000C295C">
              <w:rPr>
                <w:noProof/>
                <w:webHidden/>
              </w:rPr>
              <w:fldChar w:fldCharType="separate"/>
            </w:r>
            <w:r w:rsidR="000C295C">
              <w:rPr>
                <w:noProof/>
                <w:webHidden/>
              </w:rPr>
              <w:t>22</w:t>
            </w:r>
            <w:r w:rsidR="000C295C">
              <w:rPr>
                <w:noProof/>
                <w:webHidden/>
              </w:rPr>
              <w:fldChar w:fldCharType="end"/>
            </w:r>
          </w:hyperlink>
        </w:p>
        <w:p w14:paraId="4DC3E3D4" w14:textId="7F47B64A" w:rsidR="000C295C" w:rsidRDefault="007377DA">
          <w:pPr>
            <w:pStyle w:val="TOC2"/>
            <w:tabs>
              <w:tab w:val="left" w:pos="880"/>
              <w:tab w:val="right" w:leader="dot" w:pos="9016"/>
            </w:tabs>
            <w:rPr>
              <w:rFonts w:eastAsiaTheme="minorEastAsia"/>
              <w:noProof/>
              <w:lang w:eastAsia="en-AU"/>
            </w:rPr>
          </w:pPr>
          <w:hyperlink w:anchor="_Toc524996749" w:history="1">
            <w:r w:rsidR="000C295C" w:rsidRPr="001C23F9">
              <w:rPr>
                <w:rStyle w:val="Hyperlink"/>
                <w:rFonts w:cs="Times New Roman"/>
                <w:noProof/>
              </w:rPr>
              <w:t>2.1</w:t>
            </w:r>
            <w:r w:rsidR="000C295C">
              <w:rPr>
                <w:rFonts w:eastAsiaTheme="minorEastAsia"/>
                <w:noProof/>
                <w:lang w:eastAsia="en-AU"/>
              </w:rPr>
              <w:tab/>
            </w:r>
            <w:r w:rsidR="000C295C" w:rsidRPr="001C23F9">
              <w:rPr>
                <w:rStyle w:val="Hyperlink"/>
                <w:rFonts w:cs="Times New Roman"/>
                <w:noProof/>
              </w:rPr>
              <w:t>OVERNIGHT DEXAMETHASONE SUPPRESSION TEST (1 mg DST)</w:t>
            </w:r>
            <w:r w:rsidR="000C295C">
              <w:rPr>
                <w:noProof/>
                <w:webHidden/>
              </w:rPr>
              <w:tab/>
            </w:r>
            <w:r w:rsidR="000C295C">
              <w:rPr>
                <w:noProof/>
                <w:webHidden/>
              </w:rPr>
              <w:fldChar w:fldCharType="begin"/>
            </w:r>
            <w:r w:rsidR="000C295C">
              <w:rPr>
                <w:noProof/>
                <w:webHidden/>
              </w:rPr>
              <w:instrText xml:space="preserve"> PAGEREF _Toc524996749 \h </w:instrText>
            </w:r>
            <w:r w:rsidR="000C295C">
              <w:rPr>
                <w:noProof/>
                <w:webHidden/>
              </w:rPr>
            </w:r>
            <w:r w:rsidR="000C295C">
              <w:rPr>
                <w:noProof/>
                <w:webHidden/>
              </w:rPr>
              <w:fldChar w:fldCharType="separate"/>
            </w:r>
            <w:r w:rsidR="000C295C">
              <w:rPr>
                <w:noProof/>
                <w:webHidden/>
              </w:rPr>
              <w:t>23</w:t>
            </w:r>
            <w:r w:rsidR="000C295C">
              <w:rPr>
                <w:noProof/>
                <w:webHidden/>
              </w:rPr>
              <w:fldChar w:fldCharType="end"/>
            </w:r>
          </w:hyperlink>
        </w:p>
        <w:p w14:paraId="6F0821C4" w14:textId="0A6729CD" w:rsidR="000C295C" w:rsidRDefault="007377DA">
          <w:pPr>
            <w:pStyle w:val="TOC2"/>
            <w:tabs>
              <w:tab w:val="left" w:pos="880"/>
              <w:tab w:val="right" w:leader="dot" w:pos="9016"/>
            </w:tabs>
            <w:rPr>
              <w:rFonts w:eastAsiaTheme="minorEastAsia"/>
              <w:noProof/>
              <w:lang w:eastAsia="en-AU"/>
            </w:rPr>
          </w:pPr>
          <w:hyperlink w:anchor="_Toc524996750" w:history="1">
            <w:r w:rsidR="000C295C" w:rsidRPr="001C23F9">
              <w:rPr>
                <w:rStyle w:val="Hyperlink"/>
                <w:rFonts w:cs="Times New Roman"/>
                <w:noProof/>
              </w:rPr>
              <w:t>2.2</w:t>
            </w:r>
            <w:r w:rsidR="000C295C">
              <w:rPr>
                <w:rFonts w:eastAsiaTheme="minorEastAsia"/>
                <w:noProof/>
                <w:lang w:eastAsia="en-AU"/>
              </w:rPr>
              <w:tab/>
            </w:r>
            <w:r w:rsidR="000C295C" w:rsidRPr="001C23F9">
              <w:rPr>
                <w:rStyle w:val="Hyperlink"/>
                <w:rFonts w:cs="Times New Roman"/>
                <w:noProof/>
              </w:rPr>
              <w:t>LATE NIGHT SALIVARY CORTISOL</w:t>
            </w:r>
            <w:r w:rsidR="000C295C">
              <w:rPr>
                <w:noProof/>
                <w:webHidden/>
              </w:rPr>
              <w:tab/>
            </w:r>
            <w:r w:rsidR="000C295C">
              <w:rPr>
                <w:noProof/>
                <w:webHidden/>
              </w:rPr>
              <w:fldChar w:fldCharType="begin"/>
            </w:r>
            <w:r w:rsidR="000C295C">
              <w:rPr>
                <w:noProof/>
                <w:webHidden/>
              </w:rPr>
              <w:instrText xml:space="preserve"> PAGEREF _Toc524996750 \h </w:instrText>
            </w:r>
            <w:r w:rsidR="000C295C">
              <w:rPr>
                <w:noProof/>
                <w:webHidden/>
              </w:rPr>
            </w:r>
            <w:r w:rsidR="000C295C">
              <w:rPr>
                <w:noProof/>
                <w:webHidden/>
              </w:rPr>
              <w:fldChar w:fldCharType="separate"/>
            </w:r>
            <w:r w:rsidR="000C295C">
              <w:rPr>
                <w:noProof/>
                <w:webHidden/>
              </w:rPr>
              <w:t>24</w:t>
            </w:r>
            <w:r w:rsidR="000C295C">
              <w:rPr>
                <w:noProof/>
                <w:webHidden/>
              </w:rPr>
              <w:fldChar w:fldCharType="end"/>
            </w:r>
          </w:hyperlink>
        </w:p>
        <w:p w14:paraId="26044FAB" w14:textId="49E19758" w:rsidR="000C295C" w:rsidRDefault="007377DA">
          <w:pPr>
            <w:pStyle w:val="TOC2"/>
            <w:tabs>
              <w:tab w:val="left" w:pos="880"/>
              <w:tab w:val="right" w:leader="dot" w:pos="9016"/>
            </w:tabs>
            <w:rPr>
              <w:rFonts w:eastAsiaTheme="minorEastAsia"/>
              <w:noProof/>
              <w:lang w:eastAsia="en-AU"/>
            </w:rPr>
          </w:pPr>
          <w:hyperlink w:anchor="_Toc524996751" w:history="1">
            <w:r w:rsidR="000C295C" w:rsidRPr="001C23F9">
              <w:rPr>
                <w:rStyle w:val="Hyperlink"/>
                <w:rFonts w:cs="Times New Roman"/>
                <w:noProof/>
              </w:rPr>
              <w:t>2.3</w:t>
            </w:r>
            <w:r w:rsidR="000C295C">
              <w:rPr>
                <w:rFonts w:eastAsiaTheme="minorEastAsia"/>
                <w:noProof/>
                <w:lang w:eastAsia="en-AU"/>
              </w:rPr>
              <w:tab/>
            </w:r>
            <w:r w:rsidR="000C295C" w:rsidRPr="001C23F9">
              <w:rPr>
                <w:rStyle w:val="Hyperlink"/>
                <w:rFonts w:cs="Times New Roman"/>
                <w:noProof/>
              </w:rPr>
              <w:t>24 HOUR URINARY FREE CORTISOL (UFC)</w:t>
            </w:r>
            <w:r w:rsidR="000C295C">
              <w:rPr>
                <w:noProof/>
                <w:webHidden/>
              </w:rPr>
              <w:tab/>
            </w:r>
            <w:r w:rsidR="000C295C">
              <w:rPr>
                <w:noProof/>
                <w:webHidden/>
              </w:rPr>
              <w:fldChar w:fldCharType="begin"/>
            </w:r>
            <w:r w:rsidR="000C295C">
              <w:rPr>
                <w:noProof/>
                <w:webHidden/>
              </w:rPr>
              <w:instrText xml:space="preserve"> PAGEREF _Toc524996751 \h </w:instrText>
            </w:r>
            <w:r w:rsidR="000C295C">
              <w:rPr>
                <w:noProof/>
                <w:webHidden/>
              </w:rPr>
            </w:r>
            <w:r w:rsidR="000C295C">
              <w:rPr>
                <w:noProof/>
                <w:webHidden/>
              </w:rPr>
              <w:fldChar w:fldCharType="separate"/>
            </w:r>
            <w:r w:rsidR="000C295C">
              <w:rPr>
                <w:noProof/>
                <w:webHidden/>
              </w:rPr>
              <w:t>25</w:t>
            </w:r>
            <w:r w:rsidR="000C295C">
              <w:rPr>
                <w:noProof/>
                <w:webHidden/>
              </w:rPr>
              <w:fldChar w:fldCharType="end"/>
            </w:r>
          </w:hyperlink>
        </w:p>
        <w:p w14:paraId="0E712984" w14:textId="4519FBF2" w:rsidR="000C295C" w:rsidRDefault="007377DA">
          <w:pPr>
            <w:pStyle w:val="TOC2"/>
            <w:tabs>
              <w:tab w:val="left" w:pos="880"/>
              <w:tab w:val="right" w:leader="dot" w:pos="9016"/>
            </w:tabs>
            <w:rPr>
              <w:rFonts w:eastAsiaTheme="minorEastAsia"/>
              <w:noProof/>
              <w:lang w:eastAsia="en-AU"/>
            </w:rPr>
          </w:pPr>
          <w:hyperlink w:anchor="_Toc524996752" w:history="1">
            <w:r w:rsidR="000C295C" w:rsidRPr="001C23F9">
              <w:rPr>
                <w:rStyle w:val="Hyperlink"/>
                <w:noProof/>
              </w:rPr>
              <w:t>2.4</w:t>
            </w:r>
            <w:r w:rsidR="000C295C">
              <w:rPr>
                <w:rFonts w:eastAsiaTheme="minorEastAsia"/>
                <w:noProof/>
                <w:lang w:eastAsia="en-AU"/>
              </w:rPr>
              <w:tab/>
            </w:r>
            <w:r w:rsidR="000C295C" w:rsidRPr="001C23F9">
              <w:rPr>
                <w:rStyle w:val="Hyperlink"/>
                <w:noProof/>
              </w:rPr>
              <w:t>2-DAY LOW DOSE DEXAMETHASONE SUPPRESSION TEST (LDDST)</w:t>
            </w:r>
            <w:r w:rsidR="000C295C">
              <w:rPr>
                <w:noProof/>
                <w:webHidden/>
              </w:rPr>
              <w:tab/>
            </w:r>
            <w:r w:rsidR="000C295C">
              <w:rPr>
                <w:noProof/>
                <w:webHidden/>
              </w:rPr>
              <w:fldChar w:fldCharType="begin"/>
            </w:r>
            <w:r w:rsidR="000C295C">
              <w:rPr>
                <w:noProof/>
                <w:webHidden/>
              </w:rPr>
              <w:instrText xml:space="preserve"> PAGEREF _Toc524996752 \h </w:instrText>
            </w:r>
            <w:r w:rsidR="000C295C">
              <w:rPr>
                <w:noProof/>
                <w:webHidden/>
              </w:rPr>
            </w:r>
            <w:r w:rsidR="000C295C">
              <w:rPr>
                <w:noProof/>
                <w:webHidden/>
              </w:rPr>
              <w:fldChar w:fldCharType="separate"/>
            </w:r>
            <w:r w:rsidR="000C295C">
              <w:rPr>
                <w:noProof/>
                <w:webHidden/>
              </w:rPr>
              <w:t>26</w:t>
            </w:r>
            <w:r w:rsidR="000C295C">
              <w:rPr>
                <w:noProof/>
                <w:webHidden/>
              </w:rPr>
              <w:fldChar w:fldCharType="end"/>
            </w:r>
          </w:hyperlink>
        </w:p>
        <w:p w14:paraId="265270FD" w14:textId="4CD85EC2" w:rsidR="000C295C" w:rsidRDefault="007377DA">
          <w:pPr>
            <w:pStyle w:val="TOC2"/>
            <w:tabs>
              <w:tab w:val="left" w:pos="880"/>
              <w:tab w:val="right" w:leader="dot" w:pos="9016"/>
            </w:tabs>
            <w:rPr>
              <w:rFonts w:eastAsiaTheme="minorEastAsia"/>
              <w:noProof/>
              <w:lang w:eastAsia="en-AU"/>
            </w:rPr>
          </w:pPr>
          <w:hyperlink w:anchor="_Toc524996753" w:history="1">
            <w:r w:rsidR="000C295C" w:rsidRPr="001C23F9">
              <w:rPr>
                <w:rStyle w:val="Hyperlink"/>
                <w:noProof/>
              </w:rPr>
              <w:t>2.5</w:t>
            </w:r>
            <w:r w:rsidR="000C295C">
              <w:rPr>
                <w:rFonts w:eastAsiaTheme="minorEastAsia"/>
                <w:noProof/>
                <w:lang w:eastAsia="en-AU"/>
              </w:rPr>
              <w:tab/>
            </w:r>
            <w:r w:rsidR="000C295C" w:rsidRPr="001C23F9">
              <w:rPr>
                <w:rStyle w:val="Hyperlink"/>
                <w:noProof/>
              </w:rPr>
              <w:t>DEXAMETHASONE-CRH TEST</w:t>
            </w:r>
            <w:r w:rsidR="000C295C">
              <w:rPr>
                <w:noProof/>
                <w:webHidden/>
              </w:rPr>
              <w:tab/>
            </w:r>
            <w:r w:rsidR="000C295C">
              <w:rPr>
                <w:noProof/>
                <w:webHidden/>
              </w:rPr>
              <w:fldChar w:fldCharType="begin"/>
            </w:r>
            <w:r w:rsidR="000C295C">
              <w:rPr>
                <w:noProof/>
                <w:webHidden/>
              </w:rPr>
              <w:instrText xml:space="preserve"> PAGEREF _Toc524996753 \h </w:instrText>
            </w:r>
            <w:r w:rsidR="000C295C">
              <w:rPr>
                <w:noProof/>
                <w:webHidden/>
              </w:rPr>
            </w:r>
            <w:r w:rsidR="000C295C">
              <w:rPr>
                <w:noProof/>
                <w:webHidden/>
              </w:rPr>
              <w:fldChar w:fldCharType="separate"/>
            </w:r>
            <w:r w:rsidR="000C295C">
              <w:rPr>
                <w:noProof/>
                <w:webHidden/>
              </w:rPr>
              <w:t>28</w:t>
            </w:r>
            <w:r w:rsidR="000C295C">
              <w:rPr>
                <w:noProof/>
                <w:webHidden/>
              </w:rPr>
              <w:fldChar w:fldCharType="end"/>
            </w:r>
          </w:hyperlink>
        </w:p>
        <w:p w14:paraId="43C5710D" w14:textId="5BCA9545" w:rsidR="000C295C" w:rsidRDefault="007377DA">
          <w:pPr>
            <w:pStyle w:val="TOC2"/>
            <w:tabs>
              <w:tab w:val="left" w:pos="880"/>
              <w:tab w:val="right" w:leader="dot" w:pos="9016"/>
            </w:tabs>
            <w:rPr>
              <w:rFonts w:eastAsiaTheme="minorEastAsia"/>
              <w:noProof/>
              <w:lang w:eastAsia="en-AU"/>
            </w:rPr>
          </w:pPr>
          <w:hyperlink w:anchor="_Toc524996754" w:history="1">
            <w:r w:rsidR="000C295C" w:rsidRPr="001C23F9">
              <w:rPr>
                <w:rStyle w:val="Hyperlink"/>
                <w:rFonts w:cs="Times New Roman"/>
                <w:noProof/>
              </w:rPr>
              <w:t>2.6</w:t>
            </w:r>
            <w:r w:rsidR="000C295C">
              <w:rPr>
                <w:rFonts w:eastAsiaTheme="minorEastAsia"/>
                <w:noProof/>
                <w:lang w:eastAsia="en-AU"/>
              </w:rPr>
              <w:tab/>
            </w:r>
            <w:r w:rsidR="000C295C" w:rsidRPr="001C23F9">
              <w:rPr>
                <w:rStyle w:val="Hyperlink"/>
                <w:rFonts w:cs="Times New Roman"/>
                <w:noProof/>
              </w:rPr>
              <w:t>IV 4 mg DEXAMETHASONE SUPPRESSION TEST</w:t>
            </w:r>
            <w:r w:rsidR="000C295C">
              <w:rPr>
                <w:noProof/>
                <w:webHidden/>
              </w:rPr>
              <w:tab/>
            </w:r>
            <w:r w:rsidR="000C295C">
              <w:rPr>
                <w:noProof/>
                <w:webHidden/>
              </w:rPr>
              <w:fldChar w:fldCharType="begin"/>
            </w:r>
            <w:r w:rsidR="000C295C">
              <w:rPr>
                <w:noProof/>
                <w:webHidden/>
              </w:rPr>
              <w:instrText xml:space="preserve"> PAGEREF _Toc524996754 \h </w:instrText>
            </w:r>
            <w:r w:rsidR="000C295C">
              <w:rPr>
                <w:noProof/>
                <w:webHidden/>
              </w:rPr>
            </w:r>
            <w:r w:rsidR="000C295C">
              <w:rPr>
                <w:noProof/>
                <w:webHidden/>
              </w:rPr>
              <w:fldChar w:fldCharType="separate"/>
            </w:r>
            <w:r w:rsidR="000C295C">
              <w:rPr>
                <w:noProof/>
                <w:webHidden/>
              </w:rPr>
              <w:t>30</w:t>
            </w:r>
            <w:r w:rsidR="000C295C">
              <w:rPr>
                <w:noProof/>
                <w:webHidden/>
              </w:rPr>
              <w:fldChar w:fldCharType="end"/>
            </w:r>
          </w:hyperlink>
        </w:p>
        <w:p w14:paraId="088EE315" w14:textId="44C83D73" w:rsidR="000C295C" w:rsidRDefault="007377DA">
          <w:pPr>
            <w:pStyle w:val="TOC2"/>
            <w:tabs>
              <w:tab w:val="left" w:pos="880"/>
              <w:tab w:val="right" w:leader="dot" w:pos="9016"/>
            </w:tabs>
            <w:rPr>
              <w:rFonts w:eastAsiaTheme="minorEastAsia"/>
              <w:noProof/>
              <w:lang w:eastAsia="en-AU"/>
            </w:rPr>
          </w:pPr>
          <w:hyperlink w:anchor="_Toc524996755" w:history="1">
            <w:r w:rsidR="000C295C" w:rsidRPr="001C23F9">
              <w:rPr>
                <w:rStyle w:val="Hyperlink"/>
                <w:noProof/>
              </w:rPr>
              <w:t>2.7</w:t>
            </w:r>
            <w:r w:rsidR="000C295C">
              <w:rPr>
                <w:rFonts w:eastAsiaTheme="minorEastAsia"/>
                <w:noProof/>
                <w:lang w:eastAsia="en-AU"/>
              </w:rPr>
              <w:tab/>
            </w:r>
            <w:r w:rsidR="000C295C" w:rsidRPr="001C23F9">
              <w:rPr>
                <w:rStyle w:val="Hyperlink"/>
                <w:noProof/>
              </w:rPr>
              <w:t>ACTH Dependent Cushing’s Syndrome</w:t>
            </w:r>
            <w:r w:rsidR="000C295C">
              <w:rPr>
                <w:noProof/>
                <w:webHidden/>
              </w:rPr>
              <w:tab/>
            </w:r>
            <w:r w:rsidR="000C295C">
              <w:rPr>
                <w:noProof/>
                <w:webHidden/>
              </w:rPr>
              <w:fldChar w:fldCharType="begin"/>
            </w:r>
            <w:r w:rsidR="000C295C">
              <w:rPr>
                <w:noProof/>
                <w:webHidden/>
              </w:rPr>
              <w:instrText xml:space="preserve"> PAGEREF _Toc524996755 \h </w:instrText>
            </w:r>
            <w:r w:rsidR="000C295C">
              <w:rPr>
                <w:noProof/>
                <w:webHidden/>
              </w:rPr>
            </w:r>
            <w:r w:rsidR="000C295C">
              <w:rPr>
                <w:noProof/>
                <w:webHidden/>
              </w:rPr>
              <w:fldChar w:fldCharType="separate"/>
            </w:r>
            <w:r w:rsidR="000C295C">
              <w:rPr>
                <w:noProof/>
                <w:webHidden/>
              </w:rPr>
              <w:t>31</w:t>
            </w:r>
            <w:r w:rsidR="000C295C">
              <w:rPr>
                <w:noProof/>
                <w:webHidden/>
              </w:rPr>
              <w:fldChar w:fldCharType="end"/>
            </w:r>
          </w:hyperlink>
        </w:p>
        <w:p w14:paraId="6CAA4A8F" w14:textId="7F68C35B" w:rsidR="000C295C" w:rsidRDefault="007377DA">
          <w:pPr>
            <w:pStyle w:val="TOC2"/>
            <w:tabs>
              <w:tab w:val="left" w:pos="1100"/>
              <w:tab w:val="right" w:leader="dot" w:pos="9016"/>
            </w:tabs>
            <w:rPr>
              <w:rFonts w:eastAsiaTheme="minorEastAsia"/>
              <w:noProof/>
              <w:lang w:eastAsia="en-AU"/>
            </w:rPr>
          </w:pPr>
          <w:hyperlink w:anchor="_Toc524996756" w:history="1">
            <w:r w:rsidR="000C295C" w:rsidRPr="001C23F9">
              <w:rPr>
                <w:rStyle w:val="Hyperlink"/>
                <w:noProof/>
              </w:rPr>
              <w:t>2.7.1</w:t>
            </w:r>
            <w:r w:rsidR="000C295C">
              <w:rPr>
                <w:rFonts w:eastAsiaTheme="minorEastAsia"/>
                <w:noProof/>
                <w:lang w:eastAsia="en-AU"/>
              </w:rPr>
              <w:tab/>
            </w:r>
            <w:r w:rsidR="000C295C" w:rsidRPr="001C23F9">
              <w:rPr>
                <w:rStyle w:val="Hyperlink"/>
                <w:noProof/>
              </w:rPr>
              <w:t>HIGH DOSE DEXAMETHASONE SUPPRESSION TEST (HDDST)</w:t>
            </w:r>
            <w:r w:rsidR="000C295C">
              <w:rPr>
                <w:noProof/>
                <w:webHidden/>
              </w:rPr>
              <w:tab/>
            </w:r>
            <w:r w:rsidR="000C295C">
              <w:rPr>
                <w:noProof/>
                <w:webHidden/>
              </w:rPr>
              <w:fldChar w:fldCharType="begin"/>
            </w:r>
            <w:r w:rsidR="000C295C">
              <w:rPr>
                <w:noProof/>
                <w:webHidden/>
              </w:rPr>
              <w:instrText xml:space="preserve"> PAGEREF _Toc524996756 \h </w:instrText>
            </w:r>
            <w:r w:rsidR="000C295C">
              <w:rPr>
                <w:noProof/>
                <w:webHidden/>
              </w:rPr>
            </w:r>
            <w:r w:rsidR="000C295C">
              <w:rPr>
                <w:noProof/>
                <w:webHidden/>
              </w:rPr>
              <w:fldChar w:fldCharType="separate"/>
            </w:r>
            <w:r w:rsidR="000C295C">
              <w:rPr>
                <w:noProof/>
                <w:webHidden/>
              </w:rPr>
              <w:t>31</w:t>
            </w:r>
            <w:r w:rsidR="000C295C">
              <w:rPr>
                <w:noProof/>
                <w:webHidden/>
              </w:rPr>
              <w:fldChar w:fldCharType="end"/>
            </w:r>
          </w:hyperlink>
        </w:p>
        <w:p w14:paraId="5BFB370D" w14:textId="5F4F203F" w:rsidR="000C295C" w:rsidRDefault="007377DA">
          <w:pPr>
            <w:pStyle w:val="TOC2"/>
            <w:tabs>
              <w:tab w:val="left" w:pos="1100"/>
              <w:tab w:val="right" w:leader="dot" w:pos="9016"/>
            </w:tabs>
            <w:rPr>
              <w:rFonts w:eastAsiaTheme="minorEastAsia"/>
              <w:noProof/>
              <w:lang w:eastAsia="en-AU"/>
            </w:rPr>
          </w:pPr>
          <w:hyperlink w:anchor="_Toc524996757" w:history="1">
            <w:r w:rsidR="000C295C" w:rsidRPr="001C23F9">
              <w:rPr>
                <w:rStyle w:val="Hyperlink"/>
                <w:rFonts w:cs="Times New Roman"/>
                <w:noProof/>
              </w:rPr>
              <w:t>2.7.2</w:t>
            </w:r>
            <w:r w:rsidR="000C295C">
              <w:rPr>
                <w:rFonts w:eastAsiaTheme="minorEastAsia"/>
                <w:noProof/>
                <w:lang w:eastAsia="en-AU"/>
              </w:rPr>
              <w:tab/>
            </w:r>
            <w:r w:rsidR="000C295C" w:rsidRPr="001C23F9">
              <w:rPr>
                <w:rStyle w:val="Hyperlink"/>
                <w:rFonts w:cs="Times New Roman"/>
                <w:noProof/>
              </w:rPr>
              <w:t>PERIPHERAL CRH TEST</w:t>
            </w:r>
            <w:r w:rsidR="000C295C">
              <w:rPr>
                <w:noProof/>
                <w:webHidden/>
              </w:rPr>
              <w:tab/>
            </w:r>
            <w:r w:rsidR="000C295C">
              <w:rPr>
                <w:noProof/>
                <w:webHidden/>
              </w:rPr>
              <w:fldChar w:fldCharType="begin"/>
            </w:r>
            <w:r w:rsidR="000C295C">
              <w:rPr>
                <w:noProof/>
                <w:webHidden/>
              </w:rPr>
              <w:instrText xml:space="preserve"> PAGEREF _Toc524996757 \h </w:instrText>
            </w:r>
            <w:r w:rsidR="000C295C">
              <w:rPr>
                <w:noProof/>
                <w:webHidden/>
              </w:rPr>
            </w:r>
            <w:r w:rsidR="000C295C">
              <w:rPr>
                <w:noProof/>
                <w:webHidden/>
              </w:rPr>
              <w:fldChar w:fldCharType="separate"/>
            </w:r>
            <w:r w:rsidR="000C295C">
              <w:rPr>
                <w:noProof/>
                <w:webHidden/>
              </w:rPr>
              <w:t>32</w:t>
            </w:r>
            <w:r w:rsidR="000C295C">
              <w:rPr>
                <w:noProof/>
                <w:webHidden/>
              </w:rPr>
              <w:fldChar w:fldCharType="end"/>
            </w:r>
          </w:hyperlink>
        </w:p>
        <w:p w14:paraId="4F7BC52A" w14:textId="5FC6446E" w:rsidR="000C295C" w:rsidRDefault="007377DA">
          <w:pPr>
            <w:pStyle w:val="TOC2"/>
            <w:tabs>
              <w:tab w:val="left" w:pos="1100"/>
              <w:tab w:val="right" w:leader="dot" w:pos="9016"/>
            </w:tabs>
            <w:rPr>
              <w:rFonts w:eastAsiaTheme="minorEastAsia"/>
              <w:noProof/>
              <w:lang w:eastAsia="en-AU"/>
            </w:rPr>
          </w:pPr>
          <w:hyperlink w:anchor="_Toc524996758" w:history="1">
            <w:r w:rsidR="000C295C" w:rsidRPr="001C23F9">
              <w:rPr>
                <w:rStyle w:val="Hyperlink"/>
                <w:rFonts w:cs="Times New Roman"/>
                <w:noProof/>
              </w:rPr>
              <w:t>2.7.3</w:t>
            </w:r>
            <w:r w:rsidR="000C295C">
              <w:rPr>
                <w:rFonts w:eastAsiaTheme="minorEastAsia"/>
                <w:noProof/>
                <w:lang w:eastAsia="en-AU"/>
              </w:rPr>
              <w:tab/>
            </w:r>
            <w:r w:rsidR="000C295C" w:rsidRPr="001C23F9">
              <w:rPr>
                <w:rStyle w:val="Hyperlink"/>
                <w:rFonts w:cs="Times New Roman"/>
                <w:noProof/>
              </w:rPr>
              <w:t>BILATERAL INFERIOR PETROSAL SINUS SAMPLING</w:t>
            </w:r>
            <w:r w:rsidR="000C295C">
              <w:rPr>
                <w:noProof/>
                <w:webHidden/>
              </w:rPr>
              <w:tab/>
            </w:r>
            <w:r w:rsidR="000C295C">
              <w:rPr>
                <w:noProof/>
                <w:webHidden/>
              </w:rPr>
              <w:fldChar w:fldCharType="begin"/>
            </w:r>
            <w:r w:rsidR="000C295C">
              <w:rPr>
                <w:noProof/>
                <w:webHidden/>
              </w:rPr>
              <w:instrText xml:space="preserve"> PAGEREF _Toc524996758 \h </w:instrText>
            </w:r>
            <w:r w:rsidR="000C295C">
              <w:rPr>
                <w:noProof/>
                <w:webHidden/>
              </w:rPr>
            </w:r>
            <w:r w:rsidR="000C295C">
              <w:rPr>
                <w:noProof/>
                <w:webHidden/>
              </w:rPr>
              <w:fldChar w:fldCharType="separate"/>
            </w:r>
            <w:r w:rsidR="000C295C">
              <w:rPr>
                <w:noProof/>
                <w:webHidden/>
              </w:rPr>
              <w:t>33</w:t>
            </w:r>
            <w:r w:rsidR="000C295C">
              <w:rPr>
                <w:noProof/>
                <w:webHidden/>
              </w:rPr>
              <w:fldChar w:fldCharType="end"/>
            </w:r>
          </w:hyperlink>
        </w:p>
        <w:p w14:paraId="5A47B51F" w14:textId="746EA667" w:rsidR="000C295C" w:rsidRDefault="007377DA">
          <w:pPr>
            <w:pStyle w:val="TOC1"/>
            <w:tabs>
              <w:tab w:val="left" w:pos="440"/>
              <w:tab w:val="right" w:leader="dot" w:pos="9016"/>
            </w:tabs>
            <w:rPr>
              <w:rFonts w:eastAsiaTheme="minorEastAsia"/>
              <w:noProof/>
              <w:lang w:eastAsia="en-AU"/>
            </w:rPr>
          </w:pPr>
          <w:hyperlink w:anchor="_Toc524996759" w:history="1">
            <w:r w:rsidR="000C295C" w:rsidRPr="001C23F9">
              <w:rPr>
                <w:rStyle w:val="Hyperlink"/>
                <w:rFonts w:ascii="Times New Roman" w:hAnsi="Times New Roman" w:cs="Times New Roman"/>
                <w:noProof/>
              </w:rPr>
              <w:t>3</w:t>
            </w:r>
            <w:r w:rsidR="000C295C">
              <w:rPr>
                <w:rFonts w:eastAsiaTheme="minorEastAsia"/>
                <w:noProof/>
                <w:lang w:eastAsia="en-AU"/>
              </w:rPr>
              <w:tab/>
            </w:r>
            <w:r w:rsidR="000C295C" w:rsidRPr="001C23F9">
              <w:rPr>
                <w:rStyle w:val="Hyperlink"/>
                <w:rFonts w:ascii="Times New Roman" w:hAnsi="Times New Roman" w:cs="Times New Roman"/>
                <w:noProof/>
              </w:rPr>
              <w:t>Hypopituitarism</w:t>
            </w:r>
            <w:r w:rsidR="000C295C">
              <w:rPr>
                <w:noProof/>
                <w:webHidden/>
              </w:rPr>
              <w:tab/>
            </w:r>
            <w:r w:rsidR="000C295C">
              <w:rPr>
                <w:noProof/>
                <w:webHidden/>
              </w:rPr>
              <w:fldChar w:fldCharType="begin"/>
            </w:r>
            <w:r w:rsidR="000C295C">
              <w:rPr>
                <w:noProof/>
                <w:webHidden/>
              </w:rPr>
              <w:instrText xml:space="preserve"> PAGEREF _Toc524996759 \h </w:instrText>
            </w:r>
            <w:r w:rsidR="000C295C">
              <w:rPr>
                <w:noProof/>
                <w:webHidden/>
              </w:rPr>
            </w:r>
            <w:r w:rsidR="000C295C">
              <w:rPr>
                <w:noProof/>
                <w:webHidden/>
              </w:rPr>
              <w:fldChar w:fldCharType="separate"/>
            </w:r>
            <w:r w:rsidR="000C295C">
              <w:rPr>
                <w:noProof/>
                <w:webHidden/>
              </w:rPr>
              <w:t>36</w:t>
            </w:r>
            <w:r w:rsidR="000C295C">
              <w:rPr>
                <w:noProof/>
                <w:webHidden/>
              </w:rPr>
              <w:fldChar w:fldCharType="end"/>
            </w:r>
          </w:hyperlink>
        </w:p>
        <w:p w14:paraId="0BFC5070" w14:textId="26B8BD05" w:rsidR="000C295C" w:rsidRDefault="007377DA">
          <w:pPr>
            <w:pStyle w:val="TOC2"/>
            <w:tabs>
              <w:tab w:val="left" w:pos="880"/>
              <w:tab w:val="right" w:leader="dot" w:pos="9016"/>
            </w:tabs>
            <w:rPr>
              <w:rFonts w:eastAsiaTheme="minorEastAsia"/>
              <w:noProof/>
              <w:lang w:eastAsia="en-AU"/>
            </w:rPr>
          </w:pPr>
          <w:hyperlink w:anchor="_Toc524996760" w:history="1">
            <w:r w:rsidR="000C295C" w:rsidRPr="001C23F9">
              <w:rPr>
                <w:rStyle w:val="Hyperlink"/>
                <w:rFonts w:cs="Times New Roman"/>
                <w:noProof/>
              </w:rPr>
              <w:t>3.1</w:t>
            </w:r>
            <w:r w:rsidR="000C295C">
              <w:rPr>
                <w:rFonts w:eastAsiaTheme="minorEastAsia"/>
                <w:noProof/>
                <w:lang w:eastAsia="en-AU"/>
              </w:rPr>
              <w:tab/>
            </w:r>
            <w:r w:rsidR="000C295C" w:rsidRPr="001C23F9">
              <w:rPr>
                <w:rStyle w:val="Hyperlink"/>
                <w:rFonts w:cs="Times New Roman"/>
                <w:noProof/>
              </w:rPr>
              <w:t>INSULIN TOLERANCE TEST</w:t>
            </w:r>
            <w:r w:rsidR="000C295C">
              <w:rPr>
                <w:noProof/>
                <w:webHidden/>
              </w:rPr>
              <w:tab/>
            </w:r>
            <w:r w:rsidR="000C295C">
              <w:rPr>
                <w:noProof/>
                <w:webHidden/>
              </w:rPr>
              <w:fldChar w:fldCharType="begin"/>
            </w:r>
            <w:r w:rsidR="000C295C">
              <w:rPr>
                <w:noProof/>
                <w:webHidden/>
              </w:rPr>
              <w:instrText xml:space="preserve"> PAGEREF _Toc524996760 \h </w:instrText>
            </w:r>
            <w:r w:rsidR="000C295C">
              <w:rPr>
                <w:noProof/>
                <w:webHidden/>
              </w:rPr>
            </w:r>
            <w:r w:rsidR="000C295C">
              <w:rPr>
                <w:noProof/>
                <w:webHidden/>
              </w:rPr>
              <w:fldChar w:fldCharType="separate"/>
            </w:r>
            <w:r w:rsidR="000C295C">
              <w:rPr>
                <w:noProof/>
                <w:webHidden/>
              </w:rPr>
              <w:t>36</w:t>
            </w:r>
            <w:r w:rsidR="000C295C">
              <w:rPr>
                <w:noProof/>
                <w:webHidden/>
              </w:rPr>
              <w:fldChar w:fldCharType="end"/>
            </w:r>
          </w:hyperlink>
        </w:p>
        <w:p w14:paraId="69A69AEC" w14:textId="5790F461" w:rsidR="000C295C" w:rsidRDefault="007377DA">
          <w:pPr>
            <w:pStyle w:val="TOC2"/>
            <w:tabs>
              <w:tab w:val="left" w:pos="880"/>
              <w:tab w:val="right" w:leader="dot" w:pos="9016"/>
            </w:tabs>
            <w:rPr>
              <w:rFonts w:eastAsiaTheme="minorEastAsia"/>
              <w:noProof/>
              <w:lang w:eastAsia="en-AU"/>
            </w:rPr>
          </w:pPr>
          <w:hyperlink w:anchor="_Toc524996761" w:history="1">
            <w:r w:rsidR="000C295C" w:rsidRPr="001C23F9">
              <w:rPr>
                <w:rStyle w:val="Hyperlink"/>
                <w:rFonts w:cs="Times New Roman"/>
                <w:noProof/>
              </w:rPr>
              <w:t>3.2</w:t>
            </w:r>
            <w:r w:rsidR="000C295C">
              <w:rPr>
                <w:rFonts w:eastAsiaTheme="minorEastAsia"/>
                <w:noProof/>
                <w:lang w:eastAsia="en-AU"/>
              </w:rPr>
              <w:tab/>
            </w:r>
            <w:r w:rsidR="000C295C" w:rsidRPr="001C23F9">
              <w:rPr>
                <w:rStyle w:val="Hyperlink"/>
                <w:rFonts w:cs="Times New Roman"/>
                <w:noProof/>
              </w:rPr>
              <w:t>OVERNIGHT METYRAPONE TEST</w:t>
            </w:r>
            <w:r w:rsidR="000C295C">
              <w:rPr>
                <w:noProof/>
                <w:webHidden/>
              </w:rPr>
              <w:tab/>
            </w:r>
            <w:r w:rsidR="000C295C">
              <w:rPr>
                <w:noProof/>
                <w:webHidden/>
              </w:rPr>
              <w:fldChar w:fldCharType="begin"/>
            </w:r>
            <w:r w:rsidR="000C295C">
              <w:rPr>
                <w:noProof/>
                <w:webHidden/>
              </w:rPr>
              <w:instrText xml:space="preserve"> PAGEREF _Toc524996761 \h </w:instrText>
            </w:r>
            <w:r w:rsidR="000C295C">
              <w:rPr>
                <w:noProof/>
                <w:webHidden/>
              </w:rPr>
            </w:r>
            <w:r w:rsidR="000C295C">
              <w:rPr>
                <w:noProof/>
                <w:webHidden/>
              </w:rPr>
              <w:fldChar w:fldCharType="separate"/>
            </w:r>
            <w:r w:rsidR="000C295C">
              <w:rPr>
                <w:noProof/>
                <w:webHidden/>
              </w:rPr>
              <w:t>40</w:t>
            </w:r>
            <w:r w:rsidR="000C295C">
              <w:rPr>
                <w:noProof/>
                <w:webHidden/>
              </w:rPr>
              <w:fldChar w:fldCharType="end"/>
            </w:r>
          </w:hyperlink>
        </w:p>
        <w:p w14:paraId="37923F74" w14:textId="0B39D8B3" w:rsidR="000C295C" w:rsidRDefault="007377DA">
          <w:pPr>
            <w:pStyle w:val="TOC2"/>
            <w:tabs>
              <w:tab w:val="left" w:pos="880"/>
              <w:tab w:val="right" w:leader="dot" w:pos="9016"/>
            </w:tabs>
            <w:rPr>
              <w:rFonts w:eastAsiaTheme="minorEastAsia"/>
              <w:noProof/>
              <w:lang w:eastAsia="en-AU"/>
            </w:rPr>
          </w:pPr>
          <w:hyperlink w:anchor="_Toc524996762" w:history="1">
            <w:r w:rsidR="000C295C" w:rsidRPr="001C23F9">
              <w:rPr>
                <w:rStyle w:val="Hyperlink"/>
                <w:rFonts w:cs="Times New Roman"/>
                <w:caps/>
                <w:noProof/>
              </w:rPr>
              <w:t>3.3</w:t>
            </w:r>
            <w:r w:rsidR="000C295C">
              <w:rPr>
                <w:rFonts w:eastAsiaTheme="minorEastAsia"/>
                <w:noProof/>
                <w:lang w:eastAsia="en-AU"/>
              </w:rPr>
              <w:tab/>
            </w:r>
            <w:r w:rsidR="000C295C" w:rsidRPr="001C23F9">
              <w:rPr>
                <w:rStyle w:val="Hyperlink"/>
                <w:rFonts w:cs="Times New Roman"/>
                <w:caps/>
                <w:noProof/>
              </w:rPr>
              <w:t>GLUCAGON stimulation test</w:t>
            </w:r>
            <w:r w:rsidR="000C295C">
              <w:rPr>
                <w:noProof/>
                <w:webHidden/>
              </w:rPr>
              <w:tab/>
            </w:r>
            <w:r w:rsidR="000C295C">
              <w:rPr>
                <w:noProof/>
                <w:webHidden/>
              </w:rPr>
              <w:fldChar w:fldCharType="begin"/>
            </w:r>
            <w:r w:rsidR="000C295C">
              <w:rPr>
                <w:noProof/>
                <w:webHidden/>
              </w:rPr>
              <w:instrText xml:space="preserve"> PAGEREF _Toc524996762 \h </w:instrText>
            </w:r>
            <w:r w:rsidR="000C295C">
              <w:rPr>
                <w:noProof/>
                <w:webHidden/>
              </w:rPr>
            </w:r>
            <w:r w:rsidR="000C295C">
              <w:rPr>
                <w:noProof/>
                <w:webHidden/>
              </w:rPr>
              <w:fldChar w:fldCharType="separate"/>
            </w:r>
            <w:r w:rsidR="000C295C">
              <w:rPr>
                <w:noProof/>
                <w:webHidden/>
              </w:rPr>
              <w:t>42</w:t>
            </w:r>
            <w:r w:rsidR="000C295C">
              <w:rPr>
                <w:noProof/>
                <w:webHidden/>
              </w:rPr>
              <w:fldChar w:fldCharType="end"/>
            </w:r>
          </w:hyperlink>
        </w:p>
        <w:p w14:paraId="00991851" w14:textId="1AB7468C" w:rsidR="000C295C" w:rsidRDefault="007377DA">
          <w:pPr>
            <w:pStyle w:val="TOC2"/>
            <w:tabs>
              <w:tab w:val="left" w:pos="880"/>
              <w:tab w:val="right" w:leader="dot" w:pos="9016"/>
            </w:tabs>
            <w:rPr>
              <w:rFonts w:eastAsiaTheme="minorEastAsia"/>
              <w:noProof/>
              <w:lang w:eastAsia="en-AU"/>
            </w:rPr>
          </w:pPr>
          <w:hyperlink w:anchor="_Toc524996763" w:history="1">
            <w:r w:rsidR="000C295C" w:rsidRPr="001C23F9">
              <w:rPr>
                <w:rStyle w:val="Hyperlink"/>
                <w:rFonts w:cs="Times New Roman"/>
                <w:caps/>
                <w:noProof/>
              </w:rPr>
              <w:t>3.4</w:t>
            </w:r>
            <w:r w:rsidR="000C295C">
              <w:rPr>
                <w:rFonts w:eastAsiaTheme="minorEastAsia"/>
                <w:noProof/>
                <w:lang w:eastAsia="en-AU"/>
              </w:rPr>
              <w:tab/>
            </w:r>
            <w:r w:rsidR="000C295C" w:rsidRPr="001C23F9">
              <w:rPr>
                <w:rStyle w:val="Hyperlink"/>
                <w:rFonts w:cs="Times New Roman"/>
                <w:caps/>
                <w:noProof/>
              </w:rPr>
              <w:t>gONADOTROPHIN RELEasing hormone stimulation test</w:t>
            </w:r>
            <w:r w:rsidR="000C295C">
              <w:rPr>
                <w:noProof/>
                <w:webHidden/>
              </w:rPr>
              <w:tab/>
            </w:r>
            <w:r w:rsidR="000C295C">
              <w:rPr>
                <w:noProof/>
                <w:webHidden/>
              </w:rPr>
              <w:fldChar w:fldCharType="begin"/>
            </w:r>
            <w:r w:rsidR="000C295C">
              <w:rPr>
                <w:noProof/>
                <w:webHidden/>
              </w:rPr>
              <w:instrText xml:space="preserve"> PAGEREF _Toc524996763 \h </w:instrText>
            </w:r>
            <w:r w:rsidR="000C295C">
              <w:rPr>
                <w:noProof/>
                <w:webHidden/>
              </w:rPr>
            </w:r>
            <w:r w:rsidR="000C295C">
              <w:rPr>
                <w:noProof/>
                <w:webHidden/>
              </w:rPr>
              <w:fldChar w:fldCharType="separate"/>
            </w:r>
            <w:r w:rsidR="000C295C">
              <w:rPr>
                <w:noProof/>
                <w:webHidden/>
              </w:rPr>
              <w:t>44</w:t>
            </w:r>
            <w:r w:rsidR="000C295C">
              <w:rPr>
                <w:noProof/>
                <w:webHidden/>
              </w:rPr>
              <w:fldChar w:fldCharType="end"/>
            </w:r>
          </w:hyperlink>
        </w:p>
        <w:p w14:paraId="0C46805E" w14:textId="6A572499" w:rsidR="000C295C" w:rsidRDefault="007377DA">
          <w:pPr>
            <w:pStyle w:val="TOC1"/>
            <w:tabs>
              <w:tab w:val="left" w:pos="440"/>
              <w:tab w:val="right" w:leader="dot" w:pos="9016"/>
            </w:tabs>
            <w:rPr>
              <w:rFonts w:eastAsiaTheme="minorEastAsia"/>
              <w:noProof/>
              <w:lang w:eastAsia="en-AU"/>
            </w:rPr>
          </w:pPr>
          <w:hyperlink w:anchor="_Toc524996764" w:history="1">
            <w:r w:rsidR="000C295C" w:rsidRPr="001C23F9">
              <w:rPr>
                <w:rStyle w:val="Hyperlink"/>
                <w:rFonts w:ascii="Times New Roman" w:hAnsi="Times New Roman" w:cs="Times New Roman"/>
                <w:noProof/>
              </w:rPr>
              <w:t>4</w:t>
            </w:r>
            <w:r w:rsidR="000C295C">
              <w:rPr>
                <w:rFonts w:eastAsiaTheme="minorEastAsia"/>
                <w:noProof/>
                <w:lang w:eastAsia="en-AU"/>
              </w:rPr>
              <w:tab/>
            </w:r>
            <w:r w:rsidR="000C295C" w:rsidRPr="001C23F9">
              <w:rPr>
                <w:rStyle w:val="Hyperlink"/>
                <w:rFonts w:ascii="Times New Roman" w:hAnsi="Times New Roman" w:cs="Times New Roman"/>
                <w:noProof/>
              </w:rPr>
              <w:t>Acromegaly</w:t>
            </w:r>
            <w:r w:rsidR="000C295C">
              <w:rPr>
                <w:noProof/>
                <w:webHidden/>
              </w:rPr>
              <w:tab/>
            </w:r>
            <w:r w:rsidR="000C295C">
              <w:rPr>
                <w:noProof/>
                <w:webHidden/>
              </w:rPr>
              <w:fldChar w:fldCharType="begin"/>
            </w:r>
            <w:r w:rsidR="000C295C">
              <w:rPr>
                <w:noProof/>
                <w:webHidden/>
              </w:rPr>
              <w:instrText xml:space="preserve"> PAGEREF _Toc524996764 \h </w:instrText>
            </w:r>
            <w:r w:rsidR="000C295C">
              <w:rPr>
                <w:noProof/>
                <w:webHidden/>
              </w:rPr>
            </w:r>
            <w:r w:rsidR="000C295C">
              <w:rPr>
                <w:noProof/>
                <w:webHidden/>
              </w:rPr>
              <w:fldChar w:fldCharType="separate"/>
            </w:r>
            <w:r w:rsidR="000C295C">
              <w:rPr>
                <w:noProof/>
                <w:webHidden/>
              </w:rPr>
              <w:t>46</w:t>
            </w:r>
            <w:r w:rsidR="000C295C">
              <w:rPr>
                <w:noProof/>
                <w:webHidden/>
              </w:rPr>
              <w:fldChar w:fldCharType="end"/>
            </w:r>
          </w:hyperlink>
        </w:p>
        <w:p w14:paraId="07B75EAF" w14:textId="1F52F3EB" w:rsidR="000C295C" w:rsidRDefault="007377DA">
          <w:pPr>
            <w:pStyle w:val="TOC2"/>
            <w:tabs>
              <w:tab w:val="left" w:pos="880"/>
              <w:tab w:val="right" w:leader="dot" w:pos="9016"/>
            </w:tabs>
            <w:rPr>
              <w:rFonts w:eastAsiaTheme="minorEastAsia"/>
              <w:noProof/>
              <w:lang w:eastAsia="en-AU"/>
            </w:rPr>
          </w:pPr>
          <w:hyperlink w:anchor="_Toc524996765" w:history="1">
            <w:r w:rsidR="000C295C" w:rsidRPr="001C23F9">
              <w:rPr>
                <w:rStyle w:val="Hyperlink"/>
                <w:rFonts w:cs="Times New Roman"/>
                <w:noProof/>
              </w:rPr>
              <w:t>4.1</w:t>
            </w:r>
            <w:r w:rsidR="000C295C">
              <w:rPr>
                <w:rFonts w:eastAsiaTheme="minorEastAsia"/>
                <w:noProof/>
                <w:lang w:eastAsia="en-AU"/>
              </w:rPr>
              <w:tab/>
            </w:r>
            <w:r w:rsidR="000C295C" w:rsidRPr="001C23F9">
              <w:rPr>
                <w:rStyle w:val="Hyperlink"/>
                <w:rFonts w:cs="Times New Roman"/>
                <w:noProof/>
              </w:rPr>
              <w:t>GROWTH HORMONE SUPPRESSION TEST</w:t>
            </w:r>
            <w:r w:rsidR="000C295C">
              <w:rPr>
                <w:noProof/>
                <w:webHidden/>
              </w:rPr>
              <w:tab/>
            </w:r>
            <w:r w:rsidR="000C295C">
              <w:rPr>
                <w:noProof/>
                <w:webHidden/>
              </w:rPr>
              <w:fldChar w:fldCharType="begin"/>
            </w:r>
            <w:r w:rsidR="000C295C">
              <w:rPr>
                <w:noProof/>
                <w:webHidden/>
              </w:rPr>
              <w:instrText xml:space="preserve"> PAGEREF _Toc524996765 \h </w:instrText>
            </w:r>
            <w:r w:rsidR="000C295C">
              <w:rPr>
                <w:noProof/>
                <w:webHidden/>
              </w:rPr>
            </w:r>
            <w:r w:rsidR="000C295C">
              <w:rPr>
                <w:noProof/>
                <w:webHidden/>
              </w:rPr>
              <w:fldChar w:fldCharType="separate"/>
            </w:r>
            <w:r w:rsidR="000C295C">
              <w:rPr>
                <w:noProof/>
                <w:webHidden/>
              </w:rPr>
              <w:t>46</w:t>
            </w:r>
            <w:r w:rsidR="000C295C">
              <w:rPr>
                <w:noProof/>
                <w:webHidden/>
              </w:rPr>
              <w:fldChar w:fldCharType="end"/>
            </w:r>
          </w:hyperlink>
        </w:p>
        <w:p w14:paraId="20B817F6" w14:textId="79678DAA" w:rsidR="000C295C" w:rsidRDefault="007377DA">
          <w:pPr>
            <w:pStyle w:val="TOC1"/>
            <w:tabs>
              <w:tab w:val="left" w:pos="440"/>
              <w:tab w:val="right" w:leader="dot" w:pos="9016"/>
            </w:tabs>
            <w:rPr>
              <w:rFonts w:eastAsiaTheme="minorEastAsia"/>
              <w:noProof/>
              <w:lang w:eastAsia="en-AU"/>
            </w:rPr>
          </w:pPr>
          <w:hyperlink w:anchor="_Toc524996766" w:history="1">
            <w:r w:rsidR="000C295C" w:rsidRPr="001C23F9">
              <w:rPr>
                <w:rStyle w:val="Hyperlink"/>
                <w:rFonts w:ascii="Times New Roman" w:hAnsi="Times New Roman" w:cs="Times New Roman"/>
                <w:noProof/>
              </w:rPr>
              <w:t>5</w:t>
            </w:r>
            <w:r w:rsidR="000C295C">
              <w:rPr>
                <w:rFonts w:eastAsiaTheme="minorEastAsia"/>
                <w:noProof/>
                <w:lang w:eastAsia="en-AU"/>
              </w:rPr>
              <w:tab/>
            </w:r>
            <w:r w:rsidR="000C295C" w:rsidRPr="001C23F9">
              <w:rPr>
                <w:rStyle w:val="Hyperlink"/>
                <w:rFonts w:ascii="Times New Roman" w:hAnsi="Times New Roman" w:cs="Times New Roman"/>
                <w:noProof/>
              </w:rPr>
              <w:t>Hyperglycaemia investigation</w:t>
            </w:r>
            <w:r w:rsidR="000C295C">
              <w:rPr>
                <w:noProof/>
                <w:webHidden/>
              </w:rPr>
              <w:tab/>
            </w:r>
            <w:r w:rsidR="000C295C">
              <w:rPr>
                <w:noProof/>
                <w:webHidden/>
              </w:rPr>
              <w:fldChar w:fldCharType="begin"/>
            </w:r>
            <w:r w:rsidR="000C295C">
              <w:rPr>
                <w:noProof/>
                <w:webHidden/>
              </w:rPr>
              <w:instrText xml:space="preserve"> PAGEREF _Toc524996766 \h </w:instrText>
            </w:r>
            <w:r w:rsidR="000C295C">
              <w:rPr>
                <w:noProof/>
                <w:webHidden/>
              </w:rPr>
            </w:r>
            <w:r w:rsidR="000C295C">
              <w:rPr>
                <w:noProof/>
                <w:webHidden/>
              </w:rPr>
              <w:fldChar w:fldCharType="separate"/>
            </w:r>
            <w:r w:rsidR="000C295C">
              <w:rPr>
                <w:noProof/>
                <w:webHidden/>
              </w:rPr>
              <w:t>48</w:t>
            </w:r>
            <w:r w:rsidR="000C295C">
              <w:rPr>
                <w:noProof/>
                <w:webHidden/>
              </w:rPr>
              <w:fldChar w:fldCharType="end"/>
            </w:r>
          </w:hyperlink>
        </w:p>
        <w:p w14:paraId="517BF2EC" w14:textId="010AC008" w:rsidR="000C295C" w:rsidRDefault="007377DA">
          <w:pPr>
            <w:pStyle w:val="TOC2"/>
            <w:tabs>
              <w:tab w:val="left" w:pos="880"/>
              <w:tab w:val="right" w:leader="dot" w:pos="9016"/>
            </w:tabs>
            <w:rPr>
              <w:rFonts w:eastAsiaTheme="minorEastAsia"/>
              <w:noProof/>
              <w:lang w:eastAsia="en-AU"/>
            </w:rPr>
          </w:pPr>
          <w:hyperlink w:anchor="_Toc524996767" w:history="1">
            <w:r w:rsidR="000C295C" w:rsidRPr="001C23F9">
              <w:rPr>
                <w:rStyle w:val="Hyperlink"/>
                <w:rFonts w:cs="Times New Roman"/>
                <w:noProof/>
              </w:rPr>
              <w:t>5.1</w:t>
            </w:r>
            <w:r w:rsidR="000C295C">
              <w:rPr>
                <w:rFonts w:eastAsiaTheme="minorEastAsia"/>
                <w:noProof/>
                <w:lang w:eastAsia="en-AU"/>
              </w:rPr>
              <w:tab/>
            </w:r>
            <w:r w:rsidR="000C295C" w:rsidRPr="001C23F9">
              <w:rPr>
                <w:rStyle w:val="Hyperlink"/>
                <w:rFonts w:cs="Times New Roman"/>
                <w:noProof/>
              </w:rPr>
              <w:t>ORAL GLUCOSE TOLERANCE TEST (OGTT)</w:t>
            </w:r>
            <w:r w:rsidR="000C295C">
              <w:rPr>
                <w:noProof/>
                <w:webHidden/>
              </w:rPr>
              <w:tab/>
            </w:r>
            <w:r w:rsidR="000C295C">
              <w:rPr>
                <w:noProof/>
                <w:webHidden/>
              </w:rPr>
              <w:fldChar w:fldCharType="begin"/>
            </w:r>
            <w:r w:rsidR="000C295C">
              <w:rPr>
                <w:noProof/>
                <w:webHidden/>
              </w:rPr>
              <w:instrText xml:space="preserve"> PAGEREF _Toc524996767 \h </w:instrText>
            </w:r>
            <w:r w:rsidR="000C295C">
              <w:rPr>
                <w:noProof/>
                <w:webHidden/>
              </w:rPr>
            </w:r>
            <w:r w:rsidR="000C295C">
              <w:rPr>
                <w:noProof/>
                <w:webHidden/>
              </w:rPr>
              <w:fldChar w:fldCharType="separate"/>
            </w:r>
            <w:r w:rsidR="000C295C">
              <w:rPr>
                <w:noProof/>
                <w:webHidden/>
              </w:rPr>
              <w:t>48</w:t>
            </w:r>
            <w:r w:rsidR="000C295C">
              <w:rPr>
                <w:noProof/>
                <w:webHidden/>
              </w:rPr>
              <w:fldChar w:fldCharType="end"/>
            </w:r>
          </w:hyperlink>
        </w:p>
        <w:p w14:paraId="1B2332EC" w14:textId="69D7A880" w:rsidR="000C295C" w:rsidRDefault="007377DA">
          <w:pPr>
            <w:pStyle w:val="TOC1"/>
            <w:tabs>
              <w:tab w:val="left" w:pos="440"/>
              <w:tab w:val="right" w:leader="dot" w:pos="9016"/>
            </w:tabs>
            <w:rPr>
              <w:rFonts w:eastAsiaTheme="minorEastAsia"/>
              <w:noProof/>
              <w:lang w:eastAsia="en-AU"/>
            </w:rPr>
          </w:pPr>
          <w:hyperlink w:anchor="_Toc524996768" w:history="1">
            <w:r w:rsidR="000C295C" w:rsidRPr="001C23F9">
              <w:rPr>
                <w:rStyle w:val="Hyperlink"/>
                <w:rFonts w:ascii="Times New Roman" w:hAnsi="Times New Roman" w:cs="Times New Roman"/>
                <w:noProof/>
              </w:rPr>
              <w:t>6</w:t>
            </w:r>
            <w:r w:rsidR="000C295C">
              <w:rPr>
                <w:rFonts w:eastAsiaTheme="minorEastAsia"/>
                <w:noProof/>
                <w:lang w:eastAsia="en-AU"/>
              </w:rPr>
              <w:tab/>
            </w:r>
            <w:r w:rsidR="000C295C" w:rsidRPr="001C23F9">
              <w:rPr>
                <w:rStyle w:val="Hyperlink"/>
                <w:rFonts w:ascii="Times New Roman" w:hAnsi="Times New Roman" w:cs="Times New Roman"/>
                <w:noProof/>
              </w:rPr>
              <w:t>Hypoglycaemia investigation</w:t>
            </w:r>
            <w:r w:rsidR="000C295C">
              <w:rPr>
                <w:noProof/>
                <w:webHidden/>
              </w:rPr>
              <w:tab/>
            </w:r>
            <w:r w:rsidR="000C295C">
              <w:rPr>
                <w:noProof/>
                <w:webHidden/>
              </w:rPr>
              <w:fldChar w:fldCharType="begin"/>
            </w:r>
            <w:r w:rsidR="000C295C">
              <w:rPr>
                <w:noProof/>
                <w:webHidden/>
              </w:rPr>
              <w:instrText xml:space="preserve"> PAGEREF _Toc524996768 \h </w:instrText>
            </w:r>
            <w:r w:rsidR="000C295C">
              <w:rPr>
                <w:noProof/>
                <w:webHidden/>
              </w:rPr>
            </w:r>
            <w:r w:rsidR="000C295C">
              <w:rPr>
                <w:noProof/>
                <w:webHidden/>
              </w:rPr>
              <w:fldChar w:fldCharType="separate"/>
            </w:r>
            <w:r w:rsidR="000C295C">
              <w:rPr>
                <w:noProof/>
                <w:webHidden/>
              </w:rPr>
              <w:t>51</w:t>
            </w:r>
            <w:r w:rsidR="000C295C">
              <w:rPr>
                <w:noProof/>
                <w:webHidden/>
              </w:rPr>
              <w:fldChar w:fldCharType="end"/>
            </w:r>
          </w:hyperlink>
        </w:p>
        <w:p w14:paraId="3065482D" w14:textId="57483E2C" w:rsidR="000C295C" w:rsidRDefault="007377DA">
          <w:pPr>
            <w:pStyle w:val="TOC2"/>
            <w:tabs>
              <w:tab w:val="left" w:pos="880"/>
              <w:tab w:val="right" w:leader="dot" w:pos="9016"/>
            </w:tabs>
            <w:rPr>
              <w:rFonts w:eastAsiaTheme="minorEastAsia"/>
              <w:noProof/>
              <w:lang w:eastAsia="en-AU"/>
            </w:rPr>
          </w:pPr>
          <w:hyperlink w:anchor="_Toc524996769" w:history="1">
            <w:r w:rsidR="000C295C" w:rsidRPr="001C23F9">
              <w:rPr>
                <w:rStyle w:val="Hyperlink"/>
                <w:rFonts w:cs="Times New Roman"/>
                <w:noProof/>
              </w:rPr>
              <w:t>6.1</w:t>
            </w:r>
            <w:r w:rsidR="000C295C">
              <w:rPr>
                <w:rFonts w:eastAsiaTheme="minorEastAsia"/>
                <w:noProof/>
                <w:lang w:eastAsia="en-AU"/>
              </w:rPr>
              <w:tab/>
            </w:r>
            <w:r w:rsidR="000C295C" w:rsidRPr="001C23F9">
              <w:rPr>
                <w:rStyle w:val="Hyperlink"/>
                <w:rFonts w:cs="Times New Roman"/>
                <w:noProof/>
              </w:rPr>
              <w:t>MIXED MEAL TEST</w:t>
            </w:r>
            <w:r w:rsidR="000C295C">
              <w:rPr>
                <w:noProof/>
                <w:webHidden/>
              </w:rPr>
              <w:tab/>
            </w:r>
            <w:r w:rsidR="000C295C">
              <w:rPr>
                <w:noProof/>
                <w:webHidden/>
              </w:rPr>
              <w:fldChar w:fldCharType="begin"/>
            </w:r>
            <w:r w:rsidR="000C295C">
              <w:rPr>
                <w:noProof/>
                <w:webHidden/>
              </w:rPr>
              <w:instrText xml:space="preserve"> PAGEREF _Toc524996769 \h </w:instrText>
            </w:r>
            <w:r w:rsidR="000C295C">
              <w:rPr>
                <w:noProof/>
                <w:webHidden/>
              </w:rPr>
            </w:r>
            <w:r w:rsidR="000C295C">
              <w:rPr>
                <w:noProof/>
                <w:webHidden/>
              </w:rPr>
              <w:fldChar w:fldCharType="separate"/>
            </w:r>
            <w:r w:rsidR="000C295C">
              <w:rPr>
                <w:noProof/>
                <w:webHidden/>
              </w:rPr>
              <w:t>51</w:t>
            </w:r>
            <w:r w:rsidR="000C295C">
              <w:rPr>
                <w:noProof/>
                <w:webHidden/>
              </w:rPr>
              <w:fldChar w:fldCharType="end"/>
            </w:r>
          </w:hyperlink>
        </w:p>
        <w:p w14:paraId="388EA1EB" w14:textId="4232C818" w:rsidR="000C295C" w:rsidRDefault="007377DA">
          <w:pPr>
            <w:pStyle w:val="TOC2"/>
            <w:tabs>
              <w:tab w:val="left" w:pos="880"/>
              <w:tab w:val="right" w:leader="dot" w:pos="9016"/>
            </w:tabs>
            <w:rPr>
              <w:rFonts w:eastAsiaTheme="minorEastAsia"/>
              <w:noProof/>
              <w:lang w:eastAsia="en-AU"/>
            </w:rPr>
          </w:pPr>
          <w:hyperlink w:anchor="_Toc524996770" w:history="1">
            <w:r w:rsidR="000C295C" w:rsidRPr="001C23F9">
              <w:rPr>
                <w:rStyle w:val="Hyperlink"/>
                <w:rFonts w:cs="Times New Roman"/>
                <w:noProof/>
              </w:rPr>
              <w:t>6.2</w:t>
            </w:r>
            <w:r w:rsidR="000C295C">
              <w:rPr>
                <w:rFonts w:eastAsiaTheme="minorEastAsia"/>
                <w:noProof/>
                <w:lang w:eastAsia="en-AU"/>
              </w:rPr>
              <w:tab/>
            </w:r>
            <w:r w:rsidR="000C295C" w:rsidRPr="001C23F9">
              <w:rPr>
                <w:rStyle w:val="Hyperlink"/>
                <w:rFonts w:cs="Times New Roman"/>
                <w:noProof/>
              </w:rPr>
              <w:t>PROLONGED OGTT</w:t>
            </w:r>
            <w:r w:rsidR="000C295C">
              <w:rPr>
                <w:noProof/>
                <w:webHidden/>
              </w:rPr>
              <w:tab/>
            </w:r>
            <w:r w:rsidR="000C295C">
              <w:rPr>
                <w:noProof/>
                <w:webHidden/>
              </w:rPr>
              <w:fldChar w:fldCharType="begin"/>
            </w:r>
            <w:r w:rsidR="000C295C">
              <w:rPr>
                <w:noProof/>
                <w:webHidden/>
              </w:rPr>
              <w:instrText xml:space="preserve"> PAGEREF _Toc524996770 \h </w:instrText>
            </w:r>
            <w:r w:rsidR="000C295C">
              <w:rPr>
                <w:noProof/>
                <w:webHidden/>
              </w:rPr>
            </w:r>
            <w:r w:rsidR="000C295C">
              <w:rPr>
                <w:noProof/>
                <w:webHidden/>
              </w:rPr>
              <w:fldChar w:fldCharType="separate"/>
            </w:r>
            <w:r w:rsidR="000C295C">
              <w:rPr>
                <w:noProof/>
                <w:webHidden/>
              </w:rPr>
              <w:t>55</w:t>
            </w:r>
            <w:r w:rsidR="000C295C">
              <w:rPr>
                <w:noProof/>
                <w:webHidden/>
              </w:rPr>
              <w:fldChar w:fldCharType="end"/>
            </w:r>
          </w:hyperlink>
        </w:p>
        <w:p w14:paraId="52E6775B" w14:textId="38778235" w:rsidR="000C295C" w:rsidRDefault="007377DA">
          <w:pPr>
            <w:pStyle w:val="TOC2"/>
            <w:tabs>
              <w:tab w:val="left" w:pos="880"/>
              <w:tab w:val="right" w:leader="dot" w:pos="9016"/>
            </w:tabs>
            <w:rPr>
              <w:rFonts w:eastAsiaTheme="minorEastAsia"/>
              <w:noProof/>
              <w:lang w:eastAsia="en-AU"/>
            </w:rPr>
          </w:pPr>
          <w:hyperlink w:anchor="_Toc524996771" w:history="1">
            <w:r w:rsidR="000C295C" w:rsidRPr="001C23F9">
              <w:rPr>
                <w:rStyle w:val="Hyperlink"/>
                <w:rFonts w:cs="Times New Roman"/>
                <w:noProof/>
              </w:rPr>
              <w:t>6.3</w:t>
            </w:r>
            <w:r w:rsidR="000C295C">
              <w:rPr>
                <w:rFonts w:eastAsiaTheme="minorEastAsia"/>
                <w:noProof/>
                <w:lang w:eastAsia="en-AU"/>
              </w:rPr>
              <w:tab/>
            </w:r>
            <w:r w:rsidR="000C295C" w:rsidRPr="001C23F9">
              <w:rPr>
                <w:rStyle w:val="Hyperlink"/>
                <w:rFonts w:cs="Times New Roman"/>
                <w:noProof/>
              </w:rPr>
              <w:t>72 HOUR FAST</w:t>
            </w:r>
            <w:r w:rsidR="000C295C">
              <w:rPr>
                <w:noProof/>
                <w:webHidden/>
              </w:rPr>
              <w:tab/>
            </w:r>
            <w:r w:rsidR="000C295C">
              <w:rPr>
                <w:noProof/>
                <w:webHidden/>
              </w:rPr>
              <w:fldChar w:fldCharType="begin"/>
            </w:r>
            <w:r w:rsidR="000C295C">
              <w:rPr>
                <w:noProof/>
                <w:webHidden/>
              </w:rPr>
              <w:instrText xml:space="preserve"> PAGEREF _Toc524996771 \h </w:instrText>
            </w:r>
            <w:r w:rsidR="000C295C">
              <w:rPr>
                <w:noProof/>
                <w:webHidden/>
              </w:rPr>
            </w:r>
            <w:r w:rsidR="000C295C">
              <w:rPr>
                <w:noProof/>
                <w:webHidden/>
              </w:rPr>
              <w:fldChar w:fldCharType="separate"/>
            </w:r>
            <w:r w:rsidR="000C295C">
              <w:rPr>
                <w:noProof/>
                <w:webHidden/>
              </w:rPr>
              <w:t>56</w:t>
            </w:r>
            <w:r w:rsidR="000C295C">
              <w:rPr>
                <w:noProof/>
                <w:webHidden/>
              </w:rPr>
              <w:fldChar w:fldCharType="end"/>
            </w:r>
          </w:hyperlink>
        </w:p>
        <w:p w14:paraId="6E7DC6BB" w14:textId="48750FA8" w:rsidR="000C295C" w:rsidRDefault="007377DA">
          <w:pPr>
            <w:pStyle w:val="TOC2"/>
            <w:tabs>
              <w:tab w:val="left" w:pos="880"/>
              <w:tab w:val="right" w:leader="dot" w:pos="9016"/>
            </w:tabs>
            <w:rPr>
              <w:rFonts w:eastAsiaTheme="minorEastAsia"/>
              <w:noProof/>
              <w:lang w:eastAsia="en-AU"/>
            </w:rPr>
          </w:pPr>
          <w:hyperlink w:anchor="_Toc524996772" w:history="1">
            <w:r w:rsidR="000C295C" w:rsidRPr="001C23F9">
              <w:rPr>
                <w:rStyle w:val="Hyperlink"/>
                <w:rFonts w:cs="Times New Roman"/>
                <w:caps/>
                <w:noProof/>
              </w:rPr>
              <w:t>6.4</w:t>
            </w:r>
            <w:r w:rsidR="000C295C">
              <w:rPr>
                <w:rFonts w:eastAsiaTheme="minorEastAsia"/>
                <w:noProof/>
                <w:lang w:eastAsia="en-AU"/>
              </w:rPr>
              <w:tab/>
            </w:r>
            <w:r w:rsidR="000C295C" w:rsidRPr="001C23F9">
              <w:rPr>
                <w:rStyle w:val="Hyperlink"/>
                <w:rFonts w:cs="Times New Roman"/>
                <w:caps/>
                <w:noProof/>
              </w:rPr>
              <w:t>calcium stimulation TEST FOR INSULINOMA</w:t>
            </w:r>
            <w:r w:rsidR="000C295C">
              <w:rPr>
                <w:noProof/>
                <w:webHidden/>
              </w:rPr>
              <w:tab/>
            </w:r>
            <w:r w:rsidR="000C295C">
              <w:rPr>
                <w:noProof/>
                <w:webHidden/>
              </w:rPr>
              <w:fldChar w:fldCharType="begin"/>
            </w:r>
            <w:r w:rsidR="000C295C">
              <w:rPr>
                <w:noProof/>
                <w:webHidden/>
              </w:rPr>
              <w:instrText xml:space="preserve"> PAGEREF _Toc524996772 \h </w:instrText>
            </w:r>
            <w:r w:rsidR="000C295C">
              <w:rPr>
                <w:noProof/>
                <w:webHidden/>
              </w:rPr>
            </w:r>
            <w:r w:rsidR="000C295C">
              <w:rPr>
                <w:noProof/>
                <w:webHidden/>
              </w:rPr>
              <w:fldChar w:fldCharType="separate"/>
            </w:r>
            <w:r w:rsidR="000C295C">
              <w:rPr>
                <w:noProof/>
                <w:webHidden/>
              </w:rPr>
              <w:t>59</w:t>
            </w:r>
            <w:r w:rsidR="000C295C">
              <w:rPr>
                <w:noProof/>
                <w:webHidden/>
              </w:rPr>
              <w:fldChar w:fldCharType="end"/>
            </w:r>
          </w:hyperlink>
        </w:p>
        <w:p w14:paraId="6A3DEA9E" w14:textId="2E0C5A62" w:rsidR="000C295C" w:rsidRDefault="007377DA">
          <w:pPr>
            <w:pStyle w:val="TOC1"/>
            <w:tabs>
              <w:tab w:val="left" w:pos="440"/>
              <w:tab w:val="right" w:leader="dot" w:pos="9016"/>
            </w:tabs>
            <w:rPr>
              <w:rFonts w:eastAsiaTheme="minorEastAsia"/>
              <w:noProof/>
              <w:lang w:eastAsia="en-AU"/>
            </w:rPr>
          </w:pPr>
          <w:hyperlink w:anchor="_Toc524996773" w:history="1">
            <w:r w:rsidR="000C295C" w:rsidRPr="001C23F9">
              <w:rPr>
                <w:rStyle w:val="Hyperlink"/>
                <w:noProof/>
              </w:rPr>
              <w:t>7</w:t>
            </w:r>
            <w:r w:rsidR="000C295C">
              <w:rPr>
                <w:rFonts w:eastAsiaTheme="minorEastAsia"/>
                <w:noProof/>
                <w:lang w:eastAsia="en-AU"/>
              </w:rPr>
              <w:tab/>
            </w:r>
            <w:r w:rsidR="000C295C" w:rsidRPr="001C23F9">
              <w:rPr>
                <w:rStyle w:val="Hyperlink"/>
                <w:noProof/>
              </w:rPr>
              <w:t>Diabetes Insipidus</w:t>
            </w:r>
            <w:r w:rsidR="000C295C">
              <w:rPr>
                <w:noProof/>
                <w:webHidden/>
              </w:rPr>
              <w:tab/>
            </w:r>
            <w:r w:rsidR="000C295C">
              <w:rPr>
                <w:noProof/>
                <w:webHidden/>
              </w:rPr>
              <w:fldChar w:fldCharType="begin"/>
            </w:r>
            <w:r w:rsidR="000C295C">
              <w:rPr>
                <w:noProof/>
                <w:webHidden/>
              </w:rPr>
              <w:instrText xml:space="preserve"> PAGEREF _Toc524996773 \h </w:instrText>
            </w:r>
            <w:r w:rsidR="000C295C">
              <w:rPr>
                <w:noProof/>
                <w:webHidden/>
              </w:rPr>
            </w:r>
            <w:r w:rsidR="000C295C">
              <w:rPr>
                <w:noProof/>
                <w:webHidden/>
              </w:rPr>
              <w:fldChar w:fldCharType="separate"/>
            </w:r>
            <w:r w:rsidR="000C295C">
              <w:rPr>
                <w:noProof/>
                <w:webHidden/>
              </w:rPr>
              <w:t>62</w:t>
            </w:r>
            <w:r w:rsidR="000C295C">
              <w:rPr>
                <w:noProof/>
                <w:webHidden/>
              </w:rPr>
              <w:fldChar w:fldCharType="end"/>
            </w:r>
          </w:hyperlink>
        </w:p>
        <w:p w14:paraId="645EA4CF" w14:textId="7B1F69E4" w:rsidR="000C295C" w:rsidRDefault="007377DA">
          <w:pPr>
            <w:pStyle w:val="TOC2"/>
            <w:tabs>
              <w:tab w:val="left" w:pos="880"/>
              <w:tab w:val="right" w:leader="dot" w:pos="9016"/>
            </w:tabs>
            <w:rPr>
              <w:rFonts w:eastAsiaTheme="minorEastAsia"/>
              <w:noProof/>
              <w:lang w:eastAsia="en-AU"/>
            </w:rPr>
          </w:pPr>
          <w:hyperlink w:anchor="_Toc524996774" w:history="1">
            <w:r w:rsidR="000C295C" w:rsidRPr="001C23F9">
              <w:rPr>
                <w:rStyle w:val="Hyperlink"/>
                <w:rFonts w:cs="Times New Roman"/>
                <w:noProof/>
              </w:rPr>
              <w:t>7.1</w:t>
            </w:r>
            <w:r w:rsidR="000C295C">
              <w:rPr>
                <w:rFonts w:eastAsiaTheme="minorEastAsia"/>
                <w:noProof/>
                <w:lang w:eastAsia="en-AU"/>
              </w:rPr>
              <w:tab/>
            </w:r>
            <w:r w:rsidR="000C295C" w:rsidRPr="001C23F9">
              <w:rPr>
                <w:rStyle w:val="Hyperlink"/>
                <w:rFonts w:cs="Times New Roman"/>
                <w:noProof/>
              </w:rPr>
              <w:t>WATER DEPRIVATION TEST</w:t>
            </w:r>
            <w:r w:rsidR="000C295C">
              <w:rPr>
                <w:noProof/>
                <w:webHidden/>
              </w:rPr>
              <w:tab/>
            </w:r>
            <w:r w:rsidR="000C295C">
              <w:rPr>
                <w:noProof/>
                <w:webHidden/>
              </w:rPr>
              <w:fldChar w:fldCharType="begin"/>
            </w:r>
            <w:r w:rsidR="000C295C">
              <w:rPr>
                <w:noProof/>
                <w:webHidden/>
              </w:rPr>
              <w:instrText xml:space="preserve"> PAGEREF _Toc524996774 \h </w:instrText>
            </w:r>
            <w:r w:rsidR="000C295C">
              <w:rPr>
                <w:noProof/>
                <w:webHidden/>
              </w:rPr>
            </w:r>
            <w:r w:rsidR="000C295C">
              <w:rPr>
                <w:noProof/>
                <w:webHidden/>
              </w:rPr>
              <w:fldChar w:fldCharType="separate"/>
            </w:r>
            <w:r w:rsidR="000C295C">
              <w:rPr>
                <w:noProof/>
                <w:webHidden/>
              </w:rPr>
              <w:t>62</w:t>
            </w:r>
            <w:r w:rsidR="000C295C">
              <w:rPr>
                <w:noProof/>
                <w:webHidden/>
              </w:rPr>
              <w:fldChar w:fldCharType="end"/>
            </w:r>
          </w:hyperlink>
        </w:p>
        <w:p w14:paraId="1DE58B3E" w14:textId="16AEE35D" w:rsidR="000C295C" w:rsidRDefault="007377DA">
          <w:pPr>
            <w:pStyle w:val="TOC1"/>
            <w:tabs>
              <w:tab w:val="left" w:pos="440"/>
              <w:tab w:val="right" w:leader="dot" w:pos="9016"/>
            </w:tabs>
            <w:rPr>
              <w:rFonts w:eastAsiaTheme="minorEastAsia"/>
              <w:noProof/>
              <w:lang w:eastAsia="en-AU"/>
            </w:rPr>
          </w:pPr>
          <w:hyperlink w:anchor="_Toc524996775" w:history="1">
            <w:r w:rsidR="000C295C" w:rsidRPr="001C23F9">
              <w:rPr>
                <w:rStyle w:val="Hyperlink"/>
                <w:noProof/>
              </w:rPr>
              <w:t>8</w:t>
            </w:r>
            <w:r w:rsidR="000C295C">
              <w:rPr>
                <w:rFonts w:eastAsiaTheme="minorEastAsia"/>
                <w:noProof/>
                <w:lang w:eastAsia="en-AU"/>
              </w:rPr>
              <w:tab/>
            </w:r>
            <w:r w:rsidR="000C295C" w:rsidRPr="001C23F9">
              <w:rPr>
                <w:rStyle w:val="Hyperlink"/>
                <w:noProof/>
              </w:rPr>
              <w:t>Thyroid</w:t>
            </w:r>
            <w:r w:rsidR="000C295C">
              <w:rPr>
                <w:noProof/>
                <w:webHidden/>
              </w:rPr>
              <w:tab/>
            </w:r>
            <w:r w:rsidR="000C295C">
              <w:rPr>
                <w:noProof/>
                <w:webHidden/>
              </w:rPr>
              <w:fldChar w:fldCharType="begin"/>
            </w:r>
            <w:r w:rsidR="000C295C">
              <w:rPr>
                <w:noProof/>
                <w:webHidden/>
              </w:rPr>
              <w:instrText xml:space="preserve"> PAGEREF _Toc524996775 \h </w:instrText>
            </w:r>
            <w:r w:rsidR="000C295C">
              <w:rPr>
                <w:noProof/>
                <w:webHidden/>
              </w:rPr>
            </w:r>
            <w:r w:rsidR="000C295C">
              <w:rPr>
                <w:noProof/>
                <w:webHidden/>
              </w:rPr>
              <w:fldChar w:fldCharType="separate"/>
            </w:r>
            <w:r w:rsidR="000C295C">
              <w:rPr>
                <w:noProof/>
                <w:webHidden/>
              </w:rPr>
              <w:t>67</w:t>
            </w:r>
            <w:r w:rsidR="000C295C">
              <w:rPr>
                <w:noProof/>
                <w:webHidden/>
              </w:rPr>
              <w:fldChar w:fldCharType="end"/>
            </w:r>
          </w:hyperlink>
        </w:p>
        <w:p w14:paraId="0A1B8E89" w14:textId="31C98D00" w:rsidR="000C295C" w:rsidRDefault="007377DA">
          <w:pPr>
            <w:pStyle w:val="TOC2"/>
            <w:tabs>
              <w:tab w:val="left" w:pos="880"/>
              <w:tab w:val="right" w:leader="dot" w:pos="9016"/>
            </w:tabs>
            <w:rPr>
              <w:rFonts w:eastAsiaTheme="minorEastAsia"/>
              <w:noProof/>
              <w:lang w:eastAsia="en-AU"/>
            </w:rPr>
          </w:pPr>
          <w:hyperlink w:anchor="_Toc524996776" w:history="1">
            <w:r w:rsidR="000C295C" w:rsidRPr="001C23F9">
              <w:rPr>
                <w:rStyle w:val="Hyperlink"/>
                <w:rFonts w:cs="Times New Roman"/>
                <w:noProof/>
              </w:rPr>
              <w:t>8.1</w:t>
            </w:r>
            <w:r w:rsidR="000C295C">
              <w:rPr>
                <w:rFonts w:eastAsiaTheme="minorEastAsia"/>
                <w:noProof/>
                <w:lang w:eastAsia="en-AU"/>
              </w:rPr>
              <w:tab/>
            </w:r>
            <w:r w:rsidR="000C295C" w:rsidRPr="001C23F9">
              <w:rPr>
                <w:rStyle w:val="Hyperlink"/>
                <w:rFonts w:cs="Times New Roman"/>
                <w:noProof/>
              </w:rPr>
              <w:t>TRH TEST</w:t>
            </w:r>
            <w:r w:rsidR="000C295C">
              <w:rPr>
                <w:noProof/>
                <w:webHidden/>
              </w:rPr>
              <w:tab/>
            </w:r>
            <w:r w:rsidR="000C295C">
              <w:rPr>
                <w:noProof/>
                <w:webHidden/>
              </w:rPr>
              <w:fldChar w:fldCharType="begin"/>
            </w:r>
            <w:r w:rsidR="000C295C">
              <w:rPr>
                <w:noProof/>
                <w:webHidden/>
              </w:rPr>
              <w:instrText xml:space="preserve"> PAGEREF _Toc524996776 \h </w:instrText>
            </w:r>
            <w:r w:rsidR="000C295C">
              <w:rPr>
                <w:noProof/>
                <w:webHidden/>
              </w:rPr>
            </w:r>
            <w:r w:rsidR="000C295C">
              <w:rPr>
                <w:noProof/>
                <w:webHidden/>
              </w:rPr>
              <w:fldChar w:fldCharType="separate"/>
            </w:r>
            <w:r w:rsidR="000C295C">
              <w:rPr>
                <w:noProof/>
                <w:webHidden/>
              </w:rPr>
              <w:t>67</w:t>
            </w:r>
            <w:r w:rsidR="000C295C">
              <w:rPr>
                <w:noProof/>
                <w:webHidden/>
              </w:rPr>
              <w:fldChar w:fldCharType="end"/>
            </w:r>
          </w:hyperlink>
        </w:p>
        <w:p w14:paraId="5E37DC68" w14:textId="76B5559E" w:rsidR="000C295C" w:rsidRDefault="007377DA">
          <w:pPr>
            <w:pStyle w:val="TOC2"/>
            <w:tabs>
              <w:tab w:val="left" w:pos="880"/>
              <w:tab w:val="right" w:leader="dot" w:pos="9016"/>
            </w:tabs>
            <w:rPr>
              <w:rFonts w:eastAsiaTheme="minorEastAsia"/>
              <w:noProof/>
              <w:lang w:eastAsia="en-AU"/>
            </w:rPr>
          </w:pPr>
          <w:hyperlink w:anchor="_Toc524996777" w:history="1">
            <w:r w:rsidR="000C295C" w:rsidRPr="001C23F9">
              <w:rPr>
                <w:rStyle w:val="Hyperlink"/>
                <w:rFonts w:cs="Times New Roman"/>
                <w:noProof/>
              </w:rPr>
              <w:t>8.2</w:t>
            </w:r>
            <w:r w:rsidR="000C295C">
              <w:rPr>
                <w:rFonts w:eastAsiaTheme="minorEastAsia"/>
                <w:noProof/>
                <w:lang w:eastAsia="en-AU"/>
              </w:rPr>
              <w:tab/>
            </w:r>
            <w:r w:rsidR="000C295C" w:rsidRPr="001C23F9">
              <w:rPr>
                <w:rStyle w:val="Hyperlink"/>
                <w:rFonts w:cs="Times New Roman"/>
                <w:noProof/>
              </w:rPr>
              <w:t>T3 SUPPRESSION TEST</w:t>
            </w:r>
            <w:r w:rsidR="000C295C">
              <w:rPr>
                <w:noProof/>
                <w:webHidden/>
              </w:rPr>
              <w:tab/>
            </w:r>
            <w:r w:rsidR="000C295C">
              <w:rPr>
                <w:noProof/>
                <w:webHidden/>
              </w:rPr>
              <w:fldChar w:fldCharType="begin"/>
            </w:r>
            <w:r w:rsidR="000C295C">
              <w:rPr>
                <w:noProof/>
                <w:webHidden/>
              </w:rPr>
              <w:instrText xml:space="preserve"> PAGEREF _Toc524996777 \h </w:instrText>
            </w:r>
            <w:r w:rsidR="000C295C">
              <w:rPr>
                <w:noProof/>
                <w:webHidden/>
              </w:rPr>
            </w:r>
            <w:r w:rsidR="000C295C">
              <w:rPr>
                <w:noProof/>
                <w:webHidden/>
              </w:rPr>
              <w:fldChar w:fldCharType="separate"/>
            </w:r>
            <w:r w:rsidR="000C295C">
              <w:rPr>
                <w:noProof/>
                <w:webHidden/>
              </w:rPr>
              <w:t>69</w:t>
            </w:r>
            <w:r w:rsidR="000C295C">
              <w:rPr>
                <w:noProof/>
                <w:webHidden/>
              </w:rPr>
              <w:fldChar w:fldCharType="end"/>
            </w:r>
          </w:hyperlink>
        </w:p>
        <w:p w14:paraId="200F7C4B" w14:textId="4B648E77" w:rsidR="000C295C" w:rsidRDefault="007377DA">
          <w:pPr>
            <w:pStyle w:val="TOC2"/>
            <w:tabs>
              <w:tab w:val="left" w:pos="880"/>
              <w:tab w:val="right" w:leader="dot" w:pos="9016"/>
            </w:tabs>
            <w:rPr>
              <w:rFonts w:eastAsiaTheme="minorEastAsia"/>
              <w:noProof/>
              <w:lang w:eastAsia="en-AU"/>
            </w:rPr>
          </w:pPr>
          <w:hyperlink w:anchor="_Toc524996778" w:history="1">
            <w:r w:rsidR="000C295C" w:rsidRPr="001C23F9">
              <w:rPr>
                <w:rStyle w:val="Hyperlink"/>
                <w:rFonts w:cs="Times New Roman"/>
                <w:noProof/>
              </w:rPr>
              <w:t>8.3</w:t>
            </w:r>
            <w:r w:rsidR="000C295C">
              <w:rPr>
                <w:rFonts w:eastAsiaTheme="minorEastAsia"/>
                <w:noProof/>
                <w:lang w:eastAsia="en-AU"/>
              </w:rPr>
              <w:tab/>
            </w:r>
            <w:r w:rsidR="000C295C" w:rsidRPr="001C23F9">
              <w:rPr>
                <w:rStyle w:val="Hyperlink"/>
                <w:rFonts w:cs="Times New Roman"/>
                <w:noProof/>
              </w:rPr>
              <w:t>CALCIUM STIMULATION TEST FOR MEDULLARY THYROID CANCER</w:t>
            </w:r>
            <w:r w:rsidR="000C295C">
              <w:rPr>
                <w:noProof/>
                <w:webHidden/>
              </w:rPr>
              <w:tab/>
            </w:r>
            <w:r w:rsidR="000C295C">
              <w:rPr>
                <w:noProof/>
                <w:webHidden/>
              </w:rPr>
              <w:fldChar w:fldCharType="begin"/>
            </w:r>
            <w:r w:rsidR="000C295C">
              <w:rPr>
                <w:noProof/>
                <w:webHidden/>
              </w:rPr>
              <w:instrText xml:space="preserve"> PAGEREF _Toc524996778 \h </w:instrText>
            </w:r>
            <w:r w:rsidR="000C295C">
              <w:rPr>
                <w:noProof/>
                <w:webHidden/>
              </w:rPr>
            </w:r>
            <w:r w:rsidR="000C295C">
              <w:rPr>
                <w:noProof/>
                <w:webHidden/>
              </w:rPr>
              <w:fldChar w:fldCharType="separate"/>
            </w:r>
            <w:r w:rsidR="000C295C">
              <w:rPr>
                <w:noProof/>
                <w:webHidden/>
              </w:rPr>
              <w:t>71</w:t>
            </w:r>
            <w:r w:rsidR="000C295C">
              <w:rPr>
                <w:noProof/>
                <w:webHidden/>
              </w:rPr>
              <w:fldChar w:fldCharType="end"/>
            </w:r>
          </w:hyperlink>
        </w:p>
        <w:p w14:paraId="0D1FFC0D" w14:textId="394E8799" w:rsidR="000C295C" w:rsidRDefault="007377DA">
          <w:pPr>
            <w:pStyle w:val="TOC1"/>
            <w:tabs>
              <w:tab w:val="left" w:pos="440"/>
              <w:tab w:val="right" w:leader="dot" w:pos="9016"/>
            </w:tabs>
            <w:rPr>
              <w:rFonts w:eastAsiaTheme="minorEastAsia"/>
              <w:noProof/>
              <w:lang w:eastAsia="en-AU"/>
            </w:rPr>
          </w:pPr>
          <w:hyperlink w:anchor="_Toc524996779" w:history="1">
            <w:r w:rsidR="000C295C" w:rsidRPr="001C23F9">
              <w:rPr>
                <w:rStyle w:val="Hyperlink"/>
                <w:rFonts w:ascii="Times New Roman" w:hAnsi="Times New Roman" w:cs="Times New Roman"/>
                <w:noProof/>
              </w:rPr>
              <w:t>9</w:t>
            </w:r>
            <w:r w:rsidR="000C295C">
              <w:rPr>
                <w:rFonts w:eastAsiaTheme="minorEastAsia"/>
                <w:noProof/>
                <w:lang w:eastAsia="en-AU"/>
              </w:rPr>
              <w:tab/>
            </w:r>
            <w:r w:rsidR="000C295C" w:rsidRPr="001C23F9">
              <w:rPr>
                <w:rStyle w:val="Hyperlink"/>
                <w:rFonts w:ascii="Times New Roman" w:hAnsi="Times New Roman" w:cs="Times New Roman"/>
                <w:noProof/>
              </w:rPr>
              <w:t>Phaeochromocytoma</w:t>
            </w:r>
            <w:r w:rsidR="000C295C">
              <w:rPr>
                <w:noProof/>
                <w:webHidden/>
              </w:rPr>
              <w:tab/>
            </w:r>
            <w:r w:rsidR="000C295C">
              <w:rPr>
                <w:noProof/>
                <w:webHidden/>
              </w:rPr>
              <w:fldChar w:fldCharType="begin"/>
            </w:r>
            <w:r w:rsidR="000C295C">
              <w:rPr>
                <w:noProof/>
                <w:webHidden/>
              </w:rPr>
              <w:instrText xml:space="preserve"> PAGEREF _Toc524996779 \h </w:instrText>
            </w:r>
            <w:r w:rsidR="000C295C">
              <w:rPr>
                <w:noProof/>
                <w:webHidden/>
              </w:rPr>
            </w:r>
            <w:r w:rsidR="000C295C">
              <w:rPr>
                <w:noProof/>
                <w:webHidden/>
              </w:rPr>
              <w:fldChar w:fldCharType="separate"/>
            </w:r>
            <w:r w:rsidR="000C295C">
              <w:rPr>
                <w:noProof/>
                <w:webHidden/>
              </w:rPr>
              <w:t>73</w:t>
            </w:r>
            <w:r w:rsidR="000C295C">
              <w:rPr>
                <w:noProof/>
                <w:webHidden/>
              </w:rPr>
              <w:fldChar w:fldCharType="end"/>
            </w:r>
          </w:hyperlink>
        </w:p>
        <w:p w14:paraId="1F15380C" w14:textId="378A7D31" w:rsidR="000C295C" w:rsidRDefault="007377DA">
          <w:pPr>
            <w:pStyle w:val="TOC2"/>
            <w:tabs>
              <w:tab w:val="left" w:pos="880"/>
              <w:tab w:val="right" w:leader="dot" w:pos="9016"/>
            </w:tabs>
            <w:rPr>
              <w:rFonts w:eastAsiaTheme="minorEastAsia"/>
              <w:noProof/>
              <w:lang w:eastAsia="en-AU"/>
            </w:rPr>
          </w:pPr>
          <w:hyperlink w:anchor="_Toc524996780" w:history="1">
            <w:r w:rsidR="000C295C" w:rsidRPr="001C23F9">
              <w:rPr>
                <w:rStyle w:val="Hyperlink"/>
                <w:rFonts w:cs="Times New Roman"/>
                <w:caps/>
                <w:noProof/>
              </w:rPr>
              <w:t>9.1</w:t>
            </w:r>
            <w:r w:rsidR="000C295C">
              <w:rPr>
                <w:rFonts w:eastAsiaTheme="minorEastAsia"/>
                <w:noProof/>
                <w:lang w:eastAsia="en-AU"/>
              </w:rPr>
              <w:tab/>
            </w:r>
            <w:r w:rsidR="000C295C" w:rsidRPr="001C23F9">
              <w:rPr>
                <w:rStyle w:val="Hyperlink"/>
                <w:rFonts w:cs="Times New Roman"/>
                <w:caps/>
                <w:noProof/>
              </w:rPr>
              <w:t>clonidine suppression TEST</w:t>
            </w:r>
            <w:r w:rsidR="000C295C">
              <w:rPr>
                <w:noProof/>
                <w:webHidden/>
              </w:rPr>
              <w:tab/>
            </w:r>
            <w:r w:rsidR="000C295C">
              <w:rPr>
                <w:noProof/>
                <w:webHidden/>
              </w:rPr>
              <w:fldChar w:fldCharType="begin"/>
            </w:r>
            <w:r w:rsidR="000C295C">
              <w:rPr>
                <w:noProof/>
                <w:webHidden/>
              </w:rPr>
              <w:instrText xml:space="preserve"> PAGEREF _Toc524996780 \h </w:instrText>
            </w:r>
            <w:r w:rsidR="000C295C">
              <w:rPr>
                <w:noProof/>
                <w:webHidden/>
              </w:rPr>
            </w:r>
            <w:r w:rsidR="000C295C">
              <w:rPr>
                <w:noProof/>
                <w:webHidden/>
              </w:rPr>
              <w:fldChar w:fldCharType="separate"/>
            </w:r>
            <w:r w:rsidR="000C295C">
              <w:rPr>
                <w:noProof/>
                <w:webHidden/>
              </w:rPr>
              <w:t>73</w:t>
            </w:r>
            <w:r w:rsidR="000C295C">
              <w:rPr>
                <w:noProof/>
                <w:webHidden/>
              </w:rPr>
              <w:fldChar w:fldCharType="end"/>
            </w:r>
          </w:hyperlink>
        </w:p>
        <w:p w14:paraId="0C13D61E" w14:textId="0AFFE357" w:rsidR="000C295C" w:rsidRDefault="007377DA">
          <w:pPr>
            <w:pStyle w:val="TOC1"/>
            <w:tabs>
              <w:tab w:val="right" w:leader="dot" w:pos="9016"/>
            </w:tabs>
            <w:rPr>
              <w:rFonts w:eastAsiaTheme="minorEastAsia"/>
              <w:noProof/>
              <w:lang w:eastAsia="en-AU"/>
            </w:rPr>
          </w:pPr>
          <w:hyperlink w:anchor="_Toc524996781" w:history="1">
            <w:r w:rsidR="000C295C" w:rsidRPr="001C23F9">
              <w:rPr>
                <w:rStyle w:val="Hyperlink"/>
                <w:rFonts w:ascii="Times New Roman" w:hAnsi="Times New Roman" w:cs="Times New Roman"/>
                <w:noProof/>
              </w:rPr>
              <w:t>Acknowledgements:</w:t>
            </w:r>
            <w:r w:rsidR="000C295C">
              <w:rPr>
                <w:noProof/>
                <w:webHidden/>
              </w:rPr>
              <w:tab/>
            </w:r>
            <w:r w:rsidR="000C295C">
              <w:rPr>
                <w:noProof/>
                <w:webHidden/>
              </w:rPr>
              <w:fldChar w:fldCharType="begin"/>
            </w:r>
            <w:r w:rsidR="000C295C">
              <w:rPr>
                <w:noProof/>
                <w:webHidden/>
              </w:rPr>
              <w:instrText xml:space="preserve"> PAGEREF _Toc524996781 \h </w:instrText>
            </w:r>
            <w:r w:rsidR="000C295C">
              <w:rPr>
                <w:noProof/>
                <w:webHidden/>
              </w:rPr>
            </w:r>
            <w:r w:rsidR="000C295C">
              <w:rPr>
                <w:noProof/>
                <w:webHidden/>
              </w:rPr>
              <w:fldChar w:fldCharType="separate"/>
            </w:r>
            <w:r w:rsidR="000C295C">
              <w:rPr>
                <w:noProof/>
                <w:webHidden/>
              </w:rPr>
              <w:t>75</w:t>
            </w:r>
            <w:r w:rsidR="000C295C">
              <w:rPr>
                <w:noProof/>
                <w:webHidden/>
              </w:rPr>
              <w:fldChar w:fldCharType="end"/>
            </w:r>
          </w:hyperlink>
        </w:p>
        <w:p w14:paraId="7009E163" w14:textId="796D9FE8" w:rsidR="000C295C" w:rsidRDefault="007377DA">
          <w:pPr>
            <w:pStyle w:val="TOC1"/>
            <w:tabs>
              <w:tab w:val="right" w:leader="dot" w:pos="9016"/>
            </w:tabs>
            <w:rPr>
              <w:rFonts w:eastAsiaTheme="minorEastAsia"/>
              <w:noProof/>
              <w:lang w:eastAsia="en-AU"/>
            </w:rPr>
          </w:pPr>
          <w:hyperlink w:anchor="_Toc524996782" w:history="1">
            <w:r w:rsidR="000C295C" w:rsidRPr="001C23F9">
              <w:rPr>
                <w:rStyle w:val="Hyperlink"/>
                <w:rFonts w:ascii="Times New Roman" w:hAnsi="Times New Roman" w:cs="Times New Roman"/>
                <w:noProof/>
              </w:rPr>
              <w:t>Amendment history:</w:t>
            </w:r>
            <w:r w:rsidR="000C295C">
              <w:rPr>
                <w:noProof/>
                <w:webHidden/>
              </w:rPr>
              <w:tab/>
            </w:r>
            <w:r w:rsidR="000C295C">
              <w:rPr>
                <w:noProof/>
                <w:webHidden/>
              </w:rPr>
              <w:fldChar w:fldCharType="begin"/>
            </w:r>
            <w:r w:rsidR="000C295C">
              <w:rPr>
                <w:noProof/>
                <w:webHidden/>
              </w:rPr>
              <w:instrText xml:space="preserve"> PAGEREF _Toc524996782 \h </w:instrText>
            </w:r>
            <w:r w:rsidR="000C295C">
              <w:rPr>
                <w:noProof/>
                <w:webHidden/>
              </w:rPr>
            </w:r>
            <w:r w:rsidR="000C295C">
              <w:rPr>
                <w:noProof/>
                <w:webHidden/>
              </w:rPr>
              <w:fldChar w:fldCharType="separate"/>
            </w:r>
            <w:r w:rsidR="000C295C">
              <w:rPr>
                <w:noProof/>
                <w:webHidden/>
              </w:rPr>
              <w:t>76</w:t>
            </w:r>
            <w:r w:rsidR="000C295C">
              <w:rPr>
                <w:noProof/>
                <w:webHidden/>
              </w:rPr>
              <w:fldChar w:fldCharType="end"/>
            </w:r>
          </w:hyperlink>
        </w:p>
        <w:p w14:paraId="7251695A" w14:textId="43ADBB1C" w:rsidR="00D50902" w:rsidRPr="003F345E" w:rsidRDefault="00D50902">
          <w:r w:rsidRPr="003F345E">
            <w:rPr>
              <w:b/>
              <w:bCs/>
              <w:noProof/>
            </w:rPr>
            <w:fldChar w:fldCharType="end"/>
          </w:r>
        </w:p>
      </w:sdtContent>
    </w:sdt>
    <w:p w14:paraId="384390F7" w14:textId="77777777" w:rsidR="00D50902" w:rsidRPr="003F345E" w:rsidRDefault="00D50902" w:rsidP="001510E3">
      <w:pPr>
        <w:rPr>
          <w:rFonts w:ascii="Times New Roman" w:hAnsi="Times New Roman" w:cs="Times New Roman"/>
          <w:sz w:val="24"/>
          <w:szCs w:val="24"/>
        </w:rPr>
      </w:pPr>
    </w:p>
    <w:p w14:paraId="131D2388" w14:textId="77777777" w:rsidR="00D50902" w:rsidRPr="003F345E" w:rsidRDefault="00D50902">
      <w:pPr>
        <w:rPr>
          <w:rFonts w:ascii="Times New Roman" w:hAnsi="Times New Roman" w:cs="Times New Roman"/>
          <w:sz w:val="24"/>
          <w:szCs w:val="24"/>
        </w:rPr>
      </w:pPr>
      <w:r w:rsidRPr="003F345E">
        <w:rPr>
          <w:rFonts w:ascii="Times New Roman" w:hAnsi="Times New Roman" w:cs="Times New Roman"/>
          <w:sz w:val="24"/>
          <w:szCs w:val="24"/>
        </w:rPr>
        <w:br w:type="page"/>
      </w:r>
    </w:p>
    <w:p w14:paraId="5FE8DD0A" w14:textId="77777777" w:rsidR="00D50902" w:rsidRPr="003F345E" w:rsidRDefault="00D50902" w:rsidP="00D50902">
      <w:pPr>
        <w:pStyle w:val="Heading1"/>
        <w:rPr>
          <w:rFonts w:ascii="Times New Roman" w:hAnsi="Times New Roman" w:cs="Times New Roman"/>
          <w:sz w:val="32"/>
          <w:szCs w:val="32"/>
        </w:rPr>
      </w:pPr>
      <w:bookmarkStart w:id="0" w:name="_Toc524996739"/>
      <w:r w:rsidRPr="003F345E">
        <w:rPr>
          <w:rFonts w:ascii="Times New Roman" w:hAnsi="Times New Roman" w:cs="Times New Roman"/>
          <w:sz w:val="32"/>
          <w:szCs w:val="32"/>
        </w:rPr>
        <w:lastRenderedPageBreak/>
        <w:t>HEDT Working Group Members:</w:t>
      </w:r>
      <w:bookmarkEnd w:id="0"/>
    </w:p>
    <w:p w14:paraId="0374B129" w14:textId="77777777" w:rsidR="00D50902" w:rsidRPr="003F345E" w:rsidRDefault="00D50902" w:rsidP="00D50902"/>
    <w:tbl>
      <w:tblPr>
        <w:tblStyle w:val="TableGrid"/>
        <w:tblW w:w="10348" w:type="dxa"/>
        <w:tblInd w:w="-572" w:type="dxa"/>
        <w:tblLayout w:type="fixed"/>
        <w:tblLook w:val="04A0" w:firstRow="1" w:lastRow="0" w:firstColumn="1" w:lastColumn="0" w:noHBand="0" w:noVBand="1"/>
      </w:tblPr>
      <w:tblGrid>
        <w:gridCol w:w="2835"/>
        <w:gridCol w:w="709"/>
        <w:gridCol w:w="1843"/>
        <w:gridCol w:w="1232"/>
        <w:gridCol w:w="3729"/>
      </w:tblGrid>
      <w:tr w:rsidR="00D50902" w:rsidRPr="003F345E" w14:paraId="56F95456" w14:textId="77777777" w:rsidTr="005E3B55">
        <w:tc>
          <w:tcPr>
            <w:tcW w:w="2835" w:type="dxa"/>
          </w:tcPr>
          <w:p w14:paraId="2EBD3448" w14:textId="77777777" w:rsidR="00D50902" w:rsidRPr="003F345E" w:rsidRDefault="00D50902" w:rsidP="004850B3">
            <w:r w:rsidRPr="003F345E">
              <w:t>Members</w:t>
            </w:r>
          </w:p>
        </w:tc>
        <w:tc>
          <w:tcPr>
            <w:tcW w:w="709" w:type="dxa"/>
          </w:tcPr>
          <w:p w14:paraId="2B8B8573" w14:textId="77777777" w:rsidR="00D50902" w:rsidRPr="003F345E" w:rsidRDefault="00D50902" w:rsidP="004850B3">
            <w:r w:rsidRPr="003F345E">
              <w:t>Site</w:t>
            </w:r>
          </w:p>
        </w:tc>
        <w:tc>
          <w:tcPr>
            <w:tcW w:w="1843" w:type="dxa"/>
          </w:tcPr>
          <w:p w14:paraId="228B57B5" w14:textId="77777777" w:rsidR="00D50902" w:rsidRPr="003F345E" w:rsidRDefault="00D50902" w:rsidP="004850B3">
            <w:r w:rsidRPr="003F345E">
              <w:t>Affiliations</w:t>
            </w:r>
          </w:p>
        </w:tc>
        <w:tc>
          <w:tcPr>
            <w:tcW w:w="1232" w:type="dxa"/>
          </w:tcPr>
          <w:p w14:paraId="56B086CE" w14:textId="77777777" w:rsidR="00D50902" w:rsidRPr="003F345E" w:rsidRDefault="00D50902" w:rsidP="004850B3">
            <w:r w:rsidRPr="003F345E">
              <w:t>Stream</w:t>
            </w:r>
          </w:p>
        </w:tc>
        <w:tc>
          <w:tcPr>
            <w:tcW w:w="3729" w:type="dxa"/>
          </w:tcPr>
          <w:p w14:paraId="4D3074B0" w14:textId="77777777" w:rsidR="00D50902" w:rsidRPr="003F345E" w:rsidRDefault="00D50902" w:rsidP="004850B3">
            <w:r w:rsidRPr="003F345E">
              <w:t>email</w:t>
            </w:r>
          </w:p>
        </w:tc>
      </w:tr>
      <w:tr w:rsidR="00D50902" w:rsidRPr="003F345E" w14:paraId="7E8B4D37" w14:textId="77777777" w:rsidTr="005E3B55">
        <w:tc>
          <w:tcPr>
            <w:tcW w:w="2835" w:type="dxa"/>
          </w:tcPr>
          <w:p w14:paraId="36253D43" w14:textId="77777777" w:rsidR="00D50902" w:rsidRPr="003F345E" w:rsidRDefault="00D50902" w:rsidP="004850B3">
            <w:r w:rsidRPr="003F345E">
              <w:rPr>
                <w:lang w:val="en-US"/>
              </w:rPr>
              <w:t>Dr Cherie Chiang (chair)</w:t>
            </w:r>
          </w:p>
        </w:tc>
        <w:tc>
          <w:tcPr>
            <w:tcW w:w="709" w:type="dxa"/>
          </w:tcPr>
          <w:p w14:paraId="4DABFAE5" w14:textId="77777777" w:rsidR="00D50902" w:rsidRPr="003F345E" w:rsidRDefault="00D50902" w:rsidP="004850B3">
            <w:r w:rsidRPr="003F345E">
              <w:t>VIC</w:t>
            </w:r>
          </w:p>
        </w:tc>
        <w:tc>
          <w:tcPr>
            <w:tcW w:w="1843" w:type="dxa"/>
          </w:tcPr>
          <w:p w14:paraId="59C50EF0" w14:textId="77777777" w:rsidR="00D50902" w:rsidRPr="003F345E" w:rsidRDefault="00D50902" w:rsidP="004850B3">
            <w:r w:rsidRPr="003F345E">
              <w:rPr>
                <w:lang w:val="en-US"/>
              </w:rPr>
              <w:t>ESA, AACB, RCPA</w:t>
            </w:r>
          </w:p>
        </w:tc>
        <w:tc>
          <w:tcPr>
            <w:tcW w:w="1232" w:type="dxa"/>
          </w:tcPr>
          <w:p w14:paraId="77DAEEAB" w14:textId="77777777" w:rsidR="00D50902" w:rsidRPr="003F345E" w:rsidRDefault="00D50902" w:rsidP="004850B3">
            <w:r w:rsidRPr="003F345E">
              <w:t>Adult</w:t>
            </w:r>
          </w:p>
        </w:tc>
        <w:tc>
          <w:tcPr>
            <w:tcW w:w="3729" w:type="dxa"/>
          </w:tcPr>
          <w:p w14:paraId="2502FC07" w14:textId="77777777" w:rsidR="00D50902" w:rsidRPr="003F345E" w:rsidRDefault="00662056" w:rsidP="00D50902">
            <w:r w:rsidRPr="003F345E">
              <w:t>c</w:t>
            </w:r>
            <w:r w:rsidR="00D50902" w:rsidRPr="003F345E">
              <w:t>herie.chiang@mh.org.au</w:t>
            </w:r>
          </w:p>
        </w:tc>
      </w:tr>
      <w:tr w:rsidR="00D50902" w:rsidRPr="003F345E" w14:paraId="6E5835F1" w14:textId="77777777" w:rsidTr="005E3B55">
        <w:tc>
          <w:tcPr>
            <w:tcW w:w="2835" w:type="dxa"/>
          </w:tcPr>
          <w:p w14:paraId="411E2B6B" w14:textId="77777777" w:rsidR="00D50902" w:rsidRPr="003F345E" w:rsidRDefault="00D50902" w:rsidP="004850B3">
            <w:pPr>
              <w:rPr>
                <w:lang w:val="en-US"/>
              </w:rPr>
            </w:pPr>
            <w:r w:rsidRPr="003F345E">
              <w:rPr>
                <w:lang w:val="en-US"/>
              </w:rPr>
              <w:t>Assoc Prof Warrick Inder</w:t>
            </w:r>
          </w:p>
        </w:tc>
        <w:tc>
          <w:tcPr>
            <w:tcW w:w="709" w:type="dxa"/>
          </w:tcPr>
          <w:p w14:paraId="3D748C33" w14:textId="77777777" w:rsidR="00D50902" w:rsidRPr="003F345E" w:rsidRDefault="00D50902" w:rsidP="004850B3">
            <w:r w:rsidRPr="003F345E">
              <w:t>QLD</w:t>
            </w:r>
          </w:p>
        </w:tc>
        <w:tc>
          <w:tcPr>
            <w:tcW w:w="1843" w:type="dxa"/>
          </w:tcPr>
          <w:p w14:paraId="3B3362AF" w14:textId="77777777" w:rsidR="00D50902" w:rsidRPr="003F345E" w:rsidRDefault="00D50902" w:rsidP="004850B3">
            <w:r w:rsidRPr="003F345E">
              <w:t>ESA</w:t>
            </w:r>
          </w:p>
        </w:tc>
        <w:tc>
          <w:tcPr>
            <w:tcW w:w="1232" w:type="dxa"/>
          </w:tcPr>
          <w:p w14:paraId="3D5DAB77" w14:textId="77777777" w:rsidR="00D50902" w:rsidRPr="003F345E" w:rsidRDefault="00D50902" w:rsidP="004850B3">
            <w:r w:rsidRPr="003F345E">
              <w:t>Adult</w:t>
            </w:r>
          </w:p>
        </w:tc>
        <w:tc>
          <w:tcPr>
            <w:tcW w:w="3729" w:type="dxa"/>
          </w:tcPr>
          <w:p w14:paraId="4D87D08B" w14:textId="77777777" w:rsidR="00D50902" w:rsidRPr="003F345E" w:rsidRDefault="00D50902" w:rsidP="004850B3">
            <w:r w:rsidRPr="003F345E">
              <w:t>Warrick.Inder@health.qld.gov.au</w:t>
            </w:r>
          </w:p>
        </w:tc>
      </w:tr>
      <w:tr w:rsidR="00D50902" w:rsidRPr="003F345E" w14:paraId="43F29C15" w14:textId="77777777" w:rsidTr="005E3B55">
        <w:tc>
          <w:tcPr>
            <w:tcW w:w="2835" w:type="dxa"/>
          </w:tcPr>
          <w:p w14:paraId="491A4966" w14:textId="77777777" w:rsidR="00D50902" w:rsidRPr="003F345E" w:rsidRDefault="00D50902" w:rsidP="004850B3">
            <w:pPr>
              <w:rPr>
                <w:lang w:val="en-US"/>
              </w:rPr>
            </w:pPr>
            <w:r w:rsidRPr="003F345E">
              <w:rPr>
                <w:lang w:val="en-US"/>
              </w:rPr>
              <w:t>Prof Mathis Grossmann</w:t>
            </w:r>
          </w:p>
        </w:tc>
        <w:tc>
          <w:tcPr>
            <w:tcW w:w="709" w:type="dxa"/>
          </w:tcPr>
          <w:p w14:paraId="107EA8CC" w14:textId="77777777" w:rsidR="00D50902" w:rsidRPr="003F345E" w:rsidRDefault="00D50902" w:rsidP="004850B3">
            <w:r w:rsidRPr="003F345E">
              <w:t>VIC</w:t>
            </w:r>
          </w:p>
        </w:tc>
        <w:tc>
          <w:tcPr>
            <w:tcW w:w="1843" w:type="dxa"/>
          </w:tcPr>
          <w:p w14:paraId="661E4C4F" w14:textId="77777777" w:rsidR="00D50902" w:rsidRPr="003F345E" w:rsidRDefault="00D50902" w:rsidP="004850B3">
            <w:r w:rsidRPr="003F345E">
              <w:t>ESA</w:t>
            </w:r>
          </w:p>
        </w:tc>
        <w:tc>
          <w:tcPr>
            <w:tcW w:w="1232" w:type="dxa"/>
          </w:tcPr>
          <w:p w14:paraId="3362675D" w14:textId="77777777" w:rsidR="00D50902" w:rsidRPr="003F345E" w:rsidRDefault="00D50902" w:rsidP="004850B3">
            <w:r w:rsidRPr="003F345E">
              <w:t>Adult</w:t>
            </w:r>
          </w:p>
        </w:tc>
        <w:tc>
          <w:tcPr>
            <w:tcW w:w="3729" w:type="dxa"/>
          </w:tcPr>
          <w:p w14:paraId="61242D81" w14:textId="77777777" w:rsidR="00D50902" w:rsidRPr="003F345E" w:rsidRDefault="00D50902" w:rsidP="004850B3">
            <w:r w:rsidRPr="003F345E">
              <w:t>mathisg@unimelb.edu.au</w:t>
            </w:r>
          </w:p>
        </w:tc>
      </w:tr>
      <w:tr w:rsidR="00D50902" w:rsidRPr="003F345E" w14:paraId="135792B6" w14:textId="77777777" w:rsidTr="005E3B55">
        <w:tc>
          <w:tcPr>
            <w:tcW w:w="2835" w:type="dxa"/>
          </w:tcPr>
          <w:p w14:paraId="4D5AB2E3" w14:textId="77777777" w:rsidR="00D50902" w:rsidRPr="003F345E" w:rsidRDefault="00D50902" w:rsidP="004850B3">
            <w:r w:rsidRPr="003F345E">
              <w:rPr>
                <w:lang w:val="en-US"/>
              </w:rPr>
              <w:t>Assoc Prof Rory Clifton-Bligh</w:t>
            </w:r>
          </w:p>
        </w:tc>
        <w:tc>
          <w:tcPr>
            <w:tcW w:w="709" w:type="dxa"/>
          </w:tcPr>
          <w:p w14:paraId="2B8D7F77" w14:textId="77777777" w:rsidR="00D50902" w:rsidRPr="003F345E" w:rsidRDefault="00D50902" w:rsidP="004850B3">
            <w:r w:rsidRPr="003F345E">
              <w:t>NSW</w:t>
            </w:r>
          </w:p>
        </w:tc>
        <w:tc>
          <w:tcPr>
            <w:tcW w:w="1843" w:type="dxa"/>
          </w:tcPr>
          <w:p w14:paraId="6E5FB944" w14:textId="77777777" w:rsidR="00D50902" w:rsidRPr="003F345E" w:rsidRDefault="00D50902" w:rsidP="004850B3">
            <w:r w:rsidRPr="003F345E">
              <w:t>ESA</w:t>
            </w:r>
          </w:p>
        </w:tc>
        <w:tc>
          <w:tcPr>
            <w:tcW w:w="1232" w:type="dxa"/>
          </w:tcPr>
          <w:p w14:paraId="69535904" w14:textId="77777777" w:rsidR="00D50902" w:rsidRPr="003F345E" w:rsidRDefault="00D50902" w:rsidP="004850B3">
            <w:r w:rsidRPr="003F345E">
              <w:t>Adult</w:t>
            </w:r>
          </w:p>
        </w:tc>
        <w:tc>
          <w:tcPr>
            <w:tcW w:w="3729" w:type="dxa"/>
          </w:tcPr>
          <w:p w14:paraId="3D8ADD46" w14:textId="77777777" w:rsidR="00D50902" w:rsidRPr="003F345E" w:rsidRDefault="00D50902" w:rsidP="004850B3">
            <w:r w:rsidRPr="003F345E">
              <w:t>jclifton@med.usyd.edu.au</w:t>
            </w:r>
          </w:p>
        </w:tc>
      </w:tr>
      <w:tr w:rsidR="00D50902" w:rsidRPr="003F345E" w14:paraId="7BC6E306" w14:textId="77777777" w:rsidTr="005E3B55">
        <w:tc>
          <w:tcPr>
            <w:tcW w:w="2835" w:type="dxa"/>
          </w:tcPr>
          <w:p w14:paraId="21A40026" w14:textId="77777777" w:rsidR="00D50902" w:rsidRPr="003F345E" w:rsidRDefault="00D50902" w:rsidP="004850B3">
            <w:pPr>
              <w:rPr>
                <w:lang w:val="en-US"/>
              </w:rPr>
            </w:pPr>
            <w:r w:rsidRPr="003F345E">
              <w:rPr>
                <w:lang w:val="en-US"/>
              </w:rPr>
              <w:t>Dr Penny Coates</w:t>
            </w:r>
          </w:p>
        </w:tc>
        <w:tc>
          <w:tcPr>
            <w:tcW w:w="709" w:type="dxa"/>
          </w:tcPr>
          <w:p w14:paraId="2BA675D7" w14:textId="77777777" w:rsidR="00D50902" w:rsidRPr="003F345E" w:rsidRDefault="00D50902" w:rsidP="004850B3">
            <w:r w:rsidRPr="003F345E">
              <w:t>SA</w:t>
            </w:r>
          </w:p>
        </w:tc>
        <w:tc>
          <w:tcPr>
            <w:tcW w:w="1843" w:type="dxa"/>
          </w:tcPr>
          <w:p w14:paraId="2C039040" w14:textId="77777777" w:rsidR="00D50902" w:rsidRPr="003F345E" w:rsidRDefault="00D50902" w:rsidP="004850B3">
            <w:r w:rsidRPr="003F345E">
              <w:rPr>
                <w:lang w:val="en-US"/>
              </w:rPr>
              <w:t>ESA, AACB, RCPA</w:t>
            </w:r>
          </w:p>
        </w:tc>
        <w:tc>
          <w:tcPr>
            <w:tcW w:w="1232" w:type="dxa"/>
          </w:tcPr>
          <w:p w14:paraId="1FC1A43E" w14:textId="77777777" w:rsidR="00D50902" w:rsidRPr="003F345E" w:rsidRDefault="00D50902" w:rsidP="004850B3">
            <w:r w:rsidRPr="003F345E">
              <w:t>Adult</w:t>
            </w:r>
          </w:p>
        </w:tc>
        <w:tc>
          <w:tcPr>
            <w:tcW w:w="3729" w:type="dxa"/>
          </w:tcPr>
          <w:p w14:paraId="62C6B2D1" w14:textId="77777777" w:rsidR="00D50902" w:rsidRPr="003F345E" w:rsidRDefault="00D50902" w:rsidP="004850B3">
            <w:r w:rsidRPr="003F345E">
              <w:t>Penelope.Coates@health.sa.gov.au</w:t>
            </w:r>
          </w:p>
        </w:tc>
      </w:tr>
      <w:tr w:rsidR="00D50902" w:rsidRPr="003F345E" w14:paraId="2EBADB18" w14:textId="77777777" w:rsidTr="005E3B55">
        <w:tc>
          <w:tcPr>
            <w:tcW w:w="2835" w:type="dxa"/>
          </w:tcPr>
          <w:p w14:paraId="18005AFD" w14:textId="77777777" w:rsidR="00D50902" w:rsidRPr="003F345E" w:rsidRDefault="00662056" w:rsidP="004850B3">
            <w:pPr>
              <w:rPr>
                <w:lang w:val="en-US"/>
              </w:rPr>
            </w:pPr>
            <w:r w:rsidRPr="003F345E">
              <w:rPr>
                <w:lang w:val="en-US"/>
              </w:rPr>
              <w:t xml:space="preserve">Dr </w:t>
            </w:r>
            <w:r w:rsidR="00D50902" w:rsidRPr="003F345E">
              <w:rPr>
                <w:lang w:val="en-US"/>
              </w:rPr>
              <w:t>Ee Mun Lim</w:t>
            </w:r>
          </w:p>
        </w:tc>
        <w:tc>
          <w:tcPr>
            <w:tcW w:w="709" w:type="dxa"/>
          </w:tcPr>
          <w:p w14:paraId="60AF4E7C" w14:textId="77777777" w:rsidR="00D50902" w:rsidRPr="003F345E" w:rsidRDefault="00D50902" w:rsidP="004850B3">
            <w:r w:rsidRPr="003F345E">
              <w:t>WA</w:t>
            </w:r>
          </w:p>
        </w:tc>
        <w:tc>
          <w:tcPr>
            <w:tcW w:w="1843" w:type="dxa"/>
          </w:tcPr>
          <w:p w14:paraId="4062DC30" w14:textId="77777777" w:rsidR="00D50902" w:rsidRPr="003F345E" w:rsidRDefault="00D50902" w:rsidP="004850B3">
            <w:r w:rsidRPr="003F345E">
              <w:rPr>
                <w:lang w:val="en-US"/>
              </w:rPr>
              <w:t>ESA, AACB, RCPA</w:t>
            </w:r>
          </w:p>
        </w:tc>
        <w:tc>
          <w:tcPr>
            <w:tcW w:w="1232" w:type="dxa"/>
          </w:tcPr>
          <w:p w14:paraId="2BA601EB" w14:textId="77777777" w:rsidR="00D50902" w:rsidRPr="003F345E" w:rsidRDefault="00D50902" w:rsidP="004850B3">
            <w:r w:rsidRPr="003F345E">
              <w:t>Adult</w:t>
            </w:r>
          </w:p>
        </w:tc>
        <w:tc>
          <w:tcPr>
            <w:tcW w:w="3729" w:type="dxa"/>
          </w:tcPr>
          <w:p w14:paraId="1AA45E1A" w14:textId="77777777" w:rsidR="00D50902" w:rsidRPr="003F345E" w:rsidRDefault="00D50902" w:rsidP="004850B3">
            <w:r w:rsidRPr="003F345E">
              <w:t>EEmun.Lim@health.wa.gov.au</w:t>
            </w:r>
          </w:p>
        </w:tc>
      </w:tr>
      <w:tr w:rsidR="00662056" w:rsidRPr="003F345E" w14:paraId="7E45A75D" w14:textId="77777777" w:rsidTr="005E3B55">
        <w:tc>
          <w:tcPr>
            <w:tcW w:w="2835" w:type="dxa"/>
          </w:tcPr>
          <w:p w14:paraId="517404C7" w14:textId="77777777" w:rsidR="00662056" w:rsidRPr="003F345E" w:rsidRDefault="00662056" w:rsidP="004850B3">
            <w:r w:rsidRPr="003F345E">
              <w:t>Mr Peter Ward</w:t>
            </w:r>
          </w:p>
        </w:tc>
        <w:tc>
          <w:tcPr>
            <w:tcW w:w="709" w:type="dxa"/>
          </w:tcPr>
          <w:p w14:paraId="6AE8370F" w14:textId="77777777" w:rsidR="00662056" w:rsidRPr="003F345E" w:rsidRDefault="00662056" w:rsidP="004850B3">
            <w:r w:rsidRPr="003F345E">
              <w:t>NSW</w:t>
            </w:r>
          </w:p>
        </w:tc>
        <w:tc>
          <w:tcPr>
            <w:tcW w:w="1843" w:type="dxa"/>
          </w:tcPr>
          <w:p w14:paraId="69952273" w14:textId="77777777" w:rsidR="00662056" w:rsidRPr="003F345E" w:rsidRDefault="00662056" w:rsidP="004850B3">
            <w:r w:rsidRPr="003F345E">
              <w:t>AACB</w:t>
            </w:r>
          </w:p>
        </w:tc>
        <w:tc>
          <w:tcPr>
            <w:tcW w:w="1232" w:type="dxa"/>
          </w:tcPr>
          <w:p w14:paraId="1957741D" w14:textId="77777777" w:rsidR="00662056" w:rsidRPr="003F345E" w:rsidRDefault="00662056" w:rsidP="004850B3">
            <w:r w:rsidRPr="003F345E">
              <w:t>Adult</w:t>
            </w:r>
          </w:p>
        </w:tc>
        <w:tc>
          <w:tcPr>
            <w:tcW w:w="3729" w:type="dxa"/>
          </w:tcPr>
          <w:p w14:paraId="4B0E4A4F" w14:textId="77777777" w:rsidR="00662056" w:rsidRPr="003F345E" w:rsidRDefault="00662056" w:rsidP="004850B3">
            <w:r w:rsidRPr="003F345E">
              <w:t>Peter.Ward@health.nsw.gov.au</w:t>
            </w:r>
          </w:p>
        </w:tc>
      </w:tr>
      <w:tr w:rsidR="00662056" w:rsidRPr="003F345E" w14:paraId="49EC029B" w14:textId="77777777" w:rsidTr="005E3B55">
        <w:tc>
          <w:tcPr>
            <w:tcW w:w="2835" w:type="dxa"/>
          </w:tcPr>
          <w:p w14:paraId="5132A5DA" w14:textId="77777777" w:rsidR="00662056" w:rsidRPr="003F345E" w:rsidRDefault="00662056" w:rsidP="004850B3">
            <w:pPr>
              <w:rPr>
                <w:lang w:val="en-US"/>
              </w:rPr>
            </w:pPr>
            <w:r w:rsidRPr="003F345E">
              <w:rPr>
                <w:lang w:val="en-US"/>
              </w:rPr>
              <w:t>Dr Phoebe  Stanford</w:t>
            </w:r>
          </w:p>
        </w:tc>
        <w:tc>
          <w:tcPr>
            <w:tcW w:w="709" w:type="dxa"/>
          </w:tcPr>
          <w:p w14:paraId="1F117AD5" w14:textId="77777777" w:rsidR="00662056" w:rsidRPr="003F345E" w:rsidRDefault="00662056" w:rsidP="004850B3">
            <w:r w:rsidRPr="003F345E">
              <w:t>NSW</w:t>
            </w:r>
          </w:p>
        </w:tc>
        <w:tc>
          <w:tcPr>
            <w:tcW w:w="1843" w:type="dxa"/>
          </w:tcPr>
          <w:p w14:paraId="7CA200A9" w14:textId="2075BDEF" w:rsidR="00662056" w:rsidRPr="003F345E" w:rsidRDefault="00D62396" w:rsidP="004850B3">
            <w:r w:rsidRPr="003F345E">
              <w:t xml:space="preserve">ESA, </w:t>
            </w:r>
            <w:r w:rsidR="00662056" w:rsidRPr="003F345E">
              <w:t>AACB, RCPA</w:t>
            </w:r>
          </w:p>
        </w:tc>
        <w:tc>
          <w:tcPr>
            <w:tcW w:w="1232" w:type="dxa"/>
          </w:tcPr>
          <w:p w14:paraId="6E0057F1" w14:textId="77777777" w:rsidR="00662056" w:rsidRPr="003F345E" w:rsidRDefault="00662056" w:rsidP="004850B3">
            <w:r w:rsidRPr="003F345E">
              <w:t>Adult</w:t>
            </w:r>
          </w:p>
        </w:tc>
        <w:tc>
          <w:tcPr>
            <w:tcW w:w="3729" w:type="dxa"/>
          </w:tcPr>
          <w:p w14:paraId="1E3A9ED5" w14:textId="77777777" w:rsidR="00662056" w:rsidRPr="003F345E" w:rsidRDefault="00662056" w:rsidP="004850B3">
            <w:r w:rsidRPr="003F345E">
              <w:t>phoebestanford@gmail.com</w:t>
            </w:r>
          </w:p>
        </w:tc>
      </w:tr>
      <w:tr w:rsidR="00662056" w:rsidRPr="003F345E" w14:paraId="48763D33" w14:textId="13B1CCC4" w:rsidTr="005E3B55">
        <w:tc>
          <w:tcPr>
            <w:tcW w:w="2835" w:type="dxa"/>
          </w:tcPr>
          <w:p w14:paraId="7E2CDB1B" w14:textId="5A56D7ED" w:rsidR="00662056" w:rsidRPr="003F345E" w:rsidRDefault="005E3B55" w:rsidP="004850B3">
            <w:pPr>
              <w:rPr>
                <w:lang w:val="en-US"/>
              </w:rPr>
            </w:pPr>
            <w:r w:rsidRPr="003F345E">
              <w:rPr>
                <w:lang w:val="en-US"/>
              </w:rPr>
              <w:t>Assoc Prof Chris Florkowski</w:t>
            </w:r>
          </w:p>
        </w:tc>
        <w:tc>
          <w:tcPr>
            <w:tcW w:w="709" w:type="dxa"/>
          </w:tcPr>
          <w:p w14:paraId="19DEA31B" w14:textId="27D851DA" w:rsidR="00662056" w:rsidRPr="003F345E" w:rsidRDefault="005E3B55" w:rsidP="004850B3">
            <w:r w:rsidRPr="003F345E">
              <w:t>NZ</w:t>
            </w:r>
          </w:p>
        </w:tc>
        <w:tc>
          <w:tcPr>
            <w:tcW w:w="1843" w:type="dxa"/>
          </w:tcPr>
          <w:p w14:paraId="0D2405DF" w14:textId="096DAA27" w:rsidR="00662056" w:rsidRPr="003F345E" w:rsidRDefault="00662056" w:rsidP="004850B3">
            <w:r w:rsidRPr="003F345E">
              <w:t>AACB, RCPA</w:t>
            </w:r>
          </w:p>
        </w:tc>
        <w:tc>
          <w:tcPr>
            <w:tcW w:w="1232" w:type="dxa"/>
          </w:tcPr>
          <w:p w14:paraId="3A02054B" w14:textId="361582C4" w:rsidR="00662056" w:rsidRPr="003F345E" w:rsidRDefault="005E3B55" w:rsidP="004850B3">
            <w:r w:rsidRPr="003F345E">
              <w:t>Adult</w:t>
            </w:r>
          </w:p>
        </w:tc>
        <w:tc>
          <w:tcPr>
            <w:tcW w:w="3729" w:type="dxa"/>
          </w:tcPr>
          <w:p w14:paraId="7A91DA72" w14:textId="0622DE96" w:rsidR="00662056" w:rsidRPr="003F345E" w:rsidRDefault="005E3B55" w:rsidP="004850B3">
            <w:r w:rsidRPr="003F345E">
              <w:t>Chris.florkowski@cdhb.health.nz</w:t>
            </w:r>
          </w:p>
        </w:tc>
      </w:tr>
      <w:tr w:rsidR="00662056" w:rsidRPr="003F345E" w14:paraId="28FAB19D" w14:textId="77777777" w:rsidTr="005E3B55">
        <w:tc>
          <w:tcPr>
            <w:tcW w:w="2835" w:type="dxa"/>
          </w:tcPr>
          <w:p w14:paraId="7B16BC0B" w14:textId="77777777" w:rsidR="00662056" w:rsidRPr="003F345E" w:rsidRDefault="008A33AC" w:rsidP="004850B3">
            <w:pPr>
              <w:rPr>
                <w:lang w:val="en-US"/>
              </w:rPr>
            </w:pPr>
            <w:r w:rsidRPr="003F345E">
              <w:rPr>
                <w:lang w:val="en-US"/>
              </w:rPr>
              <w:t xml:space="preserve">Dr </w:t>
            </w:r>
            <w:r w:rsidR="00662056" w:rsidRPr="003F345E">
              <w:rPr>
                <w:lang w:val="en-US"/>
              </w:rPr>
              <w:t>James Doery</w:t>
            </w:r>
          </w:p>
        </w:tc>
        <w:tc>
          <w:tcPr>
            <w:tcW w:w="709" w:type="dxa"/>
          </w:tcPr>
          <w:p w14:paraId="3238EF21" w14:textId="77777777" w:rsidR="00662056" w:rsidRPr="003F345E" w:rsidRDefault="00662056" w:rsidP="004850B3">
            <w:r w:rsidRPr="003F345E">
              <w:t>VIC</w:t>
            </w:r>
          </w:p>
        </w:tc>
        <w:tc>
          <w:tcPr>
            <w:tcW w:w="1843" w:type="dxa"/>
          </w:tcPr>
          <w:p w14:paraId="4D3A85A7" w14:textId="77777777" w:rsidR="00662056" w:rsidRPr="003F345E" w:rsidRDefault="00662056" w:rsidP="004850B3">
            <w:r w:rsidRPr="003F345E">
              <w:t>AACB, RCPA</w:t>
            </w:r>
          </w:p>
        </w:tc>
        <w:tc>
          <w:tcPr>
            <w:tcW w:w="1232" w:type="dxa"/>
          </w:tcPr>
          <w:p w14:paraId="59262824" w14:textId="77777777" w:rsidR="00662056" w:rsidRPr="003F345E" w:rsidRDefault="00662056" w:rsidP="004850B3">
            <w:r w:rsidRPr="003F345E">
              <w:t>Paediatric</w:t>
            </w:r>
          </w:p>
        </w:tc>
        <w:tc>
          <w:tcPr>
            <w:tcW w:w="3729" w:type="dxa"/>
          </w:tcPr>
          <w:p w14:paraId="27DECA11" w14:textId="77777777" w:rsidR="00662056" w:rsidRPr="003F345E" w:rsidRDefault="00662056" w:rsidP="004850B3">
            <w:r w:rsidRPr="003F345E">
              <w:t>james.doery@monash.edu</w:t>
            </w:r>
          </w:p>
        </w:tc>
      </w:tr>
    </w:tbl>
    <w:p w14:paraId="347C99CB" w14:textId="77777777" w:rsidR="00D50902" w:rsidRPr="003F345E" w:rsidRDefault="00D50902" w:rsidP="00D50902"/>
    <w:p w14:paraId="2B24DEB5" w14:textId="77777777" w:rsidR="00A706D4" w:rsidRPr="003F345E" w:rsidRDefault="00A706D4">
      <w:r w:rsidRPr="003F345E">
        <w:br w:type="page"/>
      </w:r>
    </w:p>
    <w:p w14:paraId="4080970D" w14:textId="77777777" w:rsidR="00A706D4" w:rsidRPr="003F345E" w:rsidRDefault="00A706D4" w:rsidP="00A706D4">
      <w:pPr>
        <w:pStyle w:val="Heading1"/>
        <w:rPr>
          <w:rFonts w:ascii="Times New Roman" w:hAnsi="Times New Roman" w:cs="Times New Roman"/>
          <w:sz w:val="32"/>
          <w:szCs w:val="32"/>
        </w:rPr>
      </w:pPr>
      <w:bookmarkStart w:id="1" w:name="_Toc524996740"/>
      <w:r w:rsidRPr="003F345E">
        <w:rPr>
          <w:rFonts w:ascii="Times New Roman" w:hAnsi="Times New Roman" w:cs="Times New Roman"/>
          <w:sz w:val="32"/>
          <w:szCs w:val="32"/>
        </w:rPr>
        <w:lastRenderedPageBreak/>
        <w:t>En</w:t>
      </w:r>
      <w:r w:rsidR="001A208D" w:rsidRPr="003F345E">
        <w:rPr>
          <w:rFonts w:ascii="Times New Roman" w:hAnsi="Times New Roman" w:cs="Times New Roman"/>
          <w:sz w:val="32"/>
          <w:szCs w:val="32"/>
        </w:rPr>
        <w:t>docrine Analyte Reporting Unit</w:t>
      </w:r>
      <w:r w:rsidRPr="003F345E">
        <w:rPr>
          <w:rFonts w:ascii="Times New Roman" w:hAnsi="Times New Roman" w:cs="Times New Roman"/>
          <w:sz w:val="32"/>
          <w:szCs w:val="32"/>
        </w:rPr>
        <w:t xml:space="preserve"> and Sample Tube</w:t>
      </w:r>
      <w:bookmarkEnd w:id="1"/>
    </w:p>
    <w:p w14:paraId="23703B2F" w14:textId="1EAF117B" w:rsidR="00AC5F22" w:rsidRPr="003F345E" w:rsidRDefault="00505FC9" w:rsidP="00AC5F22">
      <w:r w:rsidRPr="003F345E">
        <w:t>The following table is provided as a guide, c</w:t>
      </w:r>
      <w:r w:rsidR="00AC5F22" w:rsidRPr="003F345E">
        <w:t xml:space="preserve">heck with </w:t>
      </w:r>
      <w:r w:rsidRPr="003F345E">
        <w:t xml:space="preserve">local </w:t>
      </w:r>
      <w:r w:rsidR="00AC5F22" w:rsidRPr="003F345E">
        <w:t>lab</w:t>
      </w:r>
      <w:r w:rsidRPr="003F345E">
        <w:t xml:space="preserve">oratory </w:t>
      </w:r>
      <w:r w:rsidR="00AC5F22" w:rsidRPr="003F345E">
        <w:t>for sample type</w:t>
      </w:r>
      <w:r w:rsidR="005E3B55" w:rsidRPr="003F345E">
        <w:t>.</w:t>
      </w:r>
    </w:p>
    <w:p w14:paraId="202FAAA3" w14:textId="77777777" w:rsidR="00A706D4" w:rsidRPr="003F345E" w:rsidRDefault="00A706D4" w:rsidP="00A706D4"/>
    <w:tbl>
      <w:tblPr>
        <w:tblStyle w:val="TableGrid"/>
        <w:tblW w:w="10207" w:type="dxa"/>
        <w:tblInd w:w="-743" w:type="dxa"/>
        <w:tblLayout w:type="fixed"/>
        <w:tblLook w:val="04A0" w:firstRow="1" w:lastRow="0" w:firstColumn="1" w:lastColumn="0" w:noHBand="0" w:noVBand="1"/>
      </w:tblPr>
      <w:tblGrid>
        <w:gridCol w:w="1872"/>
        <w:gridCol w:w="1247"/>
        <w:gridCol w:w="1276"/>
        <w:gridCol w:w="1418"/>
        <w:gridCol w:w="1417"/>
        <w:gridCol w:w="2977"/>
      </w:tblGrid>
      <w:tr w:rsidR="00A706D4" w:rsidRPr="003F345E" w14:paraId="10110E12" w14:textId="77777777" w:rsidTr="005E3B55">
        <w:tc>
          <w:tcPr>
            <w:tcW w:w="1872" w:type="dxa"/>
          </w:tcPr>
          <w:p w14:paraId="5FB1EBAE" w14:textId="77777777" w:rsidR="00A706D4" w:rsidRPr="003F345E" w:rsidRDefault="00A706D4" w:rsidP="004850B3">
            <w:pPr>
              <w:spacing w:line="276" w:lineRule="auto"/>
              <w:jc w:val="center"/>
              <w:rPr>
                <w:rFonts w:ascii="Times New Roman" w:hAnsi="Times New Roman" w:cs="Times New Roman"/>
                <w:b/>
                <w:sz w:val="24"/>
                <w:szCs w:val="24"/>
              </w:rPr>
            </w:pPr>
            <w:r w:rsidRPr="003F345E">
              <w:rPr>
                <w:rFonts w:ascii="Times New Roman" w:hAnsi="Times New Roman" w:cs="Times New Roman"/>
                <w:b/>
                <w:sz w:val="24"/>
                <w:szCs w:val="24"/>
              </w:rPr>
              <w:t>Test</w:t>
            </w:r>
          </w:p>
        </w:tc>
        <w:tc>
          <w:tcPr>
            <w:tcW w:w="1247" w:type="dxa"/>
          </w:tcPr>
          <w:p w14:paraId="47AB6274" w14:textId="77777777" w:rsidR="00A706D4" w:rsidRPr="003F345E" w:rsidRDefault="00A706D4" w:rsidP="004850B3">
            <w:pPr>
              <w:spacing w:line="276" w:lineRule="auto"/>
              <w:jc w:val="center"/>
              <w:rPr>
                <w:rFonts w:ascii="Times New Roman" w:hAnsi="Times New Roman" w:cs="Times New Roman"/>
                <w:b/>
                <w:sz w:val="24"/>
                <w:szCs w:val="24"/>
              </w:rPr>
            </w:pPr>
            <w:r w:rsidRPr="003F345E">
              <w:rPr>
                <w:rFonts w:ascii="Times New Roman" w:hAnsi="Times New Roman" w:cs="Times New Roman"/>
                <w:b/>
                <w:sz w:val="24"/>
                <w:szCs w:val="24"/>
              </w:rPr>
              <w:t>Standard unit</w:t>
            </w:r>
          </w:p>
        </w:tc>
        <w:tc>
          <w:tcPr>
            <w:tcW w:w="1276" w:type="dxa"/>
          </w:tcPr>
          <w:p w14:paraId="14ECD9BB" w14:textId="77777777" w:rsidR="00A706D4" w:rsidRPr="003F345E" w:rsidRDefault="00A706D4" w:rsidP="004850B3">
            <w:pPr>
              <w:spacing w:line="276" w:lineRule="auto"/>
              <w:jc w:val="center"/>
              <w:rPr>
                <w:rFonts w:ascii="Times New Roman" w:hAnsi="Times New Roman" w:cs="Times New Roman"/>
                <w:b/>
                <w:sz w:val="24"/>
                <w:szCs w:val="24"/>
              </w:rPr>
            </w:pPr>
            <w:r w:rsidRPr="003F345E">
              <w:rPr>
                <w:rFonts w:ascii="Times New Roman" w:hAnsi="Times New Roman" w:cs="Times New Roman"/>
                <w:b/>
                <w:sz w:val="24"/>
                <w:szCs w:val="24"/>
              </w:rPr>
              <w:t>Alternate unit</w:t>
            </w:r>
          </w:p>
        </w:tc>
        <w:tc>
          <w:tcPr>
            <w:tcW w:w="1418" w:type="dxa"/>
          </w:tcPr>
          <w:p w14:paraId="5D698963" w14:textId="77777777" w:rsidR="00A706D4" w:rsidRPr="003F345E" w:rsidRDefault="00A706D4" w:rsidP="004850B3">
            <w:pPr>
              <w:spacing w:line="276" w:lineRule="auto"/>
              <w:jc w:val="center"/>
              <w:rPr>
                <w:rFonts w:ascii="Times New Roman" w:hAnsi="Times New Roman" w:cs="Times New Roman"/>
                <w:b/>
                <w:sz w:val="24"/>
                <w:szCs w:val="24"/>
              </w:rPr>
            </w:pPr>
            <w:r w:rsidRPr="003F345E">
              <w:rPr>
                <w:rFonts w:ascii="Times New Roman" w:hAnsi="Times New Roman" w:cs="Times New Roman"/>
                <w:b/>
                <w:sz w:val="24"/>
                <w:szCs w:val="24"/>
              </w:rPr>
              <w:t>Conversion to alternate unit</w:t>
            </w:r>
          </w:p>
        </w:tc>
        <w:tc>
          <w:tcPr>
            <w:tcW w:w="1417" w:type="dxa"/>
          </w:tcPr>
          <w:p w14:paraId="34C88C7B" w14:textId="77777777" w:rsidR="00A706D4" w:rsidRPr="003F345E" w:rsidRDefault="00A706D4" w:rsidP="004850B3">
            <w:pPr>
              <w:spacing w:line="276" w:lineRule="auto"/>
              <w:jc w:val="center"/>
              <w:rPr>
                <w:rFonts w:ascii="Times New Roman" w:hAnsi="Times New Roman" w:cs="Times New Roman"/>
                <w:b/>
                <w:sz w:val="24"/>
                <w:szCs w:val="24"/>
              </w:rPr>
            </w:pPr>
            <w:r w:rsidRPr="003F345E">
              <w:rPr>
                <w:rFonts w:ascii="Times New Roman" w:hAnsi="Times New Roman" w:cs="Times New Roman"/>
                <w:b/>
                <w:sz w:val="24"/>
                <w:szCs w:val="24"/>
              </w:rPr>
              <w:t>Collection tube</w:t>
            </w:r>
          </w:p>
        </w:tc>
        <w:tc>
          <w:tcPr>
            <w:tcW w:w="2977" w:type="dxa"/>
          </w:tcPr>
          <w:p w14:paraId="0CC22BA5" w14:textId="77777777" w:rsidR="00A706D4" w:rsidRPr="003F345E" w:rsidRDefault="00A706D4" w:rsidP="004850B3">
            <w:pPr>
              <w:spacing w:line="276" w:lineRule="auto"/>
              <w:jc w:val="center"/>
              <w:rPr>
                <w:rFonts w:ascii="Times New Roman" w:hAnsi="Times New Roman" w:cs="Times New Roman"/>
                <w:b/>
                <w:sz w:val="24"/>
                <w:szCs w:val="24"/>
              </w:rPr>
            </w:pPr>
            <w:r w:rsidRPr="003F345E">
              <w:rPr>
                <w:rFonts w:ascii="Times New Roman" w:hAnsi="Times New Roman" w:cs="Times New Roman"/>
                <w:b/>
                <w:sz w:val="24"/>
                <w:szCs w:val="24"/>
              </w:rPr>
              <w:t>Collection comment</w:t>
            </w:r>
          </w:p>
        </w:tc>
      </w:tr>
      <w:tr w:rsidR="00A706D4" w:rsidRPr="003F345E" w14:paraId="2BCEACFA" w14:textId="77777777" w:rsidTr="005E3B55">
        <w:tc>
          <w:tcPr>
            <w:tcW w:w="1872" w:type="dxa"/>
          </w:tcPr>
          <w:p w14:paraId="795573B2"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ACTH</w:t>
            </w:r>
          </w:p>
          <w:p w14:paraId="5E44657B" w14:textId="77777777" w:rsidR="00A706D4" w:rsidRPr="003F345E" w:rsidRDefault="00A706D4" w:rsidP="004850B3">
            <w:pPr>
              <w:spacing w:line="276" w:lineRule="auto"/>
              <w:rPr>
                <w:rFonts w:ascii="Times New Roman" w:hAnsi="Times New Roman" w:cs="Times New Roman"/>
                <w:color w:val="FF0000"/>
                <w:sz w:val="24"/>
                <w:szCs w:val="24"/>
              </w:rPr>
            </w:pPr>
          </w:p>
        </w:tc>
        <w:tc>
          <w:tcPr>
            <w:tcW w:w="1247" w:type="dxa"/>
          </w:tcPr>
          <w:p w14:paraId="00F5F63B"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76F3E10A"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pg/mL</w:t>
            </w:r>
          </w:p>
          <w:p w14:paraId="050D31E7" w14:textId="77777777" w:rsidR="008831B3" w:rsidRPr="003F345E" w:rsidRDefault="008831B3"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ng/L</w:t>
            </w:r>
          </w:p>
        </w:tc>
        <w:tc>
          <w:tcPr>
            <w:tcW w:w="1418" w:type="dxa"/>
          </w:tcPr>
          <w:p w14:paraId="66400DE8"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4.54</w:t>
            </w:r>
          </w:p>
        </w:tc>
        <w:tc>
          <w:tcPr>
            <w:tcW w:w="1417" w:type="dxa"/>
            <w:shd w:val="clear" w:color="auto" w:fill="FFFFFF" w:themeFill="background1"/>
          </w:tcPr>
          <w:p w14:paraId="426276D1"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EDTA</w:t>
            </w:r>
          </w:p>
        </w:tc>
        <w:tc>
          <w:tcPr>
            <w:tcW w:w="2977" w:type="dxa"/>
            <w:shd w:val="clear" w:color="auto" w:fill="FFFFFF" w:themeFill="background1"/>
          </w:tcPr>
          <w:p w14:paraId="5674FB3A"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Collect on ice</w:t>
            </w:r>
          </w:p>
          <w:p w14:paraId="60D6CEF6" w14:textId="77777777" w:rsidR="00A706D4" w:rsidRPr="003F345E" w:rsidRDefault="00A706D4" w:rsidP="004850B3">
            <w:pPr>
              <w:spacing w:line="276" w:lineRule="auto"/>
              <w:rPr>
                <w:rFonts w:ascii="Times New Roman" w:hAnsi="Times New Roman" w:cs="Times New Roman"/>
                <w:sz w:val="24"/>
                <w:szCs w:val="24"/>
              </w:rPr>
            </w:pPr>
          </w:p>
        </w:tc>
      </w:tr>
      <w:tr w:rsidR="00A706D4" w:rsidRPr="003F345E" w14:paraId="18EB853A" w14:textId="77777777" w:rsidTr="005E3B55">
        <w:tc>
          <w:tcPr>
            <w:tcW w:w="1872" w:type="dxa"/>
          </w:tcPr>
          <w:p w14:paraId="32CEC518"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Aldosterone</w:t>
            </w:r>
          </w:p>
        </w:tc>
        <w:tc>
          <w:tcPr>
            <w:tcW w:w="1247" w:type="dxa"/>
          </w:tcPr>
          <w:p w14:paraId="416BEE21"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649B3B9B"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ng/dL</w:t>
            </w:r>
          </w:p>
        </w:tc>
        <w:tc>
          <w:tcPr>
            <w:tcW w:w="1418" w:type="dxa"/>
          </w:tcPr>
          <w:p w14:paraId="324A9E6C"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0.036</w:t>
            </w:r>
          </w:p>
        </w:tc>
        <w:tc>
          <w:tcPr>
            <w:tcW w:w="1417" w:type="dxa"/>
          </w:tcPr>
          <w:p w14:paraId="73AC6B66"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EDTA</w:t>
            </w:r>
          </w:p>
        </w:tc>
        <w:tc>
          <w:tcPr>
            <w:tcW w:w="2977" w:type="dxa"/>
          </w:tcPr>
          <w:p w14:paraId="38A123E9" w14:textId="5642734C" w:rsidR="00A706D4" w:rsidRPr="003F345E" w:rsidRDefault="00A706D4" w:rsidP="004850B3">
            <w:pPr>
              <w:rPr>
                <w:rFonts w:ascii="Times New Roman" w:hAnsi="Times New Roman" w:cs="Times New Roman"/>
                <w:sz w:val="24"/>
                <w:szCs w:val="24"/>
              </w:rPr>
            </w:pPr>
            <w:r w:rsidRPr="003F345E">
              <w:rPr>
                <w:rFonts w:ascii="Times New Roman" w:eastAsia="Times New Roman" w:hAnsi="Times New Roman" w:cs="Times New Roman"/>
                <w:color w:val="333333"/>
                <w:sz w:val="24"/>
                <w:szCs w:val="24"/>
                <w:lang w:eastAsia="en-AU"/>
              </w:rPr>
              <w:t xml:space="preserve">State erect </w:t>
            </w:r>
            <w:r w:rsidR="00991E68" w:rsidRPr="003F345E">
              <w:rPr>
                <w:rFonts w:ascii="Times New Roman" w:eastAsia="Times New Roman" w:hAnsi="Times New Roman" w:cs="Times New Roman"/>
                <w:color w:val="333333"/>
                <w:sz w:val="24"/>
                <w:szCs w:val="24"/>
                <w:lang w:eastAsia="en-AU"/>
              </w:rPr>
              <w:t xml:space="preserve">(seated for 10 mins) </w:t>
            </w:r>
            <w:r w:rsidRPr="003F345E">
              <w:rPr>
                <w:rFonts w:ascii="Times New Roman" w:eastAsia="Times New Roman" w:hAnsi="Times New Roman" w:cs="Times New Roman"/>
                <w:color w:val="333333"/>
                <w:sz w:val="24"/>
                <w:szCs w:val="24"/>
                <w:lang w:eastAsia="en-AU"/>
              </w:rPr>
              <w:t>or supine</w:t>
            </w:r>
            <w:r w:rsidR="00991E68" w:rsidRPr="003F345E">
              <w:rPr>
                <w:rFonts w:ascii="Times New Roman" w:eastAsia="Times New Roman" w:hAnsi="Times New Roman" w:cs="Times New Roman"/>
                <w:color w:val="333333"/>
                <w:sz w:val="24"/>
                <w:szCs w:val="24"/>
                <w:lang w:eastAsia="en-AU"/>
              </w:rPr>
              <w:t xml:space="preserve"> (for 30 mins)</w:t>
            </w:r>
            <w:r w:rsidRPr="003F345E">
              <w:rPr>
                <w:rFonts w:ascii="Times New Roman" w:eastAsia="Times New Roman" w:hAnsi="Times New Roman" w:cs="Times New Roman"/>
                <w:color w:val="333333"/>
                <w:sz w:val="24"/>
                <w:szCs w:val="24"/>
                <w:lang w:eastAsia="en-AU"/>
              </w:rPr>
              <w:t xml:space="preserve"> on request slip</w:t>
            </w:r>
          </w:p>
        </w:tc>
      </w:tr>
      <w:tr w:rsidR="00A706D4" w:rsidRPr="003F345E" w14:paraId="675D1606" w14:textId="77777777" w:rsidTr="005E3B55">
        <w:tc>
          <w:tcPr>
            <w:tcW w:w="1872" w:type="dxa"/>
          </w:tcPr>
          <w:p w14:paraId="1E62C4E9"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Aldosterone- Urine</w:t>
            </w:r>
          </w:p>
        </w:tc>
        <w:tc>
          <w:tcPr>
            <w:tcW w:w="1247" w:type="dxa"/>
          </w:tcPr>
          <w:p w14:paraId="4E28D305"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0F343F63"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ng/dL</w:t>
            </w:r>
          </w:p>
        </w:tc>
        <w:tc>
          <w:tcPr>
            <w:tcW w:w="1418" w:type="dxa"/>
          </w:tcPr>
          <w:p w14:paraId="627060E6"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0.036</w:t>
            </w:r>
          </w:p>
        </w:tc>
        <w:tc>
          <w:tcPr>
            <w:tcW w:w="1417" w:type="dxa"/>
          </w:tcPr>
          <w:p w14:paraId="0C4250A4"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eastAsia="Times New Roman" w:hAnsi="Times New Roman" w:cs="Times New Roman"/>
                <w:color w:val="333333"/>
                <w:sz w:val="24"/>
                <w:szCs w:val="24"/>
                <w:lang w:eastAsia="en-AU"/>
              </w:rPr>
              <w:t>plain container</w:t>
            </w:r>
          </w:p>
        </w:tc>
        <w:tc>
          <w:tcPr>
            <w:tcW w:w="2977" w:type="dxa"/>
          </w:tcPr>
          <w:p w14:paraId="671C6B6F" w14:textId="5E15821F" w:rsidR="00A706D4" w:rsidRPr="003F345E" w:rsidRDefault="00991E68" w:rsidP="004850B3">
            <w:pPr>
              <w:spacing w:line="276" w:lineRule="auto"/>
              <w:rPr>
                <w:rFonts w:ascii="Times New Roman" w:eastAsia="Times New Roman" w:hAnsi="Times New Roman" w:cs="Times New Roman"/>
                <w:color w:val="333333"/>
                <w:sz w:val="24"/>
                <w:szCs w:val="24"/>
                <w:lang w:eastAsia="en-AU"/>
              </w:rPr>
            </w:pPr>
            <w:r w:rsidRPr="003F345E">
              <w:rPr>
                <w:rFonts w:ascii="Times New Roman" w:eastAsia="Times New Roman" w:hAnsi="Times New Roman" w:cs="Times New Roman"/>
                <w:color w:val="333333"/>
                <w:sz w:val="24"/>
                <w:szCs w:val="24"/>
                <w:lang w:eastAsia="en-AU"/>
              </w:rPr>
              <w:t>Urine 24 h</w:t>
            </w:r>
          </w:p>
          <w:p w14:paraId="48526295" w14:textId="77777777" w:rsidR="00A706D4" w:rsidRPr="003F345E" w:rsidRDefault="00A706D4" w:rsidP="004850B3">
            <w:pPr>
              <w:spacing w:line="276" w:lineRule="auto"/>
              <w:rPr>
                <w:rFonts w:ascii="Times New Roman" w:eastAsia="Times New Roman" w:hAnsi="Times New Roman" w:cs="Times New Roman"/>
                <w:color w:val="333333"/>
                <w:sz w:val="24"/>
                <w:szCs w:val="24"/>
                <w:lang w:eastAsia="en-AU"/>
              </w:rPr>
            </w:pPr>
            <w:r w:rsidRPr="003F345E">
              <w:rPr>
                <w:rFonts w:ascii="Times New Roman" w:eastAsia="Times New Roman" w:hAnsi="Times New Roman" w:cs="Times New Roman"/>
                <w:color w:val="333333"/>
                <w:sz w:val="24"/>
                <w:szCs w:val="24"/>
                <w:lang w:eastAsia="en-AU"/>
              </w:rPr>
              <w:t>Keep the container refrigerated during the collection period</w:t>
            </w:r>
          </w:p>
          <w:p w14:paraId="1B9CBF21" w14:textId="77777777" w:rsidR="00A706D4" w:rsidRPr="003F345E" w:rsidRDefault="00A706D4" w:rsidP="004850B3">
            <w:pPr>
              <w:spacing w:line="276" w:lineRule="auto"/>
              <w:rPr>
                <w:rFonts w:ascii="Times New Roman" w:eastAsia="Times New Roman" w:hAnsi="Times New Roman" w:cs="Times New Roman"/>
                <w:color w:val="333333"/>
                <w:sz w:val="24"/>
                <w:szCs w:val="24"/>
                <w:lang w:eastAsia="en-AU"/>
              </w:rPr>
            </w:pPr>
          </w:p>
        </w:tc>
      </w:tr>
      <w:tr w:rsidR="00A706D4" w:rsidRPr="003F345E" w14:paraId="50925DC5" w14:textId="77777777" w:rsidTr="005E3B55">
        <w:tc>
          <w:tcPr>
            <w:tcW w:w="1872" w:type="dxa"/>
          </w:tcPr>
          <w:p w14:paraId="7922D77E" w14:textId="77777777" w:rsidR="00A706D4" w:rsidRPr="003F345E" w:rsidRDefault="008831B3"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 xml:space="preserve">AVP / </w:t>
            </w:r>
            <w:r w:rsidR="00A706D4" w:rsidRPr="003F345E">
              <w:rPr>
                <w:rFonts w:ascii="Times New Roman" w:hAnsi="Times New Roman" w:cs="Times New Roman"/>
                <w:sz w:val="24"/>
                <w:szCs w:val="24"/>
              </w:rPr>
              <w:t>ADH</w:t>
            </w:r>
          </w:p>
        </w:tc>
        <w:tc>
          <w:tcPr>
            <w:tcW w:w="1247" w:type="dxa"/>
          </w:tcPr>
          <w:p w14:paraId="48B1EB84"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6CA512C6"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pg/mL</w:t>
            </w:r>
          </w:p>
        </w:tc>
        <w:tc>
          <w:tcPr>
            <w:tcW w:w="1418" w:type="dxa"/>
          </w:tcPr>
          <w:p w14:paraId="13CE1E62"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0.923</w:t>
            </w:r>
          </w:p>
        </w:tc>
        <w:tc>
          <w:tcPr>
            <w:tcW w:w="1417" w:type="dxa"/>
          </w:tcPr>
          <w:p w14:paraId="6570512B" w14:textId="77777777" w:rsidR="00A706D4" w:rsidRPr="003F345E" w:rsidRDefault="00A706D4" w:rsidP="004850B3">
            <w:pPr>
              <w:spacing w:line="276" w:lineRule="auto"/>
              <w:rPr>
                <w:rFonts w:ascii="Times New Roman" w:eastAsia="Times New Roman" w:hAnsi="Times New Roman" w:cs="Times New Roman"/>
                <w:color w:val="333333"/>
                <w:sz w:val="24"/>
                <w:szCs w:val="24"/>
                <w:lang w:eastAsia="en-AU"/>
              </w:rPr>
            </w:pPr>
            <w:r w:rsidRPr="003F345E">
              <w:rPr>
                <w:rFonts w:ascii="Times New Roman" w:hAnsi="Times New Roman" w:cs="Times New Roman"/>
                <w:color w:val="333333"/>
                <w:sz w:val="24"/>
                <w:szCs w:val="24"/>
              </w:rPr>
              <w:t xml:space="preserve">2 x 4 ml EDTA </w:t>
            </w:r>
          </w:p>
        </w:tc>
        <w:tc>
          <w:tcPr>
            <w:tcW w:w="2977" w:type="dxa"/>
          </w:tcPr>
          <w:p w14:paraId="20E6C7F9" w14:textId="77777777" w:rsidR="00A706D4" w:rsidRPr="003F345E" w:rsidRDefault="00A706D4" w:rsidP="004850B3">
            <w:pPr>
              <w:spacing w:line="276" w:lineRule="auto"/>
              <w:rPr>
                <w:rFonts w:ascii="Times New Roman" w:eastAsia="Times New Roman" w:hAnsi="Times New Roman" w:cs="Times New Roman"/>
                <w:color w:val="333333"/>
                <w:sz w:val="24"/>
                <w:szCs w:val="24"/>
                <w:lang w:eastAsia="en-AU"/>
              </w:rPr>
            </w:pPr>
            <w:r w:rsidRPr="003F345E">
              <w:rPr>
                <w:rFonts w:ascii="Times New Roman" w:hAnsi="Times New Roman" w:cs="Times New Roman"/>
                <w:color w:val="333333"/>
                <w:sz w:val="24"/>
                <w:szCs w:val="24"/>
              </w:rPr>
              <w:t>Collect on ice</w:t>
            </w:r>
          </w:p>
        </w:tc>
      </w:tr>
      <w:tr w:rsidR="00A706D4" w:rsidRPr="003F345E" w14:paraId="6F84C730" w14:textId="77777777" w:rsidTr="005E3B55">
        <w:tc>
          <w:tcPr>
            <w:tcW w:w="1872" w:type="dxa"/>
          </w:tcPr>
          <w:p w14:paraId="1A241EE4"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Androstenedione</w:t>
            </w:r>
          </w:p>
        </w:tc>
        <w:tc>
          <w:tcPr>
            <w:tcW w:w="1247" w:type="dxa"/>
          </w:tcPr>
          <w:p w14:paraId="76C1DFE0"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nmol/L</w:t>
            </w:r>
          </w:p>
        </w:tc>
        <w:tc>
          <w:tcPr>
            <w:tcW w:w="1276" w:type="dxa"/>
          </w:tcPr>
          <w:p w14:paraId="06B6866B"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ng/dL</w:t>
            </w:r>
          </w:p>
        </w:tc>
        <w:tc>
          <w:tcPr>
            <w:tcW w:w="1418" w:type="dxa"/>
          </w:tcPr>
          <w:p w14:paraId="234F7C08"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28.65</w:t>
            </w:r>
          </w:p>
        </w:tc>
        <w:tc>
          <w:tcPr>
            <w:tcW w:w="1417" w:type="dxa"/>
          </w:tcPr>
          <w:p w14:paraId="3B560B7C"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Li heparin</w:t>
            </w:r>
          </w:p>
        </w:tc>
        <w:tc>
          <w:tcPr>
            <w:tcW w:w="2977" w:type="dxa"/>
          </w:tcPr>
          <w:p w14:paraId="6F035FF2" w14:textId="77777777" w:rsidR="00A706D4" w:rsidRPr="003F345E" w:rsidRDefault="00A706D4" w:rsidP="004850B3">
            <w:pPr>
              <w:spacing w:line="276" w:lineRule="auto"/>
              <w:rPr>
                <w:rFonts w:ascii="Times New Roman" w:hAnsi="Times New Roman" w:cs="Times New Roman"/>
                <w:sz w:val="24"/>
                <w:szCs w:val="24"/>
              </w:rPr>
            </w:pPr>
          </w:p>
        </w:tc>
      </w:tr>
      <w:tr w:rsidR="00A706D4" w:rsidRPr="003F345E" w14:paraId="70555519" w14:textId="77777777" w:rsidTr="005E3B55">
        <w:tc>
          <w:tcPr>
            <w:tcW w:w="1872" w:type="dxa"/>
          </w:tcPr>
          <w:p w14:paraId="53DA7B71" w14:textId="77777777" w:rsidR="00A706D4" w:rsidRPr="003F345E" w:rsidRDefault="00A706D4" w:rsidP="004850B3">
            <w:pPr>
              <w:tabs>
                <w:tab w:val="left" w:pos="960"/>
              </w:tabs>
              <w:spacing w:line="276" w:lineRule="auto"/>
              <w:rPr>
                <w:rFonts w:ascii="Times New Roman" w:hAnsi="Times New Roman" w:cs="Times New Roman"/>
                <w:sz w:val="24"/>
                <w:szCs w:val="24"/>
              </w:rPr>
            </w:pPr>
            <w:r w:rsidRPr="003F345E">
              <w:rPr>
                <w:rFonts w:ascii="Times New Roman" w:hAnsi="Times New Roman" w:cs="Times New Roman"/>
                <w:sz w:val="24"/>
                <w:szCs w:val="24"/>
              </w:rPr>
              <w:t>βHCG</w:t>
            </w:r>
            <w:r w:rsidRPr="003F345E">
              <w:rPr>
                <w:rFonts w:ascii="Times New Roman" w:hAnsi="Times New Roman" w:cs="Times New Roman"/>
                <w:sz w:val="24"/>
                <w:szCs w:val="24"/>
              </w:rPr>
              <w:tab/>
            </w:r>
          </w:p>
        </w:tc>
        <w:tc>
          <w:tcPr>
            <w:tcW w:w="1247" w:type="dxa"/>
          </w:tcPr>
          <w:p w14:paraId="7FBE7364"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IU/L</w:t>
            </w:r>
          </w:p>
        </w:tc>
        <w:tc>
          <w:tcPr>
            <w:tcW w:w="1276" w:type="dxa"/>
          </w:tcPr>
          <w:p w14:paraId="485DBF42"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mIU/mL</w:t>
            </w:r>
          </w:p>
        </w:tc>
        <w:tc>
          <w:tcPr>
            <w:tcW w:w="1418" w:type="dxa"/>
          </w:tcPr>
          <w:p w14:paraId="4F7F3199"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1</w:t>
            </w:r>
          </w:p>
        </w:tc>
        <w:tc>
          <w:tcPr>
            <w:tcW w:w="1417" w:type="dxa"/>
          </w:tcPr>
          <w:p w14:paraId="5D9EA6A1"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Li heparin</w:t>
            </w:r>
          </w:p>
        </w:tc>
        <w:tc>
          <w:tcPr>
            <w:tcW w:w="2977" w:type="dxa"/>
          </w:tcPr>
          <w:p w14:paraId="2A6B457B" w14:textId="77777777" w:rsidR="00A706D4" w:rsidRPr="003F345E" w:rsidRDefault="00A706D4" w:rsidP="004850B3">
            <w:pPr>
              <w:spacing w:line="276" w:lineRule="auto"/>
              <w:rPr>
                <w:rFonts w:ascii="Times New Roman" w:hAnsi="Times New Roman" w:cs="Times New Roman"/>
                <w:sz w:val="24"/>
                <w:szCs w:val="24"/>
              </w:rPr>
            </w:pPr>
          </w:p>
        </w:tc>
      </w:tr>
      <w:tr w:rsidR="00A706D4" w:rsidRPr="003F345E" w14:paraId="4E82EBEE" w14:textId="77777777" w:rsidTr="005E3B55">
        <w:tc>
          <w:tcPr>
            <w:tcW w:w="1872" w:type="dxa"/>
          </w:tcPr>
          <w:p w14:paraId="14AEA2FC"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C-peptide</w:t>
            </w:r>
          </w:p>
        </w:tc>
        <w:tc>
          <w:tcPr>
            <w:tcW w:w="1247" w:type="dxa"/>
          </w:tcPr>
          <w:p w14:paraId="0AAF5D9D"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nmol/L</w:t>
            </w:r>
          </w:p>
        </w:tc>
        <w:tc>
          <w:tcPr>
            <w:tcW w:w="1276" w:type="dxa"/>
          </w:tcPr>
          <w:p w14:paraId="04A70F21"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ng/mL</w:t>
            </w:r>
          </w:p>
        </w:tc>
        <w:tc>
          <w:tcPr>
            <w:tcW w:w="1418" w:type="dxa"/>
          </w:tcPr>
          <w:p w14:paraId="17FC1638"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0.331</w:t>
            </w:r>
          </w:p>
        </w:tc>
        <w:tc>
          <w:tcPr>
            <w:tcW w:w="1417" w:type="dxa"/>
          </w:tcPr>
          <w:p w14:paraId="3CED22C8"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Li heparin</w:t>
            </w:r>
          </w:p>
        </w:tc>
        <w:tc>
          <w:tcPr>
            <w:tcW w:w="2977" w:type="dxa"/>
          </w:tcPr>
          <w:p w14:paraId="705C3496" w14:textId="20BD3095"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Fasting</w:t>
            </w:r>
          </w:p>
          <w:p w14:paraId="1C5A47D8" w14:textId="77777777" w:rsidR="00A706D4" w:rsidRPr="003F345E" w:rsidRDefault="00A706D4" w:rsidP="004850B3">
            <w:pPr>
              <w:spacing w:line="276" w:lineRule="auto"/>
              <w:rPr>
                <w:rFonts w:ascii="Times New Roman" w:hAnsi="Times New Roman" w:cs="Times New Roman"/>
                <w:sz w:val="24"/>
                <w:szCs w:val="24"/>
              </w:rPr>
            </w:pPr>
          </w:p>
        </w:tc>
      </w:tr>
      <w:tr w:rsidR="00A706D4" w:rsidRPr="003F345E" w14:paraId="15D72953" w14:textId="77777777" w:rsidTr="005E3B55">
        <w:tc>
          <w:tcPr>
            <w:tcW w:w="1872" w:type="dxa"/>
          </w:tcPr>
          <w:p w14:paraId="0FA1E7B9"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Calcitonin</w:t>
            </w:r>
          </w:p>
        </w:tc>
        <w:tc>
          <w:tcPr>
            <w:tcW w:w="1247" w:type="dxa"/>
          </w:tcPr>
          <w:p w14:paraId="51436B03"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226D44E2"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pg/mL</w:t>
            </w:r>
          </w:p>
        </w:tc>
        <w:tc>
          <w:tcPr>
            <w:tcW w:w="1418" w:type="dxa"/>
          </w:tcPr>
          <w:p w14:paraId="54F85011"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0.292</w:t>
            </w:r>
          </w:p>
        </w:tc>
        <w:tc>
          <w:tcPr>
            <w:tcW w:w="1417" w:type="dxa"/>
          </w:tcPr>
          <w:p w14:paraId="55247E55" w14:textId="77777777" w:rsidR="00A706D4" w:rsidRPr="003F345E" w:rsidRDefault="00A706D4" w:rsidP="004850B3">
            <w:pPr>
              <w:spacing w:line="276" w:lineRule="auto"/>
              <w:rPr>
                <w:rFonts w:ascii="Times New Roman" w:hAnsi="Times New Roman" w:cs="Times New Roman"/>
                <w:color w:val="333333"/>
                <w:sz w:val="24"/>
                <w:szCs w:val="24"/>
              </w:rPr>
            </w:pPr>
            <w:r w:rsidRPr="003F345E">
              <w:rPr>
                <w:rFonts w:ascii="Times New Roman" w:hAnsi="Times New Roman" w:cs="Times New Roman"/>
                <w:color w:val="333333"/>
                <w:sz w:val="24"/>
                <w:szCs w:val="24"/>
              </w:rPr>
              <w:t xml:space="preserve">Li heparin or serum tube </w:t>
            </w:r>
          </w:p>
          <w:p w14:paraId="740F5AC4"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color w:val="333333"/>
                <w:sz w:val="24"/>
                <w:szCs w:val="24"/>
              </w:rPr>
              <w:t xml:space="preserve"> NOT EDTA.</w:t>
            </w:r>
          </w:p>
        </w:tc>
        <w:tc>
          <w:tcPr>
            <w:tcW w:w="2977" w:type="dxa"/>
          </w:tcPr>
          <w:p w14:paraId="0C1A13E2" w14:textId="77777777" w:rsidR="00A706D4" w:rsidRPr="003F345E" w:rsidRDefault="00A706D4" w:rsidP="004850B3">
            <w:pPr>
              <w:spacing w:line="276" w:lineRule="auto"/>
              <w:rPr>
                <w:rFonts w:ascii="Times New Roman" w:hAnsi="Times New Roman" w:cs="Times New Roman"/>
                <w:color w:val="333333"/>
                <w:sz w:val="24"/>
                <w:szCs w:val="24"/>
              </w:rPr>
            </w:pPr>
            <w:r w:rsidRPr="003F345E">
              <w:rPr>
                <w:rFonts w:ascii="Times New Roman" w:hAnsi="Times New Roman" w:cs="Times New Roman"/>
                <w:color w:val="333333"/>
                <w:sz w:val="24"/>
                <w:szCs w:val="24"/>
              </w:rPr>
              <w:t xml:space="preserve">Fasting specimen is preferred. </w:t>
            </w:r>
          </w:p>
          <w:p w14:paraId="5F79702F" w14:textId="77777777" w:rsidR="00A706D4" w:rsidRPr="003F345E" w:rsidRDefault="00A706D4" w:rsidP="004850B3">
            <w:pPr>
              <w:spacing w:line="276" w:lineRule="auto"/>
              <w:rPr>
                <w:rFonts w:ascii="Times New Roman" w:hAnsi="Times New Roman" w:cs="Times New Roman"/>
                <w:color w:val="333333"/>
                <w:sz w:val="24"/>
                <w:szCs w:val="24"/>
              </w:rPr>
            </w:pPr>
            <w:r w:rsidRPr="003F345E">
              <w:rPr>
                <w:rFonts w:ascii="Times New Roman" w:hAnsi="Times New Roman" w:cs="Times New Roman"/>
                <w:color w:val="333333"/>
                <w:sz w:val="24"/>
                <w:szCs w:val="24"/>
              </w:rPr>
              <w:t>Collect on ice.</w:t>
            </w:r>
          </w:p>
          <w:p w14:paraId="50D1A5EC" w14:textId="77777777" w:rsidR="00A706D4" w:rsidRPr="003F345E" w:rsidRDefault="00A706D4" w:rsidP="004850B3">
            <w:pPr>
              <w:spacing w:line="276" w:lineRule="auto"/>
              <w:rPr>
                <w:rFonts w:ascii="Times New Roman" w:hAnsi="Times New Roman" w:cs="Times New Roman"/>
                <w:sz w:val="24"/>
                <w:szCs w:val="24"/>
              </w:rPr>
            </w:pPr>
          </w:p>
        </w:tc>
      </w:tr>
      <w:tr w:rsidR="008642F8" w:rsidRPr="003F345E" w14:paraId="2FC8BB52" w14:textId="77777777" w:rsidTr="005E3B55">
        <w:tc>
          <w:tcPr>
            <w:tcW w:w="1872" w:type="dxa"/>
          </w:tcPr>
          <w:p w14:paraId="4FB4A6B4" w14:textId="332F63BD" w:rsidR="008642F8" w:rsidRPr="003F345E" w:rsidRDefault="008642F8" w:rsidP="004850B3">
            <w:pPr>
              <w:rPr>
                <w:rFonts w:ascii="Times New Roman" w:hAnsi="Times New Roman" w:cs="Times New Roman"/>
                <w:sz w:val="24"/>
                <w:szCs w:val="24"/>
              </w:rPr>
            </w:pPr>
            <w:r w:rsidRPr="003F345E">
              <w:rPr>
                <w:rFonts w:ascii="Times New Roman" w:hAnsi="Times New Roman" w:cs="Times New Roman"/>
                <w:sz w:val="24"/>
                <w:szCs w:val="24"/>
              </w:rPr>
              <w:t>Chromogranin A</w:t>
            </w:r>
          </w:p>
        </w:tc>
        <w:tc>
          <w:tcPr>
            <w:tcW w:w="1247" w:type="dxa"/>
          </w:tcPr>
          <w:p w14:paraId="606C1F21" w14:textId="45DB36EA" w:rsidR="008642F8" w:rsidRPr="003F345E" w:rsidRDefault="008642F8" w:rsidP="004850B3">
            <w:pPr>
              <w:jc w:val="center"/>
              <w:rPr>
                <w:rFonts w:ascii="Times New Roman" w:hAnsi="Times New Roman" w:cs="Times New Roman"/>
                <w:sz w:val="24"/>
                <w:szCs w:val="24"/>
              </w:rPr>
            </w:pPr>
            <w:r w:rsidRPr="003F345E">
              <w:rPr>
                <w:rFonts w:ascii="Times New Roman" w:hAnsi="Times New Roman" w:cs="Times New Roman"/>
                <w:sz w:val="24"/>
                <w:szCs w:val="24"/>
              </w:rPr>
              <w:t>ug/L</w:t>
            </w:r>
          </w:p>
        </w:tc>
        <w:tc>
          <w:tcPr>
            <w:tcW w:w="1276" w:type="dxa"/>
          </w:tcPr>
          <w:p w14:paraId="2EF329BA" w14:textId="77777777" w:rsidR="008642F8" w:rsidRPr="003F345E" w:rsidRDefault="008642F8" w:rsidP="004850B3">
            <w:pPr>
              <w:jc w:val="center"/>
              <w:rPr>
                <w:rFonts w:ascii="Times New Roman" w:hAnsi="Times New Roman" w:cs="Times New Roman"/>
                <w:sz w:val="24"/>
                <w:szCs w:val="24"/>
              </w:rPr>
            </w:pPr>
          </w:p>
        </w:tc>
        <w:tc>
          <w:tcPr>
            <w:tcW w:w="1418" w:type="dxa"/>
          </w:tcPr>
          <w:p w14:paraId="41949E42" w14:textId="77777777" w:rsidR="008642F8" w:rsidRPr="003F345E" w:rsidRDefault="008642F8" w:rsidP="004850B3">
            <w:pPr>
              <w:jc w:val="center"/>
              <w:rPr>
                <w:rFonts w:ascii="Times New Roman" w:hAnsi="Times New Roman" w:cs="Times New Roman"/>
                <w:sz w:val="24"/>
                <w:szCs w:val="24"/>
              </w:rPr>
            </w:pPr>
          </w:p>
        </w:tc>
        <w:tc>
          <w:tcPr>
            <w:tcW w:w="1417" w:type="dxa"/>
          </w:tcPr>
          <w:p w14:paraId="7D883412" w14:textId="40EADF4F" w:rsidR="008642F8" w:rsidRPr="003F345E" w:rsidRDefault="008642F8" w:rsidP="004850B3">
            <w:pPr>
              <w:rPr>
                <w:rFonts w:ascii="Times New Roman" w:hAnsi="Times New Roman" w:cs="Times New Roman"/>
                <w:sz w:val="24"/>
                <w:szCs w:val="24"/>
              </w:rPr>
            </w:pPr>
            <w:r w:rsidRPr="003F345E">
              <w:rPr>
                <w:rFonts w:ascii="Times New Roman" w:hAnsi="Times New Roman" w:cs="Times New Roman"/>
                <w:sz w:val="24"/>
                <w:szCs w:val="24"/>
              </w:rPr>
              <w:t>Serum</w:t>
            </w:r>
          </w:p>
        </w:tc>
        <w:tc>
          <w:tcPr>
            <w:tcW w:w="2977" w:type="dxa"/>
          </w:tcPr>
          <w:p w14:paraId="6B050F55" w14:textId="0E83B4E2" w:rsidR="008642F8" w:rsidRPr="003F345E" w:rsidRDefault="008642F8" w:rsidP="008642F8">
            <w:pPr>
              <w:spacing w:line="276" w:lineRule="auto"/>
              <w:rPr>
                <w:rFonts w:ascii="Times New Roman" w:hAnsi="Times New Roman" w:cs="Times New Roman"/>
                <w:color w:val="333333"/>
                <w:sz w:val="24"/>
                <w:szCs w:val="24"/>
              </w:rPr>
            </w:pPr>
            <w:r w:rsidRPr="003F345E">
              <w:rPr>
                <w:rFonts w:ascii="Times New Roman" w:hAnsi="Times New Roman" w:cs="Times New Roman"/>
                <w:color w:val="333333"/>
                <w:sz w:val="24"/>
                <w:szCs w:val="24"/>
              </w:rPr>
              <w:t xml:space="preserve">Fasting specimen preferred. </w:t>
            </w:r>
          </w:p>
          <w:p w14:paraId="6D429E88" w14:textId="377B1EB6" w:rsidR="008642F8" w:rsidRPr="003F345E" w:rsidRDefault="008642F8" w:rsidP="008642F8">
            <w:pPr>
              <w:spacing w:line="276" w:lineRule="auto"/>
              <w:rPr>
                <w:rFonts w:ascii="Times New Roman" w:hAnsi="Times New Roman" w:cs="Times New Roman"/>
                <w:color w:val="333333"/>
                <w:sz w:val="24"/>
                <w:szCs w:val="24"/>
              </w:rPr>
            </w:pPr>
            <w:r w:rsidRPr="003F345E">
              <w:rPr>
                <w:rFonts w:ascii="Times New Roman" w:hAnsi="Times New Roman" w:cs="Times New Roman"/>
                <w:color w:val="333333"/>
                <w:sz w:val="24"/>
                <w:szCs w:val="24"/>
              </w:rPr>
              <w:t>Collect on ice.</w:t>
            </w:r>
          </w:p>
        </w:tc>
      </w:tr>
      <w:tr w:rsidR="00CC6956" w:rsidRPr="003F345E" w14:paraId="2E670765" w14:textId="77777777" w:rsidTr="005E3B55">
        <w:tc>
          <w:tcPr>
            <w:tcW w:w="1872" w:type="dxa"/>
          </w:tcPr>
          <w:p w14:paraId="1F55B284" w14:textId="537487DE" w:rsidR="00CC6956" w:rsidRPr="003F345E" w:rsidRDefault="00CC6956" w:rsidP="004850B3">
            <w:pPr>
              <w:rPr>
                <w:rFonts w:ascii="Times New Roman" w:hAnsi="Times New Roman" w:cs="Times New Roman"/>
                <w:sz w:val="24"/>
                <w:szCs w:val="24"/>
              </w:rPr>
            </w:pPr>
            <w:r w:rsidRPr="003F345E">
              <w:rPr>
                <w:rFonts w:ascii="Times New Roman" w:hAnsi="Times New Roman" w:cs="Times New Roman"/>
                <w:sz w:val="24"/>
                <w:szCs w:val="24"/>
              </w:rPr>
              <w:t>Copeptin</w:t>
            </w:r>
          </w:p>
        </w:tc>
        <w:tc>
          <w:tcPr>
            <w:tcW w:w="1247" w:type="dxa"/>
          </w:tcPr>
          <w:p w14:paraId="35AE341E" w14:textId="105BC008" w:rsidR="00CC6956" w:rsidRPr="003F345E" w:rsidRDefault="00CC6956" w:rsidP="004850B3">
            <w:pPr>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77122548" w14:textId="77777777" w:rsidR="00CC6956" w:rsidRPr="003F345E" w:rsidRDefault="00CC6956" w:rsidP="004850B3">
            <w:pPr>
              <w:jc w:val="center"/>
              <w:rPr>
                <w:rFonts w:ascii="Times New Roman" w:hAnsi="Times New Roman" w:cs="Times New Roman"/>
                <w:sz w:val="24"/>
                <w:szCs w:val="24"/>
              </w:rPr>
            </w:pPr>
          </w:p>
        </w:tc>
        <w:tc>
          <w:tcPr>
            <w:tcW w:w="1418" w:type="dxa"/>
          </w:tcPr>
          <w:p w14:paraId="0E2D38D0" w14:textId="77777777" w:rsidR="00CC6956" w:rsidRPr="003F345E" w:rsidRDefault="00CC6956" w:rsidP="004850B3">
            <w:pPr>
              <w:jc w:val="center"/>
              <w:rPr>
                <w:rFonts w:ascii="Times New Roman" w:hAnsi="Times New Roman" w:cs="Times New Roman"/>
                <w:sz w:val="24"/>
                <w:szCs w:val="24"/>
              </w:rPr>
            </w:pPr>
          </w:p>
        </w:tc>
        <w:tc>
          <w:tcPr>
            <w:tcW w:w="1417" w:type="dxa"/>
          </w:tcPr>
          <w:p w14:paraId="77E94E90" w14:textId="7546E7DF" w:rsidR="00CC6956" w:rsidRPr="003F345E" w:rsidRDefault="00CC6956" w:rsidP="004850B3">
            <w:pPr>
              <w:rPr>
                <w:rFonts w:ascii="Times New Roman" w:hAnsi="Times New Roman" w:cs="Times New Roman"/>
                <w:sz w:val="24"/>
                <w:szCs w:val="24"/>
              </w:rPr>
            </w:pPr>
            <w:r w:rsidRPr="003F345E">
              <w:rPr>
                <w:rFonts w:ascii="Times New Roman" w:hAnsi="Times New Roman" w:cs="Times New Roman"/>
                <w:sz w:val="24"/>
                <w:szCs w:val="24"/>
              </w:rPr>
              <w:t>Li heparin</w:t>
            </w:r>
          </w:p>
        </w:tc>
        <w:tc>
          <w:tcPr>
            <w:tcW w:w="2977" w:type="dxa"/>
          </w:tcPr>
          <w:p w14:paraId="4C77E3B2" w14:textId="77777777" w:rsidR="00CC6956" w:rsidRPr="003F345E" w:rsidRDefault="00CC6956" w:rsidP="004850B3">
            <w:pPr>
              <w:rPr>
                <w:rFonts w:ascii="Times New Roman" w:hAnsi="Times New Roman" w:cs="Times New Roman"/>
                <w:sz w:val="24"/>
                <w:szCs w:val="24"/>
              </w:rPr>
            </w:pPr>
          </w:p>
        </w:tc>
      </w:tr>
      <w:tr w:rsidR="00A706D4" w:rsidRPr="003F345E" w14:paraId="53DC56EF" w14:textId="77777777" w:rsidTr="005E3B55">
        <w:tc>
          <w:tcPr>
            <w:tcW w:w="1872" w:type="dxa"/>
          </w:tcPr>
          <w:p w14:paraId="7A591FC7"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Cortisol</w:t>
            </w:r>
          </w:p>
        </w:tc>
        <w:tc>
          <w:tcPr>
            <w:tcW w:w="1247" w:type="dxa"/>
          </w:tcPr>
          <w:p w14:paraId="48251233"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nmol/L</w:t>
            </w:r>
          </w:p>
        </w:tc>
        <w:tc>
          <w:tcPr>
            <w:tcW w:w="1276" w:type="dxa"/>
          </w:tcPr>
          <w:p w14:paraId="51380093"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µg/dL</w:t>
            </w:r>
          </w:p>
        </w:tc>
        <w:tc>
          <w:tcPr>
            <w:tcW w:w="1418" w:type="dxa"/>
          </w:tcPr>
          <w:p w14:paraId="6C7ADD45"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27.588</w:t>
            </w:r>
          </w:p>
        </w:tc>
        <w:tc>
          <w:tcPr>
            <w:tcW w:w="1417" w:type="dxa"/>
          </w:tcPr>
          <w:p w14:paraId="4087800D"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Li heparin/ serum</w:t>
            </w:r>
          </w:p>
        </w:tc>
        <w:tc>
          <w:tcPr>
            <w:tcW w:w="2977" w:type="dxa"/>
          </w:tcPr>
          <w:p w14:paraId="2948406D" w14:textId="5FAB4970" w:rsidR="00A706D4" w:rsidRPr="003F345E" w:rsidRDefault="00991E68"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Morning 8 – 9 am sample</w:t>
            </w:r>
          </w:p>
        </w:tc>
      </w:tr>
      <w:tr w:rsidR="00A706D4" w:rsidRPr="003F345E" w14:paraId="0865DF9D" w14:textId="77777777" w:rsidTr="005E3B55">
        <w:tc>
          <w:tcPr>
            <w:tcW w:w="1872" w:type="dxa"/>
          </w:tcPr>
          <w:p w14:paraId="46FFF7A6"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Cortisol</w:t>
            </w:r>
            <w:r w:rsidR="008831B3" w:rsidRPr="003F345E">
              <w:rPr>
                <w:rFonts w:ascii="Times New Roman" w:hAnsi="Times New Roman" w:cs="Times New Roman"/>
                <w:sz w:val="24"/>
                <w:szCs w:val="24"/>
              </w:rPr>
              <w:t xml:space="preserve"> </w:t>
            </w:r>
            <w:r w:rsidRPr="003F345E">
              <w:rPr>
                <w:rFonts w:ascii="Times New Roman" w:hAnsi="Times New Roman" w:cs="Times New Roman"/>
                <w:sz w:val="24"/>
                <w:szCs w:val="24"/>
              </w:rPr>
              <w:t>- Saliva</w:t>
            </w:r>
          </w:p>
        </w:tc>
        <w:tc>
          <w:tcPr>
            <w:tcW w:w="1247" w:type="dxa"/>
          </w:tcPr>
          <w:p w14:paraId="64CC7990"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nmol/L</w:t>
            </w:r>
          </w:p>
        </w:tc>
        <w:tc>
          <w:tcPr>
            <w:tcW w:w="1276" w:type="dxa"/>
          </w:tcPr>
          <w:p w14:paraId="1360767C"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µg/dL</w:t>
            </w:r>
          </w:p>
        </w:tc>
        <w:tc>
          <w:tcPr>
            <w:tcW w:w="1418" w:type="dxa"/>
          </w:tcPr>
          <w:p w14:paraId="76AE3F79"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27.588</w:t>
            </w:r>
          </w:p>
        </w:tc>
        <w:tc>
          <w:tcPr>
            <w:tcW w:w="1417" w:type="dxa"/>
          </w:tcPr>
          <w:p w14:paraId="15C5E94A"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color w:val="333333"/>
                <w:sz w:val="24"/>
                <w:szCs w:val="24"/>
              </w:rPr>
              <w:t>Salivette</w:t>
            </w:r>
          </w:p>
        </w:tc>
        <w:tc>
          <w:tcPr>
            <w:tcW w:w="2977" w:type="dxa"/>
          </w:tcPr>
          <w:p w14:paraId="649377C0" w14:textId="4947F36A"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11 pm to midnight collection</w:t>
            </w:r>
            <w:r w:rsidR="00991E68" w:rsidRPr="003F345E">
              <w:rPr>
                <w:rFonts w:ascii="Times New Roman" w:hAnsi="Times New Roman" w:cs="Times New Roman"/>
                <w:sz w:val="24"/>
                <w:szCs w:val="24"/>
              </w:rPr>
              <w:t>. Nil by mouth/ no teeth brushing 30 mins prior.</w:t>
            </w:r>
          </w:p>
        </w:tc>
      </w:tr>
      <w:tr w:rsidR="00A706D4" w:rsidRPr="003F345E" w14:paraId="185CD684" w14:textId="77777777" w:rsidTr="005E3B55">
        <w:tc>
          <w:tcPr>
            <w:tcW w:w="1872" w:type="dxa"/>
          </w:tcPr>
          <w:p w14:paraId="47403BDD"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DHEAS</w:t>
            </w:r>
          </w:p>
        </w:tc>
        <w:tc>
          <w:tcPr>
            <w:tcW w:w="1247" w:type="dxa"/>
          </w:tcPr>
          <w:p w14:paraId="06455F1C"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µmol/L</w:t>
            </w:r>
          </w:p>
        </w:tc>
        <w:tc>
          <w:tcPr>
            <w:tcW w:w="1276" w:type="dxa"/>
          </w:tcPr>
          <w:p w14:paraId="2E5E7623"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µg/dL</w:t>
            </w:r>
          </w:p>
        </w:tc>
        <w:tc>
          <w:tcPr>
            <w:tcW w:w="1418" w:type="dxa"/>
          </w:tcPr>
          <w:p w14:paraId="78E6E2B2"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0.027</w:t>
            </w:r>
          </w:p>
        </w:tc>
        <w:tc>
          <w:tcPr>
            <w:tcW w:w="1417" w:type="dxa"/>
          </w:tcPr>
          <w:p w14:paraId="4C93B987"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Serum</w:t>
            </w:r>
          </w:p>
        </w:tc>
        <w:tc>
          <w:tcPr>
            <w:tcW w:w="2977" w:type="dxa"/>
          </w:tcPr>
          <w:p w14:paraId="5A415B6A" w14:textId="77777777" w:rsidR="00A706D4" w:rsidRPr="003F345E" w:rsidRDefault="00A706D4" w:rsidP="004850B3">
            <w:pPr>
              <w:spacing w:line="276" w:lineRule="auto"/>
              <w:rPr>
                <w:rFonts w:ascii="Times New Roman" w:hAnsi="Times New Roman" w:cs="Times New Roman"/>
                <w:sz w:val="24"/>
                <w:szCs w:val="24"/>
              </w:rPr>
            </w:pPr>
          </w:p>
        </w:tc>
      </w:tr>
      <w:tr w:rsidR="00991E68" w:rsidRPr="003F345E" w14:paraId="7D9B09AC" w14:textId="77777777" w:rsidTr="005E3B55">
        <w:tc>
          <w:tcPr>
            <w:tcW w:w="1872" w:type="dxa"/>
          </w:tcPr>
          <w:p w14:paraId="7AD0F7CE" w14:textId="3FCEF5F5" w:rsidR="00991E68" w:rsidRPr="003F345E" w:rsidRDefault="00991E68" w:rsidP="004850B3">
            <w:pPr>
              <w:rPr>
                <w:rFonts w:ascii="Times New Roman" w:hAnsi="Times New Roman" w:cs="Times New Roman"/>
                <w:sz w:val="24"/>
                <w:szCs w:val="24"/>
              </w:rPr>
            </w:pPr>
            <w:r w:rsidRPr="003F345E">
              <w:rPr>
                <w:rFonts w:ascii="Times New Roman" w:hAnsi="Times New Roman" w:cs="Times New Roman"/>
                <w:sz w:val="24"/>
                <w:szCs w:val="24"/>
              </w:rPr>
              <w:t>Estradiol</w:t>
            </w:r>
          </w:p>
        </w:tc>
        <w:tc>
          <w:tcPr>
            <w:tcW w:w="1247" w:type="dxa"/>
          </w:tcPr>
          <w:p w14:paraId="3DBF92B0" w14:textId="7E85DDCA" w:rsidR="00991E68" w:rsidRPr="003F345E" w:rsidRDefault="00991E68" w:rsidP="004850B3">
            <w:pPr>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796B340A" w14:textId="2BBABD69" w:rsidR="00991E68" w:rsidRPr="003F345E" w:rsidRDefault="00991E68" w:rsidP="004850B3">
            <w:pPr>
              <w:jc w:val="center"/>
              <w:rPr>
                <w:rFonts w:ascii="Times New Roman" w:hAnsi="Times New Roman" w:cs="Times New Roman"/>
                <w:sz w:val="24"/>
                <w:szCs w:val="24"/>
              </w:rPr>
            </w:pPr>
            <w:r w:rsidRPr="003F345E">
              <w:rPr>
                <w:rFonts w:ascii="Times New Roman" w:hAnsi="Times New Roman" w:cs="Times New Roman"/>
                <w:sz w:val="24"/>
                <w:szCs w:val="24"/>
              </w:rPr>
              <w:t>pg/mL</w:t>
            </w:r>
          </w:p>
        </w:tc>
        <w:tc>
          <w:tcPr>
            <w:tcW w:w="1418" w:type="dxa"/>
          </w:tcPr>
          <w:p w14:paraId="20B85620" w14:textId="3601328C" w:rsidR="00991E68" w:rsidRPr="003F345E" w:rsidRDefault="00991E68" w:rsidP="004850B3">
            <w:pPr>
              <w:jc w:val="center"/>
              <w:rPr>
                <w:rFonts w:ascii="Times New Roman" w:hAnsi="Times New Roman" w:cs="Times New Roman"/>
                <w:sz w:val="24"/>
                <w:szCs w:val="24"/>
              </w:rPr>
            </w:pPr>
            <w:r w:rsidRPr="003F345E">
              <w:rPr>
                <w:rFonts w:ascii="Times New Roman" w:hAnsi="Times New Roman" w:cs="Times New Roman"/>
                <w:sz w:val="24"/>
                <w:szCs w:val="24"/>
              </w:rPr>
              <w:t>0.272</w:t>
            </w:r>
          </w:p>
        </w:tc>
        <w:tc>
          <w:tcPr>
            <w:tcW w:w="1417" w:type="dxa"/>
          </w:tcPr>
          <w:p w14:paraId="5ACCD214" w14:textId="3A2FF0C5" w:rsidR="00991E68" w:rsidRPr="003F345E" w:rsidRDefault="00991E68" w:rsidP="004850B3">
            <w:pPr>
              <w:rPr>
                <w:rFonts w:ascii="Times New Roman" w:hAnsi="Times New Roman" w:cs="Times New Roman"/>
                <w:sz w:val="24"/>
                <w:szCs w:val="24"/>
              </w:rPr>
            </w:pPr>
            <w:r w:rsidRPr="003F345E">
              <w:rPr>
                <w:rFonts w:ascii="Times New Roman" w:hAnsi="Times New Roman" w:cs="Times New Roman"/>
                <w:sz w:val="24"/>
                <w:szCs w:val="24"/>
              </w:rPr>
              <w:t>Serum</w:t>
            </w:r>
          </w:p>
        </w:tc>
        <w:tc>
          <w:tcPr>
            <w:tcW w:w="2977" w:type="dxa"/>
          </w:tcPr>
          <w:p w14:paraId="7EA43BE7" w14:textId="77777777" w:rsidR="00991E68" w:rsidRPr="003F345E" w:rsidRDefault="00991E68" w:rsidP="004850B3">
            <w:pPr>
              <w:rPr>
                <w:rFonts w:ascii="Times New Roman" w:hAnsi="Times New Roman" w:cs="Times New Roman"/>
                <w:sz w:val="24"/>
                <w:szCs w:val="24"/>
              </w:rPr>
            </w:pPr>
          </w:p>
        </w:tc>
      </w:tr>
      <w:tr w:rsidR="00A706D4" w:rsidRPr="003F345E" w14:paraId="1BA63466" w14:textId="77777777" w:rsidTr="005E3B55">
        <w:tc>
          <w:tcPr>
            <w:tcW w:w="1872" w:type="dxa"/>
          </w:tcPr>
          <w:p w14:paraId="3C9E33BC" w14:textId="7EAF983D"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Free T3</w:t>
            </w:r>
          </w:p>
        </w:tc>
        <w:tc>
          <w:tcPr>
            <w:tcW w:w="1247" w:type="dxa"/>
          </w:tcPr>
          <w:p w14:paraId="1C338C77"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00A06A8E"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pg/dL</w:t>
            </w:r>
          </w:p>
        </w:tc>
        <w:tc>
          <w:tcPr>
            <w:tcW w:w="1418" w:type="dxa"/>
          </w:tcPr>
          <w:p w14:paraId="25247B57"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64.9</w:t>
            </w:r>
          </w:p>
        </w:tc>
        <w:tc>
          <w:tcPr>
            <w:tcW w:w="1417" w:type="dxa"/>
          </w:tcPr>
          <w:p w14:paraId="039C8377" w14:textId="739FC8D5" w:rsidR="00A706D4" w:rsidRPr="003F345E" w:rsidRDefault="00991E68"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Li heparin/ serum</w:t>
            </w:r>
          </w:p>
        </w:tc>
        <w:tc>
          <w:tcPr>
            <w:tcW w:w="2977" w:type="dxa"/>
          </w:tcPr>
          <w:p w14:paraId="266C1674" w14:textId="77777777" w:rsidR="00A706D4" w:rsidRPr="003F345E" w:rsidRDefault="00A706D4" w:rsidP="004850B3">
            <w:pPr>
              <w:spacing w:line="276" w:lineRule="auto"/>
              <w:rPr>
                <w:rFonts w:ascii="Times New Roman" w:hAnsi="Times New Roman" w:cs="Times New Roman"/>
                <w:sz w:val="24"/>
                <w:szCs w:val="24"/>
              </w:rPr>
            </w:pPr>
          </w:p>
        </w:tc>
      </w:tr>
      <w:tr w:rsidR="00A706D4" w:rsidRPr="003F345E" w14:paraId="063DBCA7" w14:textId="77777777" w:rsidTr="005E3B55">
        <w:tc>
          <w:tcPr>
            <w:tcW w:w="1872" w:type="dxa"/>
          </w:tcPr>
          <w:p w14:paraId="5234FD7D" w14:textId="31705505"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Free T4</w:t>
            </w:r>
          </w:p>
        </w:tc>
        <w:tc>
          <w:tcPr>
            <w:tcW w:w="1247" w:type="dxa"/>
          </w:tcPr>
          <w:p w14:paraId="55ED9118"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15E41E70"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ng/dL</w:t>
            </w:r>
          </w:p>
        </w:tc>
        <w:tc>
          <w:tcPr>
            <w:tcW w:w="1418" w:type="dxa"/>
          </w:tcPr>
          <w:p w14:paraId="6B70648F"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0.0775</w:t>
            </w:r>
          </w:p>
        </w:tc>
        <w:tc>
          <w:tcPr>
            <w:tcW w:w="1417" w:type="dxa"/>
          </w:tcPr>
          <w:p w14:paraId="51CEB2CA" w14:textId="18FA54C4" w:rsidR="00A706D4" w:rsidRPr="003F345E" w:rsidRDefault="00991E68"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Li heparin/ serum</w:t>
            </w:r>
          </w:p>
        </w:tc>
        <w:tc>
          <w:tcPr>
            <w:tcW w:w="2977" w:type="dxa"/>
          </w:tcPr>
          <w:p w14:paraId="01ADDE81" w14:textId="77777777" w:rsidR="00A706D4" w:rsidRPr="003F345E" w:rsidRDefault="00A706D4" w:rsidP="004850B3">
            <w:pPr>
              <w:spacing w:line="276" w:lineRule="auto"/>
              <w:rPr>
                <w:rFonts w:ascii="Times New Roman" w:hAnsi="Times New Roman" w:cs="Times New Roman"/>
                <w:sz w:val="24"/>
                <w:szCs w:val="24"/>
              </w:rPr>
            </w:pPr>
          </w:p>
        </w:tc>
      </w:tr>
      <w:tr w:rsidR="00A706D4" w:rsidRPr="003F345E" w14:paraId="7AFD55CB" w14:textId="77777777" w:rsidTr="005E3B55">
        <w:tc>
          <w:tcPr>
            <w:tcW w:w="1872" w:type="dxa"/>
          </w:tcPr>
          <w:p w14:paraId="097B1895" w14:textId="77777777" w:rsidR="00A706D4" w:rsidRPr="003F345E" w:rsidRDefault="00A706D4" w:rsidP="004850B3">
            <w:pPr>
              <w:rPr>
                <w:rFonts w:ascii="Times New Roman" w:hAnsi="Times New Roman" w:cs="Times New Roman"/>
                <w:sz w:val="24"/>
                <w:szCs w:val="24"/>
              </w:rPr>
            </w:pPr>
            <w:r w:rsidRPr="003F345E">
              <w:rPr>
                <w:rFonts w:ascii="Times New Roman" w:hAnsi="Times New Roman" w:cs="Times New Roman"/>
                <w:sz w:val="24"/>
                <w:szCs w:val="24"/>
              </w:rPr>
              <w:lastRenderedPageBreak/>
              <w:t>FSH</w:t>
            </w:r>
          </w:p>
        </w:tc>
        <w:tc>
          <w:tcPr>
            <w:tcW w:w="1247" w:type="dxa"/>
          </w:tcPr>
          <w:p w14:paraId="526AC24B" w14:textId="77777777" w:rsidR="00A706D4" w:rsidRPr="003F345E" w:rsidRDefault="00A706D4" w:rsidP="004850B3">
            <w:pPr>
              <w:jc w:val="center"/>
              <w:rPr>
                <w:rFonts w:ascii="Times New Roman" w:hAnsi="Times New Roman" w:cs="Times New Roman"/>
                <w:sz w:val="24"/>
                <w:szCs w:val="24"/>
              </w:rPr>
            </w:pPr>
            <w:r w:rsidRPr="003F345E">
              <w:rPr>
                <w:rFonts w:ascii="Times New Roman" w:hAnsi="Times New Roman" w:cs="Times New Roman"/>
                <w:sz w:val="24"/>
                <w:szCs w:val="24"/>
              </w:rPr>
              <w:t>IU/L</w:t>
            </w:r>
          </w:p>
        </w:tc>
        <w:tc>
          <w:tcPr>
            <w:tcW w:w="1276" w:type="dxa"/>
          </w:tcPr>
          <w:p w14:paraId="64AC8E57" w14:textId="77777777" w:rsidR="00A706D4" w:rsidRPr="003F345E" w:rsidRDefault="00A706D4" w:rsidP="004850B3">
            <w:pPr>
              <w:jc w:val="center"/>
              <w:rPr>
                <w:rFonts w:ascii="Times New Roman" w:hAnsi="Times New Roman" w:cs="Times New Roman"/>
                <w:sz w:val="24"/>
                <w:szCs w:val="24"/>
              </w:rPr>
            </w:pPr>
            <w:r w:rsidRPr="003F345E">
              <w:rPr>
                <w:rFonts w:ascii="Times New Roman" w:hAnsi="Times New Roman" w:cs="Times New Roman"/>
                <w:sz w:val="24"/>
                <w:szCs w:val="24"/>
              </w:rPr>
              <w:t>mIU/mL</w:t>
            </w:r>
          </w:p>
        </w:tc>
        <w:tc>
          <w:tcPr>
            <w:tcW w:w="1418" w:type="dxa"/>
          </w:tcPr>
          <w:p w14:paraId="4ADD8369" w14:textId="77777777" w:rsidR="00A706D4" w:rsidRPr="003F345E" w:rsidRDefault="00A706D4" w:rsidP="004850B3">
            <w:pPr>
              <w:jc w:val="center"/>
              <w:rPr>
                <w:rFonts w:ascii="Times New Roman" w:hAnsi="Times New Roman" w:cs="Times New Roman"/>
                <w:sz w:val="24"/>
                <w:szCs w:val="24"/>
              </w:rPr>
            </w:pPr>
            <w:r w:rsidRPr="003F345E">
              <w:rPr>
                <w:rFonts w:ascii="Times New Roman" w:hAnsi="Times New Roman" w:cs="Times New Roman"/>
                <w:sz w:val="24"/>
                <w:szCs w:val="24"/>
              </w:rPr>
              <w:t>1</w:t>
            </w:r>
          </w:p>
        </w:tc>
        <w:tc>
          <w:tcPr>
            <w:tcW w:w="1417" w:type="dxa"/>
          </w:tcPr>
          <w:p w14:paraId="2F072AE3"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Li heparin</w:t>
            </w:r>
          </w:p>
        </w:tc>
        <w:tc>
          <w:tcPr>
            <w:tcW w:w="2977" w:type="dxa"/>
          </w:tcPr>
          <w:p w14:paraId="410514D7" w14:textId="77777777" w:rsidR="00A706D4" w:rsidRPr="003F345E" w:rsidRDefault="00A706D4" w:rsidP="004850B3">
            <w:pPr>
              <w:spacing w:line="276" w:lineRule="auto"/>
              <w:rPr>
                <w:rFonts w:ascii="Times New Roman" w:hAnsi="Times New Roman" w:cs="Times New Roman"/>
                <w:sz w:val="24"/>
                <w:szCs w:val="24"/>
              </w:rPr>
            </w:pPr>
          </w:p>
        </w:tc>
      </w:tr>
      <w:tr w:rsidR="00A706D4" w:rsidRPr="003F345E" w14:paraId="49B72ED1" w14:textId="77777777" w:rsidTr="005E3B55">
        <w:tc>
          <w:tcPr>
            <w:tcW w:w="1872" w:type="dxa"/>
          </w:tcPr>
          <w:p w14:paraId="63D136D8"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Gastrin</w:t>
            </w:r>
          </w:p>
        </w:tc>
        <w:tc>
          <w:tcPr>
            <w:tcW w:w="1247" w:type="dxa"/>
          </w:tcPr>
          <w:p w14:paraId="6C31DE19"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502258EC"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pg/mL</w:t>
            </w:r>
          </w:p>
        </w:tc>
        <w:tc>
          <w:tcPr>
            <w:tcW w:w="1418" w:type="dxa"/>
          </w:tcPr>
          <w:p w14:paraId="50BA28AE"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0.481</w:t>
            </w:r>
          </w:p>
        </w:tc>
        <w:tc>
          <w:tcPr>
            <w:tcW w:w="1417" w:type="dxa"/>
          </w:tcPr>
          <w:p w14:paraId="10B777FA" w14:textId="77777777" w:rsidR="00A706D4" w:rsidRPr="003F345E" w:rsidRDefault="00A706D4" w:rsidP="004850B3">
            <w:pPr>
              <w:spacing w:line="276" w:lineRule="auto"/>
              <w:rPr>
                <w:rFonts w:ascii="Times New Roman" w:hAnsi="Times New Roman" w:cs="Times New Roman"/>
                <w:color w:val="333333"/>
                <w:sz w:val="24"/>
                <w:szCs w:val="24"/>
              </w:rPr>
            </w:pPr>
            <w:r w:rsidRPr="003F345E">
              <w:rPr>
                <w:rFonts w:ascii="Times New Roman" w:hAnsi="Times New Roman" w:cs="Times New Roman"/>
                <w:color w:val="333333"/>
                <w:sz w:val="24"/>
                <w:szCs w:val="24"/>
              </w:rPr>
              <w:t>Serum</w:t>
            </w:r>
          </w:p>
        </w:tc>
        <w:tc>
          <w:tcPr>
            <w:tcW w:w="2977" w:type="dxa"/>
          </w:tcPr>
          <w:p w14:paraId="69826059" w14:textId="4BB0CBC8"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Fasting</w:t>
            </w:r>
            <w:r w:rsidR="00991E68" w:rsidRPr="003F345E">
              <w:rPr>
                <w:rFonts w:ascii="Times New Roman" w:hAnsi="Times New Roman" w:cs="Times New Roman"/>
                <w:sz w:val="24"/>
                <w:szCs w:val="24"/>
              </w:rPr>
              <w:t xml:space="preserve">, </w:t>
            </w:r>
            <w:r w:rsidR="0055647F" w:rsidRPr="003F345E">
              <w:rPr>
                <w:rFonts w:ascii="Times New Roman" w:hAnsi="Times New Roman" w:cs="Times New Roman"/>
                <w:sz w:val="24"/>
                <w:szCs w:val="24"/>
              </w:rPr>
              <w:t>collect on ice. P</w:t>
            </w:r>
            <w:r w:rsidR="00991E68" w:rsidRPr="003F345E">
              <w:rPr>
                <w:rFonts w:ascii="Times New Roman" w:hAnsi="Times New Roman" w:cs="Times New Roman"/>
                <w:sz w:val="24"/>
                <w:szCs w:val="24"/>
              </w:rPr>
              <w:t>roton pump inhibitors elevate result</w:t>
            </w:r>
            <w:r w:rsidRPr="003F345E">
              <w:rPr>
                <w:rFonts w:ascii="Times New Roman" w:hAnsi="Times New Roman" w:cs="Times New Roman"/>
                <w:sz w:val="24"/>
                <w:szCs w:val="24"/>
              </w:rPr>
              <w:t>.</w:t>
            </w:r>
          </w:p>
        </w:tc>
      </w:tr>
      <w:tr w:rsidR="00A706D4" w:rsidRPr="003F345E" w14:paraId="29755AFB" w14:textId="77777777" w:rsidTr="005E3B55">
        <w:tc>
          <w:tcPr>
            <w:tcW w:w="1872" w:type="dxa"/>
          </w:tcPr>
          <w:p w14:paraId="138BE4C4"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Glucagon</w:t>
            </w:r>
          </w:p>
        </w:tc>
        <w:tc>
          <w:tcPr>
            <w:tcW w:w="1247" w:type="dxa"/>
          </w:tcPr>
          <w:p w14:paraId="78D3E8B3"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ng/L</w:t>
            </w:r>
          </w:p>
        </w:tc>
        <w:tc>
          <w:tcPr>
            <w:tcW w:w="1276" w:type="dxa"/>
          </w:tcPr>
          <w:p w14:paraId="74930F63"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pg/mL</w:t>
            </w:r>
          </w:p>
        </w:tc>
        <w:tc>
          <w:tcPr>
            <w:tcW w:w="1418" w:type="dxa"/>
          </w:tcPr>
          <w:p w14:paraId="48C24C9D"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1</w:t>
            </w:r>
          </w:p>
        </w:tc>
        <w:tc>
          <w:tcPr>
            <w:tcW w:w="1417" w:type="dxa"/>
          </w:tcPr>
          <w:p w14:paraId="6102026B" w14:textId="77777777" w:rsidR="00A706D4" w:rsidRPr="003F345E" w:rsidRDefault="00A706D4" w:rsidP="004850B3">
            <w:pPr>
              <w:spacing w:line="276" w:lineRule="auto"/>
              <w:rPr>
                <w:rFonts w:ascii="Times New Roman" w:hAnsi="Times New Roman" w:cs="Times New Roman"/>
                <w:color w:val="333333"/>
                <w:sz w:val="24"/>
                <w:szCs w:val="24"/>
              </w:rPr>
            </w:pPr>
            <w:r w:rsidRPr="003F345E">
              <w:rPr>
                <w:rFonts w:ascii="Times New Roman" w:hAnsi="Times New Roman" w:cs="Times New Roman"/>
                <w:color w:val="333333"/>
                <w:sz w:val="24"/>
                <w:szCs w:val="24"/>
              </w:rPr>
              <w:t>EDTA &amp;</w:t>
            </w:r>
          </w:p>
          <w:p w14:paraId="2523A57B" w14:textId="77777777" w:rsidR="00A706D4" w:rsidRPr="003F345E" w:rsidRDefault="00A706D4" w:rsidP="004850B3">
            <w:pPr>
              <w:spacing w:line="276" w:lineRule="auto"/>
              <w:rPr>
                <w:rFonts w:ascii="Times New Roman" w:hAnsi="Times New Roman" w:cs="Times New Roman"/>
                <w:color w:val="333333"/>
                <w:sz w:val="24"/>
                <w:szCs w:val="24"/>
              </w:rPr>
            </w:pPr>
            <w:r w:rsidRPr="003F345E">
              <w:rPr>
                <w:rFonts w:ascii="Times New Roman" w:hAnsi="Times New Roman" w:cs="Times New Roman"/>
                <w:color w:val="333333"/>
                <w:sz w:val="24"/>
                <w:szCs w:val="24"/>
              </w:rPr>
              <w:t xml:space="preserve"> trasylol containing GLASS tube </w:t>
            </w:r>
            <w:r w:rsidRPr="003F345E">
              <w:rPr>
                <w:rFonts w:ascii="Times New Roman" w:hAnsi="Times New Roman" w:cs="Times New Roman"/>
                <w:i/>
                <w:color w:val="333333"/>
                <w:sz w:val="24"/>
                <w:szCs w:val="24"/>
              </w:rPr>
              <w:t>(Use 6 mg Na EDTA + 2,500 KIU trasylol per 5 ml blood)</w:t>
            </w:r>
          </w:p>
        </w:tc>
        <w:tc>
          <w:tcPr>
            <w:tcW w:w="2977" w:type="dxa"/>
          </w:tcPr>
          <w:p w14:paraId="639014A8"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Fasting. Collect on ice</w:t>
            </w:r>
          </w:p>
        </w:tc>
      </w:tr>
      <w:tr w:rsidR="004850B3" w:rsidRPr="003F345E" w14:paraId="23573D0A" w14:textId="77777777" w:rsidTr="005E3B55">
        <w:tc>
          <w:tcPr>
            <w:tcW w:w="1872" w:type="dxa"/>
          </w:tcPr>
          <w:p w14:paraId="163022E2" w14:textId="77777777" w:rsidR="004850B3" w:rsidRPr="003F345E" w:rsidRDefault="004850B3" w:rsidP="004850B3">
            <w:pPr>
              <w:rPr>
                <w:rFonts w:ascii="Times New Roman" w:hAnsi="Times New Roman" w:cs="Times New Roman"/>
                <w:sz w:val="24"/>
                <w:szCs w:val="24"/>
              </w:rPr>
            </w:pPr>
            <w:r w:rsidRPr="003F345E">
              <w:rPr>
                <w:rFonts w:ascii="Times New Roman" w:hAnsi="Times New Roman" w:cs="Times New Roman"/>
                <w:sz w:val="24"/>
                <w:szCs w:val="24"/>
              </w:rPr>
              <w:t>Glucose</w:t>
            </w:r>
          </w:p>
        </w:tc>
        <w:tc>
          <w:tcPr>
            <w:tcW w:w="1247" w:type="dxa"/>
          </w:tcPr>
          <w:p w14:paraId="4FB6E775" w14:textId="77777777" w:rsidR="004850B3" w:rsidRPr="003F345E" w:rsidRDefault="004850B3" w:rsidP="004850B3">
            <w:pPr>
              <w:jc w:val="center"/>
              <w:rPr>
                <w:rFonts w:ascii="Times New Roman" w:hAnsi="Times New Roman" w:cs="Times New Roman"/>
                <w:sz w:val="24"/>
                <w:szCs w:val="24"/>
              </w:rPr>
            </w:pPr>
            <w:r w:rsidRPr="003F345E">
              <w:rPr>
                <w:rFonts w:ascii="Times New Roman" w:hAnsi="Times New Roman" w:cs="Times New Roman"/>
                <w:sz w:val="24"/>
                <w:szCs w:val="24"/>
              </w:rPr>
              <w:t>mmol/L</w:t>
            </w:r>
          </w:p>
        </w:tc>
        <w:tc>
          <w:tcPr>
            <w:tcW w:w="1276" w:type="dxa"/>
          </w:tcPr>
          <w:p w14:paraId="36DA458D" w14:textId="77777777" w:rsidR="004850B3" w:rsidRPr="003F345E" w:rsidRDefault="004850B3" w:rsidP="004850B3">
            <w:pPr>
              <w:rPr>
                <w:rFonts w:ascii="Times New Roman" w:hAnsi="Times New Roman" w:cs="Times New Roman"/>
                <w:sz w:val="24"/>
                <w:szCs w:val="24"/>
              </w:rPr>
            </w:pPr>
            <w:r w:rsidRPr="003F345E">
              <w:rPr>
                <w:rFonts w:ascii="Times New Roman" w:hAnsi="Times New Roman" w:cs="Times New Roman"/>
                <w:sz w:val="24"/>
                <w:szCs w:val="24"/>
              </w:rPr>
              <w:t>mg/dL</w:t>
            </w:r>
          </w:p>
        </w:tc>
        <w:tc>
          <w:tcPr>
            <w:tcW w:w="1418" w:type="dxa"/>
          </w:tcPr>
          <w:p w14:paraId="6EAB0817" w14:textId="77777777" w:rsidR="004850B3" w:rsidRPr="003F345E" w:rsidRDefault="004850B3" w:rsidP="004850B3">
            <w:pPr>
              <w:jc w:val="center"/>
              <w:rPr>
                <w:rFonts w:ascii="Times New Roman" w:hAnsi="Times New Roman" w:cs="Times New Roman"/>
                <w:sz w:val="24"/>
                <w:szCs w:val="24"/>
              </w:rPr>
            </w:pPr>
            <w:r w:rsidRPr="003F345E">
              <w:rPr>
                <w:rFonts w:ascii="Times New Roman" w:hAnsi="Times New Roman" w:cs="Times New Roman"/>
                <w:sz w:val="24"/>
                <w:szCs w:val="24"/>
              </w:rPr>
              <w:t>18</w:t>
            </w:r>
          </w:p>
        </w:tc>
        <w:tc>
          <w:tcPr>
            <w:tcW w:w="1417" w:type="dxa"/>
          </w:tcPr>
          <w:p w14:paraId="32623A57" w14:textId="77777777" w:rsidR="004850B3" w:rsidRPr="003F345E" w:rsidRDefault="004850B3" w:rsidP="004850B3">
            <w:pPr>
              <w:rPr>
                <w:rFonts w:ascii="Times New Roman" w:hAnsi="Times New Roman" w:cs="Times New Roman"/>
                <w:color w:val="333333"/>
                <w:sz w:val="24"/>
                <w:szCs w:val="24"/>
              </w:rPr>
            </w:pPr>
            <w:r w:rsidRPr="003F345E">
              <w:rPr>
                <w:rFonts w:ascii="Times New Roman" w:hAnsi="Times New Roman" w:cs="Times New Roman"/>
                <w:color w:val="333333"/>
                <w:sz w:val="24"/>
                <w:szCs w:val="24"/>
              </w:rPr>
              <w:t>Fluoride oxalate</w:t>
            </w:r>
          </w:p>
        </w:tc>
        <w:tc>
          <w:tcPr>
            <w:tcW w:w="2977" w:type="dxa"/>
          </w:tcPr>
          <w:p w14:paraId="7D64E94D" w14:textId="3C117167" w:rsidR="004850B3" w:rsidRPr="003F345E" w:rsidRDefault="00991E68" w:rsidP="004850B3">
            <w:pPr>
              <w:rPr>
                <w:rFonts w:ascii="Times New Roman" w:eastAsia="Times New Roman" w:hAnsi="Times New Roman" w:cs="Times New Roman"/>
                <w:color w:val="333333"/>
                <w:sz w:val="24"/>
                <w:szCs w:val="24"/>
                <w:lang w:eastAsia="en-AU"/>
              </w:rPr>
            </w:pPr>
            <w:r w:rsidRPr="003F345E">
              <w:rPr>
                <w:rFonts w:ascii="Times New Roman" w:hAnsi="Times New Roman" w:cs="Times New Roman"/>
                <w:sz w:val="24"/>
                <w:szCs w:val="24"/>
              </w:rPr>
              <w:t>Li heparin/ serum if rapid transport to laboratory</w:t>
            </w:r>
          </w:p>
        </w:tc>
      </w:tr>
      <w:tr w:rsidR="00A706D4" w:rsidRPr="003F345E" w14:paraId="3179E606" w14:textId="77777777" w:rsidTr="005E3B55">
        <w:tc>
          <w:tcPr>
            <w:tcW w:w="1872" w:type="dxa"/>
          </w:tcPr>
          <w:p w14:paraId="64CD6B18" w14:textId="77777777" w:rsidR="00A706D4" w:rsidRPr="003F345E" w:rsidRDefault="00A706D4" w:rsidP="004850B3">
            <w:pPr>
              <w:rPr>
                <w:rFonts w:ascii="Times New Roman" w:hAnsi="Times New Roman" w:cs="Times New Roman"/>
                <w:sz w:val="24"/>
                <w:szCs w:val="24"/>
              </w:rPr>
            </w:pPr>
            <w:r w:rsidRPr="003F345E">
              <w:rPr>
                <w:rFonts w:ascii="Times New Roman" w:hAnsi="Times New Roman" w:cs="Times New Roman"/>
                <w:sz w:val="24"/>
                <w:szCs w:val="24"/>
              </w:rPr>
              <w:t>GH</w:t>
            </w:r>
          </w:p>
        </w:tc>
        <w:tc>
          <w:tcPr>
            <w:tcW w:w="1247" w:type="dxa"/>
          </w:tcPr>
          <w:p w14:paraId="379255FB" w14:textId="77777777" w:rsidR="00A706D4" w:rsidRPr="003F345E" w:rsidRDefault="00A706D4" w:rsidP="004850B3">
            <w:pPr>
              <w:jc w:val="center"/>
              <w:rPr>
                <w:rFonts w:ascii="Times New Roman" w:hAnsi="Times New Roman" w:cs="Times New Roman"/>
                <w:sz w:val="24"/>
                <w:szCs w:val="24"/>
              </w:rPr>
            </w:pPr>
            <w:r w:rsidRPr="003F345E">
              <w:rPr>
                <w:rFonts w:ascii="Times New Roman" w:hAnsi="Times New Roman" w:cs="Times New Roman"/>
                <w:sz w:val="24"/>
                <w:szCs w:val="24"/>
              </w:rPr>
              <w:t>µg/L</w:t>
            </w:r>
          </w:p>
        </w:tc>
        <w:tc>
          <w:tcPr>
            <w:tcW w:w="1276" w:type="dxa"/>
          </w:tcPr>
          <w:p w14:paraId="03F944FF" w14:textId="77777777" w:rsidR="00A706D4" w:rsidRPr="003F345E" w:rsidRDefault="00A706D4" w:rsidP="004850B3">
            <w:pPr>
              <w:rPr>
                <w:rFonts w:ascii="Times New Roman" w:hAnsi="Times New Roman" w:cs="Times New Roman"/>
                <w:sz w:val="24"/>
                <w:szCs w:val="24"/>
              </w:rPr>
            </w:pPr>
            <w:r w:rsidRPr="003F345E">
              <w:rPr>
                <w:rFonts w:ascii="Times New Roman" w:hAnsi="Times New Roman" w:cs="Times New Roman"/>
                <w:sz w:val="24"/>
                <w:szCs w:val="24"/>
              </w:rPr>
              <w:t>mU/L</w:t>
            </w:r>
          </w:p>
        </w:tc>
        <w:tc>
          <w:tcPr>
            <w:tcW w:w="1418" w:type="dxa"/>
          </w:tcPr>
          <w:p w14:paraId="0CD890B4" w14:textId="77777777" w:rsidR="00A706D4" w:rsidRPr="003F345E" w:rsidRDefault="00A706D4" w:rsidP="004850B3">
            <w:pPr>
              <w:jc w:val="center"/>
              <w:rPr>
                <w:rFonts w:ascii="Times New Roman" w:hAnsi="Times New Roman" w:cs="Times New Roman"/>
                <w:sz w:val="24"/>
                <w:szCs w:val="24"/>
              </w:rPr>
            </w:pPr>
            <w:r w:rsidRPr="003F345E">
              <w:rPr>
                <w:rFonts w:ascii="Times New Roman" w:hAnsi="Times New Roman" w:cs="Times New Roman"/>
                <w:sz w:val="24"/>
                <w:szCs w:val="24"/>
              </w:rPr>
              <w:t>3</w:t>
            </w:r>
          </w:p>
        </w:tc>
        <w:tc>
          <w:tcPr>
            <w:tcW w:w="1417" w:type="dxa"/>
          </w:tcPr>
          <w:p w14:paraId="6B34075B" w14:textId="77777777" w:rsidR="00A706D4" w:rsidRPr="003F345E" w:rsidRDefault="00A706D4" w:rsidP="004850B3">
            <w:pPr>
              <w:rPr>
                <w:rFonts w:ascii="Times New Roman" w:hAnsi="Times New Roman" w:cs="Times New Roman"/>
                <w:color w:val="333333"/>
                <w:sz w:val="24"/>
                <w:szCs w:val="24"/>
              </w:rPr>
            </w:pPr>
            <w:r w:rsidRPr="003F345E">
              <w:rPr>
                <w:rFonts w:ascii="Times New Roman" w:hAnsi="Times New Roman" w:cs="Times New Roman"/>
                <w:color w:val="333333"/>
                <w:sz w:val="24"/>
                <w:szCs w:val="24"/>
              </w:rPr>
              <w:t>Li heparin or Serum tube</w:t>
            </w:r>
          </w:p>
        </w:tc>
        <w:tc>
          <w:tcPr>
            <w:tcW w:w="2977" w:type="dxa"/>
          </w:tcPr>
          <w:p w14:paraId="460B1037" w14:textId="77777777" w:rsidR="00A706D4" w:rsidRPr="003F345E" w:rsidRDefault="00A706D4" w:rsidP="004850B3">
            <w:pPr>
              <w:rPr>
                <w:rFonts w:ascii="Times New Roman" w:eastAsia="Times New Roman" w:hAnsi="Times New Roman" w:cs="Times New Roman"/>
                <w:color w:val="333333"/>
                <w:sz w:val="24"/>
                <w:szCs w:val="24"/>
                <w:lang w:eastAsia="en-AU"/>
              </w:rPr>
            </w:pPr>
          </w:p>
        </w:tc>
      </w:tr>
      <w:tr w:rsidR="00A706D4" w:rsidRPr="003F345E" w14:paraId="0901C97B" w14:textId="77777777" w:rsidTr="005E3B55">
        <w:tc>
          <w:tcPr>
            <w:tcW w:w="1872" w:type="dxa"/>
          </w:tcPr>
          <w:p w14:paraId="2C7A3811"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Insulin</w:t>
            </w:r>
          </w:p>
        </w:tc>
        <w:tc>
          <w:tcPr>
            <w:tcW w:w="1247" w:type="dxa"/>
          </w:tcPr>
          <w:p w14:paraId="67C5AD61"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25994DD6"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mU/L</w:t>
            </w:r>
          </w:p>
        </w:tc>
        <w:tc>
          <w:tcPr>
            <w:tcW w:w="1418" w:type="dxa"/>
          </w:tcPr>
          <w:p w14:paraId="054BDE4B"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0.144</w:t>
            </w:r>
          </w:p>
        </w:tc>
        <w:tc>
          <w:tcPr>
            <w:tcW w:w="1417" w:type="dxa"/>
          </w:tcPr>
          <w:p w14:paraId="4A9B84AA"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Serum</w:t>
            </w:r>
          </w:p>
        </w:tc>
        <w:tc>
          <w:tcPr>
            <w:tcW w:w="2977" w:type="dxa"/>
          </w:tcPr>
          <w:p w14:paraId="4B3D480C"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Fasting. Collect on ice</w:t>
            </w:r>
          </w:p>
        </w:tc>
      </w:tr>
      <w:tr w:rsidR="00A706D4" w:rsidRPr="003F345E" w14:paraId="62EF0087" w14:textId="77777777" w:rsidTr="005E3B55">
        <w:tc>
          <w:tcPr>
            <w:tcW w:w="1872" w:type="dxa"/>
          </w:tcPr>
          <w:p w14:paraId="249B3459"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Insulin Ab</w:t>
            </w:r>
          </w:p>
        </w:tc>
        <w:tc>
          <w:tcPr>
            <w:tcW w:w="1247" w:type="dxa"/>
          </w:tcPr>
          <w:p w14:paraId="71340ACD"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unit</w:t>
            </w:r>
          </w:p>
        </w:tc>
        <w:tc>
          <w:tcPr>
            <w:tcW w:w="1276" w:type="dxa"/>
          </w:tcPr>
          <w:p w14:paraId="748F5DD2" w14:textId="77777777" w:rsidR="00A706D4" w:rsidRPr="003F345E" w:rsidRDefault="00A706D4" w:rsidP="004850B3">
            <w:pPr>
              <w:spacing w:line="276" w:lineRule="auto"/>
              <w:jc w:val="center"/>
              <w:rPr>
                <w:rFonts w:ascii="Times New Roman" w:hAnsi="Times New Roman" w:cs="Times New Roman"/>
                <w:sz w:val="24"/>
                <w:szCs w:val="24"/>
              </w:rPr>
            </w:pPr>
          </w:p>
        </w:tc>
        <w:tc>
          <w:tcPr>
            <w:tcW w:w="1418" w:type="dxa"/>
          </w:tcPr>
          <w:p w14:paraId="3B0F2B2A" w14:textId="77777777" w:rsidR="00A706D4" w:rsidRPr="003F345E" w:rsidRDefault="00A706D4" w:rsidP="004850B3">
            <w:pPr>
              <w:spacing w:line="276" w:lineRule="auto"/>
              <w:jc w:val="center"/>
              <w:rPr>
                <w:rFonts w:ascii="Times New Roman" w:hAnsi="Times New Roman" w:cs="Times New Roman"/>
                <w:sz w:val="24"/>
                <w:szCs w:val="24"/>
              </w:rPr>
            </w:pPr>
          </w:p>
        </w:tc>
        <w:tc>
          <w:tcPr>
            <w:tcW w:w="1417" w:type="dxa"/>
          </w:tcPr>
          <w:p w14:paraId="4FF7B70F"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Serum</w:t>
            </w:r>
          </w:p>
        </w:tc>
        <w:tc>
          <w:tcPr>
            <w:tcW w:w="2977" w:type="dxa"/>
          </w:tcPr>
          <w:p w14:paraId="6D369B41" w14:textId="77777777" w:rsidR="00A706D4" w:rsidRPr="003F345E" w:rsidRDefault="00A706D4" w:rsidP="004850B3">
            <w:pPr>
              <w:spacing w:line="276" w:lineRule="auto"/>
              <w:rPr>
                <w:rFonts w:ascii="Times New Roman" w:hAnsi="Times New Roman" w:cs="Times New Roman"/>
                <w:sz w:val="24"/>
                <w:szCs w:val="24"/>
              </w:rPr>
            </w:pPr>
          </w:p>
        </w:tc>
      </w:tr>
      <w:tr w:rsidR="00A706D4" w:rsidRPr="003F345E" w14:paraId="06570299" w14:textId="77777777" w:rsidTr="005E3B55">
        <w:tc>
          <w:tcPr>
            <w:tcW w:w="1872" w:type="dxa"/>
          </w:tcPr>
          <w:p w14:paraId="05F414E3"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IGF-1</w:t>
            </w:r>
          </w:p>
        </w:tc>
        <w:tc>
          <w:tcPr>
            <w:tcW w:w="1247" w:type="dxa"/>
          </w:tcPr>
          <w:p w14:paraId="7FD1F3C5"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nmol/L</w:t>
            </w:r>
          </w:p>
        </w:tc>
        <w:tc>
          <w:tcPr>
            <w:tcW w:w="1276" w:type="dxa"/>
          </w:tcPr>
          <w:p w14:paraId="3481CC52"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ng/mL</w:t>
            </w:r>
          </w:p>
        </w:tc>
        <w:tc>
          <w:tcPr>
            <w:tcW w:w="1418" w:type="dxa"/>
          </w:tcPr>
          <w:p w14:paraId="72883416"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0.131</w:t>
            </w:r>
          </w:p>
        </w:tc>
        <w:tc>
          <w:tcPr>
            <w:tcW w:w="1417" w:type="dxa"/>
          </w:tcPr>
          <w:p w14:paraId="6E432913"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Serum or Li heparin</w:t>
            </w:r>
          </w:p>
        </w:tc>
        <w:tc>
          <w:tcPr>
            <w:tcW w:w="2977" w:type="dxa"/>
          </w:tcPr>
          <w:p w14:paraId="218BAC20" w14:textId="77777777" w:rsidR="00A706D4" w:rsidRPr="003F345E" w:rsidRDefault="00A706D4" w:rsidP="004850B3">
            <w:pPr>
              <w:spacing w:line="276" w:lineRule="auto"/>
              <w:rPr>
                <w:rFonts w:ascii="Times New Roman" w:hAnsi="Times New Roman" w:cs="Times New Roman"/>
                <w:sz w:val="24"/>
                <w:szCs w:val="24"/>
              </w:rPr>
            </w:pPr>
          </w:p>
        </w:tc>
      </w:tr>
      <w:tr w:rsidR="00A706D4" w:rsidRPr="003F345E" w14:paraId="3FAF58D9" w14:textId="77777777" w:rsidTr="005E3B55">
        <w:tc>
          <w:tcPr>
            <w:tcW w:w="1872" w:type="dxa"/>
          </w:tcPr>
          <w:p w14:paraId="530B592F" w14:textId="77777777" w:rsidR="00A706D4" w:rsidRPr="003F345E" w:rsidRDefault="00A706D4" w:rsidP="004850B3">
            <w:pPr>
              <w:spacing w:line="276" w:lineRule="auto"/>
              <w:rPr>
                <w:rFonts w:ascii="Times New Roman" w:hAnsi="Times New Roman" w:cs="Times New Roman"/>
                <w:sz w:val="24"/>
                <w:szCs w:val="24"/>
                <w:highlight w:val="yellow"/>
              </w:rPr>
            </w:pPr>
            <w:r w:rsidRPr="003F345E">
              <w:rPr>
                <w:rFonts w:ascii="Times New Roman" w:hAnsi="Times New Roman" w:cs="Times New Roman"/>
                <w:sz w:val="24"/>
                <w:szCs w:val="24"/>
              </w:rPr>
              <w:t>IGF BP3</w:t>
            </w:r>
          </w:p>
        </w:tc>
        <w:tc>
          <w:tcPr>
            <w:tcW w:w="1247" w:type="dxa"/>
          </w:tcPr>
          <w:p w14:paraId="7569435A"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nmol/L</w:t>
            </w:r>
          </w:p>
        </w:tc>
        <w:tc>
          <w:tcPr>
            <w:tcW w:w="1276" w:type="dxa"/>
          </w:tcPr>
          <w:p w14:paraId="6249C762" w14:textId="77777777" w:rsidR="00A706D4" w:rsidRPr="003F345E" w:rsidRDefault="00A706D4" w:rsidP="004850B3">
            <w:pPr>
              <w:spacing w:line="276" w:lineRule="auto"/>
              <w:jc w:val="center"/>
              <w:rPr>
                <w:rFonts w:ascii="Times New Roman" w:hAnsi="Times New Roman" w:cs="Times New Roman"/>
                <w:sz w:val="24"/>
                <w:szCs w:val="24"/>
              </w:rPr>
            </w:pPr>
          </w:p>
        </w:tc>
        <w:tc>
          <w:tcPr>
            <w:tcW w:w="1418" w:type="dxa"/>
          </w:tcPr>
          <w:p w14:paraId="4372E5D3" w14:textId="77777777" w:rsidR="00A706D4" w:rsidRPr="003F345E" w:rsidRDefault="00A706D4" w:rsidP="004850B3">
            <w:pPr>
              <w:spacing w:line="276" w:lineRule="auto"/>
              <w:jc w:val="center"/>
              <w:rPr>
                <w:rFonts w:ascii="Times New Roman" w:hAnsi="Times New Roman" w:cs="Times New Roman"/>
                <w:sz w:val="24"/>
                <w:szCs w:val="24"/>
              </w:rPr>
            </w:pPr>
          </w:p>
        </w:tc>
        <w:tc>
          <w:tcPr>
            <w:tcW w:w="1417" w:type="dxa"/>
          </w:tcPr>
          <w:p w14:paraId="29E7A6B8"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Serum</w:t>
            </w:r>
          </w:p>
        </w:tc>
        <w:tc>
          <w:tcPr>
            <w:tcW w:w="2977" w:type="dxa"/>
          </w:tcPr>
          <w:p w14:paraId="36F3BD3B"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Collect on ice</w:t>
            </w:r>
          </w:p>
        </w:tc>
      </w:tr>
      <w:tr w:rsidR="00A706D4" w:rsidRPr="003F345E" w14:paraId="7704599B" w14:textId="77777777" w:rsidTr="005E3B55">
        <w:tc>
          <w:tcPr>
            <w:tcW w:w="1872" w:type="dxa"/>
          </w:tcPr>
          <w:p w14:paraId="44F0638F" w14:textId="77777777" w:rsidR="00A706D4" w:rsidRPr="003F345E" w:rsidRDefault="00A706D4" w:rsidP="004850B3">
            <w:pPr>
              <w:spacing w:line="276" w:lineRule="auto"/>
              <w:rPr>
                <w:rFonts w:ascii="Times New Roman" w:hAnsi="Times New Roman" w:cs="Times New Roman"/>
                <w:sz w:val="24"/>
                <w:szCs w:val="24"/>
                <w:highlight w:val="yellow"/>
              </w:rPr>
            </w:pPr>
            <w:r w:rsidRPr="003F345E">
              <w:rPr>
                <w:rFonts w:ascii="Times New Roman" w:hAnsi="Times New Roman" w:cs="Times New Roman"/>
                <w:sz w:val="24"/>
                <w:szCs w:val="24"/>
              </w:rPr>
              <w:t>LH</w:t>
            </w:r>
          </w:p>
        </w:tc>
        <w:tc>
          <w:tcPr>
            <w:tcW w:w="1247" w:type="dxa"/>
          </w:tcPr>
          <w:p w14:paraId="55283FE9"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IU/L</w:t>
            </w:r>
          </w:p>
        </w:tc>
        <w:tc>
          <w:tcPr>
            <w:tcW w:w="1276" w:type="dxa"/>
          </w:tcPr>
          <w:p w14:paraId="0428BB1E" w14:textId="77777777" w:rsidR="00A706D4" w:rsidRPr="003F345E" w:rsidRDefault="00A706D4" w:rsidP="004850B3">
            <w:pPr>
              <w:spacing w:line="276" w:lineRule="auto"/>
              <w:jc w:val="center"/>
              <w:rPr>
                <w:rFonts w:ascii="Times New Roman" w:hAnsi="Times New Roman" w:cs="Times New Roman"/>
                <w:sz w:val="24"/>
                <w:szCs w:val="24"/>
              </w:rPr>
            </w:pPr>
          </w:p>
        </w:tc>
        <w:tc>
          <w:tcPr>
            <w:tcW w:w="1418" w:type="dxa"/>
          </w:tcPr>
          <w:p w14:paraId="299F2FD6" w14:textId="77777777" w:rsidR="00A706D4" w:rsidRPr="003F345E" w:rsidRDefault="00A706D4" w:rsidP="004850B3">
            <w:pPr>
              <w:spacing w:line="276" w:lineRule="auto"/>
              <w:jc w:val="center"/>
              <w:rPr>
                <w:rFonts w:ascii="Times New Roman" w:hAnsi="Times New Roman" w:cs="Times New Roman"/>
                <w:sz w:val="24"/>
                <w:szCs w:val="24"/>
              </w:rPr>
            </w:pPr>
          </w:p>
        </w:tc>
        <w:tc>
          <w:tcPr>
            <w:tcW w:w="1417" w:type="dxa"/>
          </w:tcPr>
          <w:p w14:paraId="5AFAF896" w14:textId="0C3C2934"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Li heparin</w:t>
            </w:r>
            <w:r w:rsidR="004F69A1" w:rsidRPr="003F345E">
              <w:rPr>
                <w:rFonts w:ascii="Times New Roman" w:hAnsi="Times New Roman" w:cs="Times New Roman"/>
                <w:sz w:val="24"/>
                <w:szCs w:val="24"/>
              </w:rPr>
              <w:t>/ serum</w:t>
            </w:r>
          </w:p>
        </w:tc>
        <w:tc>
          <w:tcPr>
            <w:tcW w:w="2977" w:type="dxa"/>
          </w:tcPr>
          <w:p w14:paraId="691F7625" w14:textId="77777777" w:rsidR="00A706D4" w:rsidRPr="003F345E" w:rsidRDefault="00A706D4" w:rsidP="004850B3">
            <w:pPr>
              <w:spacing w:line="276" w:lineRule="auto"/>
              <w:rPr>
                <w:rFonts w:ascii="Times New Roman" w:hAnsi="Times New Roman" w:cs="Times New Roman"/>
                <w:sz w:val="24"/>
                <w:szCs w:val="24"/>
              </w:rPr>
            </w:pPr>
          </w:p>
        </w:tc>
      </w:tr>
      <w:tr w:rsidR="00A706D4" w:rsidRPr="003F345E" w14:paraId="00ED0CC5" w14:textId="77777777" w:rsidTr="005E3B55">
        <w:tc>
          <w:tcPr>
            <w:tcW w:w="1872" w:type="dxa"/>
          </w:tcPr>
          <w:p w14:paraId="7CEE8C49" w14:textId="77777777" w:rsidR="00A706D4" w:rsidRPr="003F345E" w:rsidRDefault="00A706D4" w:rsidP="004850B3">
            <w:pPr>
              <w:spacing w:line="276" w:lineRule="auto"/>
              <w:rPr>
                <w:rFonts w:ascii="Times New Roman" w:hAnsi="Times New Roman" w:cs="Times New Roman"/>
                <w:sz w:val="24"/>
                <w:szCs w:val="24"/>
                <w:highlight w:val="yellow"/>
              </w:rPr>
            </w:pPr>
            <w:r w:rsidRPr="003F345E">
              <w:rPr>
                <w:rFonts w:ascii="Times New Roman" w:hAnsi="Times New Roman" w:cs="Times New Roman"/>
                <w:sz w:val="24"/>
                <w:szCs w:val="24"/>
              </w:rPr>
              <w:t>17-OHP</w:t>
            </w:r>
          </w:p>
        </w:tc>
        <w:tc>
          <w:tcPr>
            <w:tcW w:w="1247" w:type="dxa"/>
          </w:tcPr>
          <w:p w14:paraId="6688CBD2"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nmol/L</w:t>
            </w:r>
          </w:p>
        </w:tc>
        <w:tc>
          <w:tcPr>
            <w:tcW w:w="1276" w:type="dxa"/>
          </w:tcPr>
          <w:p w14:paraId="29002882" w14:textId="77777777" w:rsidR="00A706D4" w:rsidRPr="003F345E" w:rsidRDefault="00A706D4" w:rsidP="004850B3">
            <w:pPr>
              <w:spacing w:line="276" w:lineRule="auto"/>
              <w:jc w:val="center"/>
              <w:rPr>
                <w:rFonts w:ascii="Times New Roman" w:hAnsi="Times New Roman" w:cs="Times New Roman"/>
                <w:sz w:val="24"/>
                <w:szCs w:val="24"/>
              </w:rPr>
            </w:pPr>
          </w:p>
        </w:tc>
        <w:tc>
          <w:tcPr>
            <w:tcW w:w="1418" w:type="dxa"/>
          </w:tcPr>
          <w:p w14:paraId="061EC850" w14:textId="77777777" w:rsidR="00A706D4" w:rsidRPr="003F345E" w:rsidRDefault="00A706D4" w:rsidP="004850B3">
            <w:pPr>
              <w:spacing w:line="276" w:lineRule="auto"/>
              <w:jc w:val="center"/>
              <w:rPr>
                <w:rFonts w:ascii="Times New Roman" w:hAnsi="Times New Roman" w:cs="Times New Roman"/>
                <w:sz w:val="24"/>
                <w:szCs w:val="24"/>
              </w:rPr>
            </w:pPr>
          </w:p>
        </w:tc>
        <w:tc>
          <w:tcPr>
            <w:tcW w:w="1417" w:type="dxa"/>
          </w:tcPr>
          <w:p w14:paraId="65F76AAB" w14:textId="54A0EEB4" w:rsidR="00A706D4" w:rsidRPr="003F345E" w:rsidRDefault="00A706D4" w:rsidP="00991E68">
            <w:pPr>
              <w:spacing w:line="276" w:lineRule="auto"/>
              <w:rPr>
                <w:rFonts w:ascii="Times New Roman" w:hAnsi="Times New Roman" w:cs="Times New Roman"/>
                <w:sz w:val="24"/>
                <w:szCs w:val="24"/>
              </w:rPr>
            </w:pPr>
            <w:r w:rsidRPr="003F345E">
              <w:rPr>
                <w:rFonts w:ascii="Times New Roman" w:hAnsi="Times New Roman" w:cs="Times New Roman"/>
                <w:color w:val="333333"/>
                <w:sz w:val="24"/>
                <w:szCs w:val="24"/>
              </w:rPr>
              <w:t xml:space="preserve">Serum </w:t>
            </w:r>
          </w:p>
        </w:tc>
        <w:tc>
          <w:tcPr>
            <w:tcW w:w="2977" w:type="dxa"/>
          </w:tcPr>
          <w:p w14:paraId="5FC41882" w14:textId="77777777" w:rsidR="00A706D4" w:rsidRPr="003F345E" w:rsidRDefault="00A706D4" w:rsidP="004850B3">
            <w:pPr>
              <w:spacing w:line="276" w:lineRule="auto"/>
              <w:rPr>
                <w:rFonts w:ascii="Times New Roman" w:hAnsi="Times New Roman" w:cs="Times New Roman"/>
                <w:sz w:val="24"/>
                <w:szCs w:val="24"/>
              </w:rPr>
            </w:pPr>
          </w:p>
        </w:tc>
      </w:tr>
      <w:tr w:rsidR="00991E68" w:rsidRPr="003F345E" w14:paraId="76741EB8" w14:textId="77777777" w:rsidTr="005E3B55">
        <w:tc>
          <w:tcPr>
            <w:tcW w:w="1872" w:type="dxa"/>
          </w:tcPr>
          <w:p w14:paraId="469664BC" w14:textId="5FCB6E08" w:rsidR="00991E68" w:rsidRPr="003F345E" w:rsidRDefault="00991E68" w:rsidP="004850B3">
            <w:pPr>
              <w:rPr>
                <w:rFonts w:ascii="Times New Roman" w:hAnsi="Times New Roman" w:cs="Times New Roman"/>
                <w:sz w:val="24"/>
                <w:szCs w:val="24"/>
              </w:rPr>
            </w:pPr>
            <w:r w:rsidRPr="003F345E">
              <w:rPr>
                <w:rFonts w:ascii="Times New Roman" w:hAnsi="Times New Roman" w:cs="Times New Roman"/>
                <w:sz w:val="24"/>
                <w:szCs w:val="24"/>
              </w:rPr>
              <w:t>Metanephrines (plasma)</w:t>
            </w:r>
          </w:p>
        </w:tc>
        <w:tc>
          <w:tcPr>
            <w:tcW w:w="1247" w:type="dxa"/>
          </w:tcPr>
          <w:p w14:paraId="12A34EAD" w14:textId="77777777" w:rsidR="00991E68" w:rsidRPr="003F345E" w:rsidRDefault="00991E68" w:rsidP="004850B3">
            <w:pPr>
              <w:jc w:val="center"/>
              <w:rPr>
                <w:rFonts w:ascii="Times New Roman" w:hAnsi="Times New Roman" w:cs="Times New Roman"/>
                <w:sz w:val="24"/>
                <w:szCs w:val="24"/>
              </w:rPr>
            </w:pPr>
          </w:p>
        </w:tc>
        <w:tc>
          <w:tcPr>
            <w:tcW w:w="1276" w:type="dxa"/>
          </w:tcPr>
          <w:p w14:paraId="1E0DF62D" w14:textId="77777777" w:rsidR="00991E68" w:rsidRPr="003F345E" w:rsidRDefault="00991E68" w:rsidP="004850B3">
            <w:pPr>
              <w:jc w:val="center"/>
              <w:rPr>
                <w:rFonts w:ascii="Times New Roman" w:hAnsi="Times New Roman" w:cs="Times New Roman"/>
                <w:sz w:val="24"/>
                <w:szCs w:val="24"/>
              </w:rPr>
            </w:pPr>
          </w:p>
        </w:tc>
        <w:tc>
          <w:tcPr>
            <w:tcW w:w="1418" w:type="dxa"/>
          </w:tcPr>
          <w:p w14:paraId="18A9E016" w14:textId="77777777" w:rsidR="00991E68" w:rsidRPr="003F345E" w:rsidRDefault="00991E68" w:rsidP="004850B3">
            <w:pPr>
              <w:jc w:val="center"/>
              <w:rPr>
                <w:rFonts w:ascii="Times New Roman" w:hAnsi="Times New Roman" w:cs="Times New Roman"/>
                <w:sz w:val="24"/>
                <w:szCs w:val="24"/>
              </w:rPr>
            </w:pPr>
          </w:p>
        </w:tc>
        <w:tc>
          <w:tcPr>
            <w:tcW w:w="1417" w:type="dxa"/>
          </w:tcPr>
          <w:p w14:paraId="48066743" w14:textId="51196A6D" w:rsidR="00991E68" w:rsidRPr="003F345E" w:rsidRDefault="00991E68" w:rsidP="004850B3">
            <w:pPr>
              <w:rPr>
                <w:rFonts w:ascii="Times New Roman" w:hAnsi="Times New Roman" w:cs="Times New Roman"/>
                <w:color w:val="333333"/>
                <w:sz w:val="24"/>
                <w:szCs w:val="24"/>
              </w:rPr>
            </w:pPr>
            <w:r w:rsidRPr="003F345E">
              <w:rPr>
                <w:rFonts w:ascii="Times New Roman" w:hAnsi="Times New Roman" w:cs="Times New Roman"/>
                <w:sz w:val="24"/>
                <w:szCs w:val="24"/>
              </w:rPr>
              <w:t>Li heparin</w:t>
            </w:r>
          </w:p>
        </w:tc>
        <w:tc>
          <w:tcPr>
            <w:tcW w:w="2977" w:type="dxa"/>
          </w:tcPr>
          <w:p w14:paraId="5714AB97" w14:textId="7B66D7A1" w:rsidR="00991E68" w:rsidRPr="003F345E" w:rsidRDefault="00991E68" w:rsidP="004850B3">
            <w:pPr>
              <w:rPr>
                <w:rFonts w:ascii="Times New Roman" w:hAnsi="Times New Roman" w:cs="Times New Roman"/>
                <w:sz w:val="24"/>
                <w:szCs w:val="24"/>
              </w:rPr>
            </w:pPr>
            <w:r w:rsidRPr="003F345E">
              <w:rPr>
                <w:rFonts w:ascii="Times New Roman" w:hAnsi="Times New Roman" w:cs="Times New Roman"/>
                <w:sz w:val="24"/>
                <w:szCs w:val="24"/>
              </w:rPr>
              <w:t>Fasting, collect on ice, supine for 30 mins.</w:t>
            </w:r>
          </w:p>
          <w:p w14:paraId="38B442D1" w14:textId="16E02C40" w:rsidR="00991E68" w:rsidRPr="003F345E" w:rsidRDefault="00991E68" w:rsidP="004850B3">
            <w:pPr>
              <w:rPr>
                <w:rFonts w:ascii="Times New Roman" w:hAnsi="Times New Roman" w:cs="Times New Roman"/>
                <w:sz w:val="24"/>
                <w:szCs w:val="24"/>
              </w:rPr>
            </w:pPr>
            <w:r w:rsidRPr="003F345E">
              <w:rPr>
                <w:rFonts w:ascii="Times New Roman" w:hAnsi="Times New Roman" w:cs="Times New Roman"/>
                <w:sz w:val="24"/>
                <w:szCs w:val="24"/>
              </w:rPr>
              <w:t>3-methoxytyramine might need to be specified on request if required</w:t>
            </w:r>
          </w:p>
        </w:tc>
      </w:tr>
      <w:tr w:rsidR="00A706D4" w:rsidRPr="003F345E" w14:paraId="64C8D62A" w14:textId="77777777" w:rsidTr="005E3B55">
        <w:tc>
          <w:tcPr>
            <w:tcW w:w="1872" w:type="dxa"/>
          </w:tcPr>
          <w:p w14:paraId="210F975E"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Osteocalcin</w:t>
            </w:r>
          </w:p>
        </w:tc>
        <w:tc>
          <w:tcPr>
            <w:tcW w:w="1247" w:type="dxa"/>
          </w:tcPr>
          <w:p w14:paraId="6E2EB4A8"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µg/L</w:t>
            </w:r>
          </w:p>
        </w:tc>
        <w:tc>
          <w:tcPr>
            <w:tcW w:w="1276" w:type="dxa"/>
          </w:tcPr>
          <w:p w14:paraId="10D58FA0" w14:textId="77777777" w:rsidR="00A706D4" w:rsidRPr="003F345E" w:rsidRDefault="00A706D4" w:rsidP="004850B3">
            <w:pPr>
              <w:spacing w:line="276" w:lineRule="auto"/>
              <w:jc w:val="center"/>
              <w:rPr>
                <w:rFonts w:ascii="Times New Roman" w:hAnsi="Times New Roman" w:cs="Times New Roman"/>
                <w:sz w:val="24"/>
                <w:szCs w:val="24"/>
              </w:rPr>
            </w:pPr>
          </w:p>
        </w:tc>
        <w:tc>
          <w:tcPr>
            <w:tcW w:w="1418" w:type="dxa"/>
          </w:tcPr>
          <w:p w14:paraId="6BF3AF49" w14:textId="77777777" w:rsidR="00A706D4" w:rsidRPr="003F345E" w:rsidRDefault="00A706D4" w:rsidP="004850B3">
            <w:pPr>
              <w:spacing w:line="276" w:lineRule="auto"/>
              <w:jc w:val="center"/>
              <w:rPr>
                <w:rFonts w:ascii="Times New Roman" w:hAnsi="Times New Roman" w:cs="Times New Roman"/>
                <w:sz w:val="24"/>
                <w:szCs w:val="24"/>
              </w:rPr>
            </w:pPr>
          </w:p>
        </w:tc>
        <w:tc>
          <w:tcPr>
            <w:tcW w:w="1417" w:type="dxa"/>
          </w:tcPr>
          <w:p w14:paraId="7E986C44"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color w:val="333333"/>
                <w:sz w:val="24"/>
                <w:szCs w:val="24"/>
              </w:rPr>
              <w:t>Serum, Li-heparin  or K3 EDTA</w:t>
            </w:r>
          </w:p>
        </w:tc>
        <w:tc>
          <w:tcPr>
            <w:tcW w:w="2977" w:type="dxa"/>
          </w:tcPr>
          <w:p w14:paraId="387E6A82" w14:textId="77777777" w:rsidR="00A706D4" w:rsidRPr="003F345E" w:rsidRDefault="00A706D4" w:rsidP="004850B3">
            <w:pPr>
              <w:spacing w:line="276" w:lineRule="auto"/>
              <w:rPr>
                <w:rFonts w:ascii="Times New Roman" w:hAnsi="Times New Roman" w:cs="Times New Roman"/>
                <w:sz w:val="24"/>
                <w:szCs w:val="24"/>
              </w:rPr>
            </w:pPr>
          </w:p>
        </w:tc>
      </w:tr>
      <w:tr w:rsidR="008642F8" w:rsidRPr="003F345E" w14:paraId="6F806ED4" w14:textId="77777777" w:rsidTr="005E3B55">
        <w:tc>
          <w:tcPr>
            <w:tcW w:w="1872" w:type="dxa"/>
          </w:tcPr>
          <w:p w14:paraId="08143DC8" w14:textId="2D28BE97" w:rsidR="008642F8" w:rsidRPr="003F345E" w:rsidRDefault="008642F8" w:rsidP="004850B3">
            <w:pPr>
              <w:rPr>
                <w:rFonts w:ascii="Times New Roman" w:hAnsi="Times New Roman" w:cs="Times New Roman"/>
                <w:sz w:val="24"/>
                <w:szCs w:val="24"/>
              </w:rPr>
            </w:pPr>
            <w:r w:rsidRPr="003F345E">
              <w:rPr>
                <w:rFonts w:ascii="Times New Roman" w:hAnsi="Times New Roman" w:cs="Times New Roman"/>
                <w:sz w:val="24"/>
                <w:szCs w:val="24"/>
              </w:rPr>
              <w:t>Pancreatic polypeptide</w:t>
            </w:r>
          </w:p>
        </w:tc>
        <w:tc>
          <w:tcPr>
            <w:tcW w:w="1247" w:type="dxa"/>
          </w:tcPr>
          <w:p w14:paraId="0B92D80F" w14:textId="2535F06A" w:rsidR="008642F8" w:rsidRPr="003F345E" w:rsidRDefault="008642F8" w:rsidP="004850B3">
            <w:pPr>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1B7765FB" w14:textId="77777777" w:rsidR="008642F8" w:rsidRPr="003F345E" w:rsidRDefault="008642F8" w:rsidP="004850B3">
            <w:pPr>
              <w:jc w:val="center"/>
              <w:rPr>
                <w:rFonts w:ascii="Times New Roman" w:hAnsi="Times New Roman" w:cs="Times New Roman"/>
                <w:sz w:val="24"/>
                <w:szCs w:val="24"/>
              </w:rPr>
            </w:pPr>
          </w:p>
        </w:tc>
        <w:tc>
          <w:tcPr>
            <w:tcW w:w="1418" w:type="dxa"/>
          </w:tcPr>
          <w:p w14:paraId="4E90204E" w14:textId="77777777" w:rsidR="008642F8" w:rsidRPr="003F345E" w:rsidRDefault="008642F8" w:rsidP="004850B3">
            <w:pPr>
              <w:jc w:val="center"/>
              <w:rPr>
                <w:rFonts w:ascii="Times New Roman" w:hAnsi="Times New Roman" w:cs="Times New Roman"/>
                <w:sz w:val="24"/>
                <w:szCs w:val="24"/>
              </w:rPr>
            </w:pPr>
          </w:p>
        </w:tc>
        <w:tc>
          <w:tcPr>
            <w:tcW w:w="1417" w:type="dxa"/>
          </w:tcPr>
          <w:p w14:paraId="0A342D2D" w14:textId="0DCEBCD2" w:rsidR="008642F8" w:rsidRPr="003F345E" w:rsidRDefault="008642F8" w:rsidP="004850B3">
            <w:pPr>
              <w:rPr>
                <w:rFonts w:ascii="Times New Roman" w:hAnsi="Times New Roman" w:cs="Times New Roman"/>
                <w:color w:val="333333"/>
                <w:sz w:val="24"/>
                <w:szCs w:val="24"/>
              </w:rPr>
            </w:pPr>
            <w:r w:rsidRPr="003F345E">
              <w:rPr>
                <w:rFonts w:ascii="Times New Roman" w:hAnsi="Times New Roman" w:cs="Times New Roman"/>
                <w:color w:val="333333"/>
                <w:sz w:val="24"/>
                <w:szCs w:val="24"/>
              </w:rPr>
              <w:t>Serum</w:t>
            </w:r>
          </w:p>
        </w:tc>
        <w:tc>
          <w:tcPr>
            <w:tcW w:w="2977" w:type="dxa"/>
          </w:tcPr>
          <w:p w14:paraId="0EB5CCDA" w14:textId="063080ED" w:rsidR="008642F8" w:rsidRPr="003F345E" w:rsidRDefault="008642F8" w:rsidP="004850B3">
            <w:pPr>
              <w:rPr>
                <w:rFonts w:ascii="Times New Roman" w:hAnsi="Times New Roman" w:cs="Times New Roman"/>
                <w:color w:val="333333"/>
                <w:sz w:val="24"/>
                <w:szCs w:val="24"/>
              </w:rPr>
            </w:pPr>
            <w:r w:rsidRPr="003F345E">
              <w:rPr>
                <w:rFonts w:ascii="Times New Roman" w:hAnsi="Times New Roman" w:cs="Times New Roman"/>
                <w:color w:val="333333"/>
                <w:sz w:val="24"/>
                <w:szCs w:val="24"/>
              </w:rPr>
              <w:t>Fasting, morning sample</w:t>
            </w:r>
          </w:p>
        </w:tc>
      </w:tr>
      <w:tr w:rsidR="00A706D4" w:rsidRPr="003F345E" w14:paraId="755E988A" w14:textId="77777777" w:rsidTr="005E3B55">
        <w:tc>
          <w:tcPr>
            <w:tcW w:w="1872" w:type="dxa"/>
          </w:tcPr>
          <w:p w14:paraId="07CCFA67"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PTH</w:t>
            </w:r>
          </w:p>
        </w:tc>
        <w:tc>
          <w:tcPr>
            <w:tcW w:w="1247" w:type="dxa"/>
          </w:tcPr>
          <w:p w14:paraId="5DAEFF88"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1D8DF480"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pg/mL</w:t>
            </w:r>
          </w:p>
          <w:p w14:paraId="69E9A226" w14:textId="77777777" w:rsidR="008831B3" w:rsidRPr="003F345E" w:rsidRDefault="008831B3"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ng/L</w:t>
            </w:r>
          </w:p>
        </w:tc>
        <w:tc>
          <w:tcPr>
            <w:tcW w:w="1418" w:type="dxa"/>
          </w:tcPr>
          <w:p w14:paraId="42FE68DE"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9.4</w:t>
            </w:r>
          </w:p>
        </w:tc>
        <w:tc>
          <w:tcPr>
            <w:tcW w:w="1417" w:type="dxa"/>
          </w:tcPr>
          <w:p w14:paraId="3509D70E"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color w:val="333333"/>
                <w:sz w:val="24"/>
                <w:szCs w:val="24"/>
              </w:rPr>
              <w:t xml:space="preserve">Serum  or EDTA  </w:t>
            </w:r>
          </w:p>
        </w:tc>
        <w:tc>
          <w:tcPr>
            <w:tcW w:w="2977" w:type="dxa"/>
          </w:tcPr>
          <w:p w14:paraId="558BF5B9" w14:textId="77777777" w:rsidR="00A706D4" w:rsidRPr="003F345E" w:rsidRDefault="00A706D4" w:rsidP="004850B3">
            <w:pPr>
              <w:spacing w:line="276" w:lineRule="auto"/>
              <w:rPr>
                <w:rFonts w:ascii="Times New Roman" w:hAnsi="Times New Roman" w:cs="Times New Roman"/>
                <w:color w:val="333333"/>
                <w:sz w:val="24"/>
                <w:szCs w:val="24"/>
              </w:rPr>
            </w:pPr>
            <w:r w:rsidRPr="003F345E">
              <w:rPr>
                <w:rFonts w:ascii="Times New Roman" w:hAnsi="Times New Roman" w:cs="Times New Roman"/>
                <w:color w:val="333333"/>
                <w:sz w:val="24"/>
                <w:szCs w:val="24"/>
              </w:rPr>
              <w:t>Serum tubes to send immediately</w:t>
            </w:r>
          </w:p>
        </w:tc>
      </w:tr>
      <w:tr w:rsidR="00A706D4" w:rsidRPr="003F345E" w14:paraId="44DB1397" w14:textId="77777777" w:rsidTr="005E3B55">
        <w:tc>
          <w:tcPr>
            <w:tcW w:w="1872" w:type="dxa"/>
          </w:tcPr>
          <w:p w14:paraId="490EDA45" w14:textId="77777777" w:rsidR="00A706D4" w:rsidRPr="003F345E" w:rsidRDefault="00A706D4" w:rsidP="004850B3">
            <w:pPr>
              <w:rPr>
                <w:rFonts w:ascii="Times New Roman" w:hAnsi="Times New Roman" w:cs="Times New Roman"/>
                <w:sz w:val="24"/>
                <w:szCs w:val="24"/>
              </w:rPr>
            </w:pPr>
            <w:r w:rsidRPr="003F345E">
              <w:rPr>
                <w:rFonts w:ascii="Times New Roman" w:hAnsi="Times New Roman" w:cs="Times New Roman"/>
                <w:sz w:val="24"/>
                <w:szCs w:val="24"/>
              </w:rPr>
              <w:t>PTH-rp</w:t>
            </w:r>
          </w:p>
        </w:tc>
        <w:tc>
          <w:tcPr>
            <w:tcW w:w="1247" w:type="dxa"/>
          </w:tcPr>
          <w:p w14:paraId="59D877E2" w14:textId="77777777" w:rsidR="00A706D4" w:rsidRPr="003F345E" w:rsidRDefault="00A706D4" w:rsidP="004850B3">
            <w:pPr>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607C0BBD" w14:textId="77777777" w:rsidR="00A706D4" w:rsidRPr="003F345E" w:rsidRDefault="00A706D4" w:rsidP="004850B3">
            <w:pPr>
              <w:jc w:val="center"/>
              <w:rPr>
                <w:rFonts w:ascii="Times New Roman" w:hAnsi="Times New Roman" w:cs="Times New Roman"/>
                <w:sz w:val="24"/>
                <w:szCs w:val="24"/>
              </w:rPr>
            </w:pPr>
          </w:p>
        </w:tc>
        <w:tc>
          <w:tcPr>
            <w:tcW w:w="1418" w:type="dxa"/>
          </w:tcPr>
          <w:p w14:paraId="11DB4E6B" w14:textId="77777777" w:rsidR="00A706D4" w:rsidRPr="003F345E" w:rsidRDefault="00A706D4" w:rsidP="004850B3">
            <w:pPr>
              <w:jc w:val="center"/>
              <w:rPr>
                <w:rFonts w:ascii="Times New Roman" w:hAnsi="Times New Roman" w:cs="Times New Roman"/>
                <w:sz w:val="24"/>
                <w:szCs w:val="24"/>
              </w:rPr>
            </w:pPr>
          </w:p>
        </w:tc>
        <w:tc>
          <w:tcPr>
            <w:tcW w:w="1417" w:type="dxa"/>
          </w:tcPr>
          <w:p w14:paraId="255C22E8" w14:textId="77777777" w:rsidR="00A706D4" w:rsidRPr="003F345E" w:rsidRDefault="00A706D4" w:rsidP="004850B3">
            <w:pPr>
              <w:rPr>
                <w:rFonts w:ascii="Times New Roman" w:hAnsi="Times New Roman" w:cs="Times New Roman"/>
                <w:color w:val="333333"/>
                <w:sz w:val="24"/>
                <w:szCs w:val="24"/>
              </w:rPr>
            </w:pPr>
            <w:r w:rsidRPr="003F345E">
              <w:rPr>
                <w:rFonts w:ascii="Times New Roman" w:hAnsi="Times New Roman" w:cs="Times New Roman"/>
                <w:color w:val="333333"/>
                <w:sz w:val="24"/>
                <w:szCs w:val="24"/>
              </w:rPr>
              <w:t>EDTA with Aprotinin additive</w:t>
            </w:r>
          </w:p>
        </w:tc>
        <w:tc>
          <w:tcPr>
            <w:tcW w:w="2977" w:type="dxa"/>
          </w:tcPr>
          <w:p w14:paraId="5AB3F56C" w14:textId="77777777" w:rsidR="00A706D4" w:rsidRPr="003F345E" w:rsidRDefault="00A706D4" w:rsidP="004850B3">
            <w:pPr>
              <w:rPr>
                <w:rFonts w:ascii="Times New Roman" w:hAnsi="Times New Roman" w:cs="Times New Roman"/>
                <w:color w:val="333333"/>
                <w:sz w:val="24"/>
                <w:szCs w:val="24"/>
              </w:rPr>
            </w:pPr>
            <w:r w:rsidRPr="003F345E">
              <w:rPr>
                <w:rFonts w:ascii="Times New Roman" w:hAnsi="Times New Roman" w:cs="Times New Roman"/>
                <w:sz w:val="24"/>
                <w:szCs w:val="24"/>
              </w:rPr>
              <w:t>Collect on ice</w:t>
            </w:r>
          </w:p>
        </w:tc>
      </w:tr>
      <w:tr w:rsidR="00A706D4" w:rsidRPr="003F345E" w14:paraId="694AA732" w14:textId="77777777" w:rsidTr="005E3B55">
        <w:tc>
          <w:tcPr>
            <w:tcW w:w="1872" w:type="dxa"/>
          </w:tcPr>
          <w:p w14:paraId="238B5C27"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Progesterone</w:t>
            </w:r>
          </w:p>
        </w:tc>
        <w:tc>
          <w:tcPr>
            <w:tcW w:w="1247" w:type="dxa"/>
          </w:tcPr>
          <w:p w14:paraId="345B04E8"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nmol/L</w:t>
            </w:r>
          </w:p>
        </w:tc>
        <w:tc>
          <w:tcPr>
            <w:tcW w:w="1276" w:type="dxa"/>
          </w:tcPr>
          <w:p w14:paraId="22D80FBA"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ng/dL</w:t>
            </w:r>
          </w:p>
        </w:tc>
        <w:tc>
          <w:tcPr>
            <w:tcW w:w="1418" w:type="dxa"/>
          </w:tcPr>
          <w:p w14:paraId="55E00512"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31.44</w:t>
            </w:r>
          </w:p>
        </w:tc>
        <w:tc>
          <w:tcPr>
            <w:tcW w:w="1417" w:type="dxa"/>
          </w:tcPr>
          <w:p w14:paraId="0E2F6DB7" w14:textId="2F2EFD8E"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Li heparin</w:t>
            </w:r>
            <w:r w:rsidR="004F69A1" w:rsidRPr="003F345E">
              <w:rPr>
                <w:rFonts w:ascii="Times New Roman" w:hAnsi="Times New Roman" w:cs="Times New Roman"/>
                <w:sz w:val="24"/>
                <w:szCs w:val="24"/>
              </w:rPr>
              <w:t>/ serum</w:t>
            </w:r>
          </w:p>
        </w:tc>
        <w:tc>
          <w:tcPr>
            <w:tcW w:w="2977" w:type="dxa"/>
          </w:tcPr>
          <w:p w14:paraId="4C90C7B7" w14:textId="77777777" w:rsidR="00A706D4" w:rsidRPr="003F345E" w:rsidRDefault="00A706D4" w:rsidP="004850B3">
            <w:pPr>
              <w:spacing w:line="276" w:lineRule="auto"/>
              <w:rPr>
                <w:rFonts w:ascii="Times New Roman" w:hAnsi="Times New Roman" w:cs="Times New Roman"/>
                <w:sz w:val="24"/>
                <w:szCs w:val="24"/>
              </w:rPr>
            </w:pPr>
          </w:p>
        </w:tc>
      </w:tr>
      <w:tr w:rsidR="00A706D4" w:rsidRPr="003F345E" w14:paraId="6F687C0C" w14:textId="77777777" w:rsidTr="005E3B55">
        <w:tc>
          <w:tcPr>
            <w:tcW w:w="1872" w:type="dxa"/>
          </w:tcPr>
          <w:p w14:paraId="6FFD22B2"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Prolactin</w:t>
            </w:r>
          </w:p>
        </w:tc>
        <w:tc>
          <w:tcPr>
            <w:tcW w:w="1247" w:type="dxa"/>
          </w:tcPr>
          <w:p w14:paraId="5D28F854" w14:textId="3CF2584B" w:rsidR="00A706D4" w:rsidRPr="003F345E" w:rsidRDefault="008831B3"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mIU/L</w:t>
            </w:r>
          </w:p>
        </w:tc>
        <w:tc>
          <w:tcPr>
            <w:tcW w:w="1276" w:type="dxa"/>
          </w:tcPr>
          <w:p w14:paraId="07CB9D7D"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µg/L</w:t>
            </w:r>
          </w:p>
        </w:tc>
        <w:tc>
          <w:tcPr>
            <w:tcW w:w="1418" w:type="dxa"/>
          </w:tcPr>
          <w:p w14:paraId="29657843"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43.478</w:t>
            </w:r>
          </w:p>
        </w:tc>
        <w:tc>
          <w:tcPr>
            <w:tcW w:w="1417" w:type="dxa"/>
          </w:tcPr>
          <w:p w14:paraId="34C3707E" w14:textId="38C1FB84"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Li heparin</w:t>
            </w:r>
            <w:r w:rsidR="004F69A1" w:rsidRPr="003F345E">
              <w:rPr>
                <w:rFonts w:ascii="Times New Roman" w:hAnsi="Times New Roman" w:cs="Times New Roman"/>
                <w:sz w:val="24"/>
                <w:szCs w:val="24"/>
              </w:rPr>
              <w:t xml:space="preserve">/ </w:t>
            </w:r>
            <w:r w:rsidR="004F69A1" w:rsidRPr="003F345E">
              <w:rPr>
                <w:rFonts w:ascii="Times New Roman" w:hAnsi="Times New Roman" w:cs="Times New Roman"/>
                <w:sz w:val="24"/>
                <w:szCs w:val="24"/>
              </w:rPr>
              <w:lastRenderedPageBreak/>
              <w:t>serum</w:t>
            </w:r>
          </w:p>
        </w:tc>
        <w:tc>
          <w:tcPr>
            <w:tcW w:w="2977" w:type="dxa"/>
          </w:tcPr>
          <w:p w14:paraId="48BF568F" w14:textId="44A4112A" w:rsidR="00A706D4" w:rsidRPr="003F345E" w:rsidRDefault="006B14F2"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lastRenderedPageBreak/>
              <w:t xml:space="preserve">EDTA plasma possible for </w:t>
            </w:r>
            <w:r w:rsidRPr="003F345E">
              <w:rPr>
                <w:rFonts w:ascii="Times New Roman" w:hAnsi="Times New Roman" w:cs="Times New Roman"/>
                <w:sz w:val="24"/>
                <w:szCs w:val="24"/>
              </w:rPr>
              <w:lastRenderedPageBreak/>
              <w:t>most</w:t>
            </w:r>
            <w:r w:rsidR="001A208D" w:rsidRPr="003F345E">
              <w:rPr>
                <w:rFonts w:ascii="Times New Roman" w:hAnsi="Times New Roman" w:cs="Times New Roman"/>
                <w:sz w:val="24"/>
                <w:szCs w:val="24"/>
              </w:rPr>
              <w:t xml:space="preserve"> assays</w:t>
            </w:r>
            <w:r w:rsidR="004F69A1" w:rsidRPr="003F345E">
              <w:rPr>
                <w:rFonts w:ascii="Times New Roman" w:hAnsi="Times New Roman" w:cs="Times New Roman"/>
                <w:sz w:val="24"/>
                <w:szCs w:val="24"/>
              </w:rPr>
              <w:t xml:space="preserve"> for IPSS</w:t>
            </w:r>
          </w:p>
        </w:tc>
      </w:tr>
      <w:tr w:rsidR="00A706D4" w:rsidRPr="003F345E" w14:paraId="5FD6ACF9" w14:textId="77777777" w:rsidTr="005E3B55">
        <w:tc>
          <w:tcPr>
            <w:tcW w:w="1872" w:type="dxa"/>
          </w:tcPr>
          <w:p w14:paraId="166BB8DF"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lastRenderedPageBreak/>
              <w:t>Renin mass</w:t>
            </w:r>
          </w:p>
        </w:tc>
        <w:tc>
          <w:tcPr>
            <w:tcW w:w="1247" w:type="dxa"/>
          </w:tcPr>
          <w:p w14:paraId="3D9FF4B1"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mIU/L</w:t>
            </w:r>
          </w:p>
        </w:tc>
        <w:tc>
          <w:tcPr>
            <w:tcW w:w="1276" w:type="dxa"/>
          </w:tcPr>
          <w:p w14:paraId="3C7AEE30" w14:textId="77777777" w:rsidR="00A706D4" w:rsidRPr="003F345E" w:rsidRDefault="00A706D4" w:rsidP="004850B3">
            <w:pPr>
              <w:spacing w:line="276" w:lineRule="auto"/>
              <w:jc w:val="center"/>
              <w:rPr>
                <w:rFonts w:ascii="Times New Roman" w:hAnsi="Times New Roman" w:cs="Times New Roman"/>
                <w:sz w:val="24"/>
                <w:szCs w:val="24"/>
              </w:rPr>
            </w:pPr>
          </w:p>
        </w:tc>
        <w:tc>
          <w:tcPr>
            <w:tcW w:w="1418" w:type="dxa"/>
          </w:tcPr>
          <w:p w14:paraId="531070A4" w14:textId="77777777" w:rsidR="00A706D4" w:rsidRPr="003F345E" w:rsidRDefault="00A706D4" w:rsidP="004850B3">
            <w:pPr>
              <w:spacing w:line="276" w:lineRule="auto"/>
              <w:jc w:val="center"/>
              <w:rPr>
                <w:rFonts w:ascii="Times New Roman" w:hAnsi="Times New Roman" w:cs="Times New Roman"/>
                <w:sz w:val="24"/>
                <w:szCs w:val="24"/>
              </w:rPr>
            </w:pPr>
          </w:p>
        </w:tc>
        <w:tc>
          <w:tcPr>
            <w:tcW w:w="1417" w:type="dxa"/>
          </w:tcPr>
          <w:p w14:paraId="38BE2F2D" w14:textId="77777777" w:rsidR="00A706D4" w:rsidRPr="003F345E" w:rsidRDefault="004850B3"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E</w:t>
            </w:r>
            <w:r w:rsidR="00A706D4" w:rsidRPr="003F345E">
              <w:rPr>
                <w:rFonts w:ascii="Times New Roman" w:hAnsi="Times New Roman" w:cs="Times New Roman"/>
                <w:sz w:val="24"/>
                <w:szCs w:val="24"/>
              </w:rPr>
              <w:t>D</w:t>
            </w:r>
            <w:r w:rsidRPr="003F345E">
              <w:rPr>
                <w:rFonts w:ascii="Times New Roman" w:hAnsi="Times New Roman" w:cs="Times New Roman"/>
                <w:sz w:val="24"/>
                <w:szCs w:val="24"/>
              </w:rPr>
              <w:t>T</w:t>
            </w:r>
            <w:r w:rsidR="00A706D4" w:rsidRPr="003F345E">
              <w:rPr>
                <w:rFonts w:ascii="Times New Roman" w:hAnsi="Times New Roman" w:cs="Times New Roman"/>
                <w:sz w:val="24"/>
                <w:szCs w:val="24"/>
              </w:rPr>
              <w:t>A</w:t>
            </w:r>
          </w:p>
        </w:tc>
        <w:tc>
          <w:tcPr>
            <w:tcW w:w="2977" w:type="dxa"/>
          </w:tcPr>
          <w:p w14:paraId="7324A4E4" w14:textId="38320B1D" w:rsidR="00A706D4" w:rsidRPr="003F345E" w:rsidRDefault="00A706D4" w:rsidP="004850B3">
            <w:pPr>
              <w:spacing w:line="276" w:lineRule="auto"/>
              <w:rPr>
                <w:rFonts w:ascii="Times New Roman" w:eastAsia="Times New Roman" w:hAnsi="Times New Roman" w:cs="Times New Roman"/>
                <w:color w:val="333333"/>
                <w:sz w:val="24"/>
                <w:szCs w:val="24"/>
                <w:lang w:eastAsia="en-AU"/>
              </w:rPr>
            </w:pPr>
            <w:r w:rsidRPr="003F345E">
              <w:rPr>
                <w:rFonts w:ascii="Times New Roman" w:eastAsia="Times New Roman" w:hAnsi="Times New Roman" w:cs="Times New Roman"/>
                <w:color w:val="333333"/>
                <w:sz w:val="24"/>
                <w:szCs w:val="24"/>
                <w:lang w:eastAsia="en-AU"/>
              </w:rPr>
              <w:t>Do NOT collect on ice. State erect or supine on request slip</w:t>
            </w:r>
            <w:r w:rsidR="00991E68" w:rsidRPr="003F345E">
              <w:rPr>
                <w:rFonts w:ascii="Times New Roman" w:eastAsia="Times New Roman" w:hAnsi="Times New Roman" w:cs="Times New Roman"/>
                <w:color w:val="333333"/>
                <w:sz w:val="24"/>
                <w:szCs w:val="24"/>
                <w:lang w:eastAsia="en-AU"/>
              </w:rPr>
              <w:t xml:space="preserve"> as per aldosterone</w:t>
            </w:r>
          </w:p>
        </w:tc>
      </w:tr>
      <w:tr w:rsidR="00A706D4" w:rsidRPr="003F345E" w14:paraId="1735571C" w14:textId="77777777" w:rsidTr="005E3B55">
        <w:tc>
          <w:tcPr>
            <w:tcW w:w="1872" w:type="dxa"/>
          </w:tcPr>
          <w:p w14:paraId="49B6A6E5"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SHBG</w:t>
            </w:r>
          </w:p>
        </w:tc>
        <w:tc>
          <w:tcPr>
            <w:tcW w:w="1247" w:type="dxa"/>
          </w:tcPr>
          <w:p w14:paraId="7F2D823E"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nmol/L</w:t>
            </w:r>
          </w:p>
        </w:tc>
        <w:tc>
          <w:tcPr>
            <w:tcW w:w="1276" w:type="dxa"/>
          </w:tcPr>
          <w:p w14:paraId="0FEA89AD"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µg/mL</w:t>
            </w:r>
          </w:p>
        </w:tc>
        <w:tc>
          <w:tcPr>
            <w:tcW w:w="1418" w:type="dxa"/>
          </w:tcPr>
          <w:p w14:paraId="33B05CC8"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8.896</w:t>
            </w:r>
          </w:p>
        </w:tc>
        <w:tc>
          <w:tcPr>
            <w:tcW w:w="1417" w:type="dxa"/>
          </w:tcPr>
          <w:p w14:paraId="0FE44192"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color w:val="333333"/>
                <w:sz w:val="24"/>
                <w:szCs w:val="24"/>
              </w:rPr>
              <w:t xml:space="preserve">serum or Li heparin </w:t>
            </w:r>
          </w:p>
        </w:tc>
        <w:tc>
          <w:tcPr>
            <w:tcW w:w="2977" w:type="dxa"/>
          </w:tcPr>
          <w:p w14:paraId="42B43A82" w14:textId="77777777" w:rsidR="00A706D4" w:rsidRPr="003F345E" w:rsidRDefault="00A706D4" w:rsidP="004850B3">
            <w:pPr>
              <w:spacing w:line="276" w:lineRule="auto"/>
              <w:rPr>
                <w:rFonts w:ascii="Times New Roman" w:hAnsi="Times New Roman" w:cs="Times New Roman"/>
                <w:sz w:val="24"/>
                <w:szCs w:val="24"/>
              </w:rPr>
            </w:pPr>
          </w:p>
        </w:tc>
      </w:tr>
      <w:tr w:rsidR="00A706D4" w:rsidRPr="003F345E" w14:paraId="1053C8AF" w14:textId="77777777" w:rsidTr="005E3B55">
        <w:tc>
          <w:tcPr>
            <w:tcW w:w="1872" w:type="dxa"/>
          </w:tcPr>
          <w:p w14:paraId="745B8464"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Steroid profile- Urine</w:t>
            </w:r>
          </w:p>
        </w:tc>
        <w:tc>
          <w:tcPr>
            <w:tcW w:w="1247" w:type="dxa"/>
          </w:tcPr>
          <w:p w14:paraId="75F2EB82" w14:textId="77777777" w:rsidR="00A706D4" w:rsidRPr="003F345E" w:rsidRDefault="00A706D4" w:rsidP="004850B3">
            <w:pPr>
              <w:spacing w:line="276" w:lineRule="auto"/>
              <w:jc w:val="center"/>
              <w:rPr>
                <w:rFonts w:ascii="Times New Roman" w:hAnsi="Times New Roman" w:cs="Times New Roman"/>
                <w:sz w:val="24"/>
                <w:szCs w:val="24"/>
              </w:rPr>
            </w:pPr>
          </w:p>
        </w:tc>
        <w:tc>
          <w:tcPr>
            <w:tcW w:w="1276" w:type="dxa"/>
          </w:tcPr>
          <w:p w14:paraId="0341CBBF" w14:textId="77777777" w:rsidR="00A706D4" w:rsidRPr="003F345E" w:rsidRDefault="00A706D4" w:rsidP="004850B3">
            <w:pPr>
              <w:spacing w:line="276" w:lineRule="auto"/>
              <w:jc w:val="center"/>
              <w:rPr>
                <w:rFonts w:ascii="Times New Roman" w:hAnsi="Times New Roman" w:cs="Times New Roman"/>
                <w:sz w:val="24"/>
                <w:szCs w:val="24"/>
              </w:rPr>
            </w:pPr>
          </w:p>
        </w:tc>
        <w:tc>
          <w:tcPr>
            <w:tcW w:w="1418" w:type="dxa"/>
          </w:tcPr>
          <w:p w14:paraId="0E32190F" w14:textId="77777777" w:rsidR="00A706D4" w:rsidRPr="003F345E" w:rsidRDefault="00A706D4" w:rsidP="004850B3">
            <w:pPr>
              <w:spacing w:line="276" w:lineRule="auto"/>
              <w:jc w:val="center"/>
              <w:rPr>
                <w:rFonts w:ascii="Times New Roman" w:hAnsi="Times New Roman" w:cs="Times New Roman"/>
                <w:sz w:val="24"/>
                <w:szCs w:val="24"/>
              </w:rPr>
            </w:pPr>
          </w:p>
        </w:tc>
        <w:tc>
          <w:tcPr>
            <w:tcW w:w="1417" w:type="dxa"/>
          </w:tcPr>
          <w:p w14:paraId="32F8108C" w14:textId="77777777" w:rsidR="00A706D4" w:rsidRPr="003F345E" w:rsidRDefault="00A706D4" w:rsidP="004850B3">
            <w:pPr>
              <w:spacing w:line="276" w:lineRule="auto"/>
              <w:rPr>
                <w:rFonts w:ascii="Times New Roman" w:hAnsi="Times New Roman" w:cs="Times New Roman"/>
                <w:color w:val="333333"/>
                <w:sz w:val="24"/>
                <w:szCs w:val="24"/>
              </w:rPr>
            </w:pPr>
            <w:r w:rsidRPr="003F345E">
              <w:rPr>
                <w:rFonts w:ascii="Times New Roman" w:hAnsi="Times New Roman" w:cs="Times New Roman"/>
                <w:color w:val="333333"/>
                <w:sz w:val="24"/>
                <w:szCs w:val="24"/>
              </w:rPr>
              <w:t>plain container</w:t>
            </w:r>
          </w:p>
        </w:tc>
        <w:tc>
          <w:tcPr>
            <w:tcW w:w="2977" w:type="dxa"/>
          </w:tcPr>
          <w:p w14:paraId="719F88E6"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24-hr urine</w:t>
            </w:r>
          </w:p>
        </w:tc>
      </w:tr>
      <w:tr w:rsidR="008642F8" w:rsidRPr="003F345E" w14:paraId="6975BEEA" w14:textId="77777777" w:rsidTr="005E3B55">
        <w:tc>
          <w:tcPr>
            <w:tcW w:w="1872" w:type="dxa"/>
          </w:tcPr>
          <w:p w14:paraId="74188617" w14:textId="58B83ECB" w:rsidR="008642F8" w:rsidRPr="003F345E" w:rsidRDefault="008642F8" w:rsidP="004850B3">
            <w:pPr>
              <w:rPr>
                <w:rFonts w:ascii="Times New Roman" w:hAnsi="Times New Roman" w:cs="Times New Roman"/>
                <w:sz w:val="24"/>
                <w:szCs w:val="24"/>
              </w:rPr>
            </w:pPr>
            <w:r w:rsidRPr="003F345E">
              <w:rPr>
                <w:rFonts w:ascii="Times New Roman" w:hAnsi="Times New Roman" w:cs="Times New Roman"/>
                <w:sz w:val="24"/>
                <w:szCs w:val="24"/>
              </w:rPr>
              <w:t>Sulphonylurea Screen</w:t>
            </w:r>
          </w:p>
        </w:tc>
        <w:tc>
          <w:tcPr>
            <w:tcW w:w="1247" w:type="dxa"/>
          </w:tcPr>
          <w:p w14:paraId="6BDD2700" w14:textId="77777777" w:rsidR="008642F8" w:rsidRPr="003F345E" w:rsidRDefault="008642F8" w:rsidP="004850B3">
            <w:pPr>
              <w:jc w:val="center"/>
              <w:rPr>
                <w:rFonts w:ascii="Times New Roman" w:hAnsi="Times New Roman" w:cs="Times New Roman"/>
                <w:sz w:val="24"/>
                <w:szCs w:val="24"/>
              </w:rPr>
            </w:pPr>
          </w:p>
        </w:tc>
        <w:tc>
          <w:tcPr>
            <w:tcW w:w="1276" w:type="dxa"/>
          </w:tcPr>
          <w:p w14:paraId="1E2E1494" w14:textId="77777777" w:rsidR="008642F8" w:rsidRPr="003F345E" w:rsidRDefault="008642F8" w:rsidP="004850B3">
            <w:pPr>
              <w:jc w:val="center"/>
              <w:rPr>
                <w:rFonts w:ascii="Times New Roman" w:hAnsi="Times New Roman" w:cs="Times New Roman"/>
                <w:sz w:val="24"/>
                <w:szCs w:val="24"/>
              </w:rPr>
            </w:pPr>
          </w:p>
        </w:tc>
        <w:tc>
          <w:tcPr>
            <w:tcW w:w="1418" w:type="dxa"/>
          </w:tcPr>
          <w:p w14:paraId="68D822B1" w14:textId="77777777" w:rsidR="008642F8" w:rsidRPr="003F345E" w:rsidRDefault="008642F8" w:rsidP="004850B3">
            <w:pPr>
              <w:jc w:val="center"/>
              <w:rPr>
                <w:rFonts w:ascii="Times New Roman" w:hAnsi="Times New Roman" w:cs="Times New Roman"/>
                <w:sz w:val="24"/>
                <w:szCs w:val="24"/>
              </w:rPr>
            </w:pPr>
          </w:p>
        </w:tc>
        <w:tc>
          <w:tcPr>
            <w:tcW w:w="1417" w:type="dxa"/>
          </w:tcPr>
          <w:p w14:paraId="46B7D198" w14:textId="2F4DC48B" w:rsidR="008642F8" w:rsidRPr="003F345E" w:rsidRDefault="008642F8" w:rsidP="00991E68">
            <w:pPr>
              <w:rPr>
                <w:rFonts w:ascii="Times New Roman" w:hAnsi="Times New Roman" w:cs="Times New Roman"/>
                <w:color w:val="333333"/>
                <w:sz w:val="24"/>
                <w:szCs w:val="24"/>
              </w:rPr>
            </w:pPr>
            <w:r w:rsidRPr="003F345E">
              <w:rPr>
                <w:rFonts w:ascii="Times New Roman" w:hAnsi="Times New Roman" w:cs="Times New Roman"/>
                <w:color w:val="333333"/>
                <w:sz w:val="24"/>
                <w:szCs w:val="24"/>
              </w:rPr>
              <w:t>serum</w:t>
            </w:r>
          </w:p>
        </w:tc>
        <w:tc>
          <w:tcPr>
            <w:tcW w:w="2977" w:type="dxa"/>
          </w:tcPr>
          <w:p w14:paraId="14F08046" w14:textId="50C7FCC3" w:rsidR="008642F8" w:rsidRPr="003F345E" w:rsidRDefault="008642F8" w:rsidP="008642F8">
            <w:pPr>
              <w:rPr>
                <w:rFonts w:ascii="Times New Roman" w:hAnsi="Times New Roman" w:cs="Times New Roman"/>
                <w:sz w:val="24"/>
                <w:szCs w:val="24"/>
              </w:rPr>
            </w:pPr>
            <w:r w:rsidRPr="003F345E">
              <w:rPr>
                <w:rFonts w:ascii="Times New Roman" w:hAnsi="Times New Roman" w:cs="Times New Roman"/>
                <w:sz w:val="24"/>
                <w:szCs w:val="24"/>
              </w:rPr>
              <w:t>Collect during hypoglycemia, only detect ingestion within 24 hrs</w:t>
            </w:r>
          </w:p>
        </w:tc>
      </w:tr>
      <w:tr w:rsidR="00991E68" w:rsidRPr="003F345E" w14:paraId="7A2E84A0" w14:textId="77777777" w:rsidTr="005E3B55">
        <w:tc>
          <w:tcPr>
            <w:tcW w:w="1872" w:type="dxa"/>
          </w:tcPr>
          <w:p w14:paraId="16004AC8" w14:textId="37C03120" w:rsidR="00991E68" w:rsidRPr="003F345E" w:rsidRDefault="00991E68" w:rsidP="004850B3">
            <w:pPr>
              <w:rPr>
                <w:rFonts w:ascii="Times New Roman" w:hAnsi="Times New Roman" w:cs="Times New Roman"/>
                <w:sz w:val="24"/>
                <w:szCs w:val="24"/>
              </w:rPr>
            </w:pPr>
            <w:r w:rsidRPr="003F345E">
              <w:rPr>
                <w:rFonts w:ascii="Times New Roman" w:hAnsi="Times New Roman" w:cs="Times New Roman"/>
                <w:sz w:val="24"/>
                <w:szCs w:val="24"/>
              </w:rPr>
              <w:t>VIP</w:t>
            </w:r>
          </w:p>
        </w:tc>
        <w:tc>
          <w:tcPr>
            <w:tcW w:w="1247" w:type="dxa"/>
          </w:tcPr>
          <w:p w14:paraId="2441A3A3" w14:textId="60807FA9" w:rsidR="00991E68" w:rsidRPr="003F345E" w:rsidRDefault="00991E68" w:rsidP="004850B3">
            <w:pPr>
              <w:jc w:val="center"/>
              <w:rPr>
                <w:rFonts w:ascii="Times New Roman" w:hAnsi="Times New Roman" w:cs="Times New Roman"/>
                <w:sz w:val="24"/>
                <w:szCs w:val="24"/>
              </w:rPr>
            </w:pPr>
            <w:r w:rsidRPr="003F345E">
              <w:rPr>
                <w:rFonts w:ascii="Times New Roman" w:hAnsi="Times New Roman" w:cs="Times New Roman"/>
                <w:sz w:val="24"/>
                <w:szCs w:val="24"/>
              </w:rPr>
              <w:t>pmol/L</w:t>
            </w:r>
          </w:p>
        </w:tc>
        <w:tc>
          <w:tcPr>
            <w:tcW w:w="1276" w:type="dxa"/>
          </w:tcPr>
          <w:p w14:paraId="052F7AE9" w14:textId="7F6439E4" w:rsidR="00991E68" w:rsidRPr="003F345E" w:rsidRDefault="00991E68" w:rsidP="004850B3">
            <w:pPr>
              <w:jc w:val="center"/>
              <w:rPr>
                <w:rFonts w:ascii="Times New Roman" w:hAnsi="Times New Roman" w:cs="Times New Roman"/>
                <w:sz w:val="24"/>
                <w:szCs w:val="24"/>
              </w:rPr>
            </w:pPr>
            <w:r w:rsidRPr="003F345E">
              <w:rPr>
                <w:rFonts w:ascii="Times New Roman" w:hAnsi="Times New Roman" w:cs="Times New Roman"/>
                <w:sz w:val="24"/>
                <w:szCs w:val="24"/>
              </w:rPr>
              <w:t>pg/mL</w:t>
            </w:r>
          </w:p>
        </w:tc>
        <w:tc>
          <w:tcPr>
            <w:tcW w:w="1418" w:type="dxa"/>
          </w:tcPr>
          <w:p w14:paraId="098AF631" w14:textId="430DE7E6" w:rsidR="00991E68" w:rsidRPr="003F345E" w:rsidRDefault="00991E68" w:rsidP="004850B3">
            <w:pPr>
              <w:jc w:val="center"/>
              <w:rPr>
                <w:rFonts w:ascii="Times New Roman" w:hAnsi="Times New Roman" w:cs="Times New Roman"/>
                <w:sz w:val="24"/>
                <w:szCs w:val="24"/>
              </w:rPr>
            </w:pPr>
            <w:r w:rsidRPr="003F345E">
              <w:rPr>
                <w:rFonts w:ascii="Times New Roman" w:hAnsi="Times New Roman" w:cs="Times New Roman"/>
                <w:sz w:val="24"/>
                <w:szCs w:val="24"/>
              </w:rPr>
              <w:t>3.38</w:t>
            </w:r>
          </w:p>
        </w:tc>
        <w:tc>
          <w:tcPr>
            <w:tcW w:w="1417" w:type="dxa"/>
          </w:tcPr>
          <w:p w14:paraId="4B345E0C" w14:textId="77777777" w:rsidR="00991E68" w:rsidRPr="003F345E" w:rsidRDefault="00991E68" w:rsidP="00991E68">
            <w:pPr>
              <w:spacing w:line="276" w:lineRule="auto"/>
              <w:rPr>
                <w:rFonts w:ascii="Times New Roman" w:hAnsi="Times New Roman" w:cs="Times New Roman"/>
                <w:color w:val="333333"/>
                <w:sz w:val="24"/>
                <w:szCs w:val="24"/>
              </w:rPr>
            </w:pPr>
            <w:r w:rsidRPr="003F345E">
              <w:rPr>
                <w:rFonts w:ascii="Times New Roman" w:hAnsi="Times New Roman" w:cs="Times New Roman"/>
                <w:color w:val="333333"/>
                <w:sz w:val="24"/>
                <w:szCs w:val="24"/>
              </w:rPr>
              <w:t>EDTA &amp;</w:t>
            </w:r>
          </w:p>
          <w:p w14:paraId="33137C76" w14:textId="3308DF88" w:rsidR="00991E68" w:rsidRPr="003F345E" w:rsidRDefault="00991E68" w:rsidP="00991E68">
            <w:pPr>
              <w:rPr>
                <w:rFonts w:ascii="Times New Roman" w:hAnsi="Times New Roman" w:cs="Times New Roman"/>
                <w:sz w:val="24"/>
                <w:szCs w:val="24"/>
              </w:rPr>
            </w:pPr>
            <w:r w:rsidRPr="003F345E">
              <w:rPr>
                <w:rFonts w:ascii="Times New Roman" w:hAnsi="Times New Roman" w:cs="Times New Roman"/>
                <w:color w:val="333333"/>
                <w:sz w:val="24"/>
                <w:szCs w:val="24"/>
              </w:rPr>
              <w:t xml:space="preserve"> trasylol containing GLASS tube </w:t>
            </w:r>
            <w:r w:rsidRPr="003F345E">
              <w:rPr>
                <w:rFonts w:ascii="Times New Roman" w:hAnsi="Times New Roman" w:cs="Times New Roman"/>
                <w:i/>
                <w:color w:val="333333"/>
                <w:sz w:val="24"/>
                <w:szCs w:val="24"/>
              </w:rPr>
              <w:t>(Use 6 mg Na EDTA + 2,500 KIU trasylol per 5 ml blood)</w:t>
            </w:r>
          </w:p>
        </w:tc>
        <w:tc>
          <w:tcPr>
            <w:tcW w:w="2977" w:type="dxa"/>
          </w:tcPr>
          <w:p w14:paraId="0D9A795C" w14:textId="632977C8" w:rsidR="00991E68" w:rsidRPr="003F345E" w:rsidRDefault="00991E68" w:rsidP="004850B3">
            <w:pPr>
              <w:rPr>
                <w:rFonts w:ascii="Times New Roman" w:hAnsi="Times New Roman" w:cs="Times New Roman"/>
                <w:sz w:val="24"/>
                <w:szCs w:val="24"/>
              </w:rPr>
            </w:pPr>
            <w:r w:rsidRPr="003F345E">
              <w:rPr>
                <w:rFonts w:ascii="Times New Roman" w:hAnsi="Times New Roman" w:cs="Times New Roman"/>
                <w:sz w:val="24"/>
                <w:szCs w:val="24"/>
              </w:rPr>
              <w:t>Fasting, collect on ice</w:t>
            </w:r>
          </w:p>
        </w:tc>
      </w:tr>
      <w:tr w:rsidR="00A706D4" w:rsidRPr="003F345E" w14:paraId="3F58C8E6" w14:textId="77777777" w:rsidTr="005E3B55">
        <w:tc>
          <w:tcPr>
            <w:tcW w:w="1872" w:type="dxa"/>
          </w:tcPr>
          <w:p w14:paraId="79468F0D"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Testosterone</w:t>
            </w:r>
          </w:p>
        </w:tc>
        <w:tc>
          <w:tcPr>
            <w:tcW w:w="1247" w:type="dxa"/>
          </w:tcPr>
          <w:p w14:paraId="22EAEFBE"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nmol/L</w:t>
            </w:r>
          </w:p>
        </w:tc>
        <w:tc>
          <w:tcPr>
            <w:tcW w:w="1276" w:type="dxa"/>
          </w:tcPr>
          <w:p w14:paraId="29FC15FB"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ng/dL</w:t>
            </w:r>
          </w:p>
        </w:tc>
        <w:tc>
          <w:tcPr>
            <w:tcW w:w="1418" w:type="dxa"/>
          </w:tcPr>
          <w:p w14:paraId="46E3FC60"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28.8</w:t>
            </w:r>
          </w:p>
        </w:tc>
        <w:tc>
          <w:tcPr>
            <w:tcW w:w="1417" w:type="dxa"/>
          </w:tcPr>
          <w:p w14:paraId="3355BF93" w14:textId="0CB4331C"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Li heparin</w:t>
            </w:r>
            <w:r w:rsidR="004F69A1" w:rsidRPr="003F345E">
              <w:rPr>
                <w:rFonts w:ascii="Times New Roman" w:hAnsi="Times New Roman" w:cs="Times New Roman"/>
                <w:sz w:val="24"/>
                <w:szCs w:val="24"/>
              </w:rPr>
              <w:t>/ serum</w:t>
            </w:r>
          </w:p>
        </w:tc>
        <w:tc>
          <w:tcPr>
            <w:tcW w:w="2977" w:type="dxa"/>
          </w:tcPr>
          <w:p w14:paraId="7BA335ED" w14:textId="72E13784"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 xml:space="preserve">Fasting, morning </w:t>
            </w:r>
            <w:r w:rsidR="00991E68" w:rsidRPr="003F345E">
              <w:rPr>
                <w:rFonts w:ascii="Times New Roman" w:hAnsi="Times New Roman" w:cs="Times New Roman"/>
                <w:sz w:val="24"/>
                <w:szCs w:val="24"/>
              </w:rPr>
              <w:t xml:space="preserve">8-9 am </w:t>
            </w:r>
            <w:r w:rsidRPr="003F345E">
              <w:rPr>
                <w:rFonts w:ascii="Times New Roman" w:hAnsi="Times New Roman" w:cs="Times New Roman"/>
                <w:sz w:val="24"/>
                <w:szCs w:val="24"/>
              </w:rPr>
              <w:t>sample</w:t>
            </w:r>
          </w:p>
        </w:tc>
      </w:tr>
      <w:tr w:rsidR="00A706D4" w:rsidRPr="003F345E" w14:paraId="7DEC9C76" w14:textId="77777777" w:rsidTr="005E3B55">
        <w:tc>
          <w:tcPr>
            <w:tcW w:w="1872" w:type="dxa"/>
          </w:tcPr>
          <w:p w14:paraId="4C1FE683" w14:textId="77777777"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TSH</w:t>
            </w:r>
          </w:p>
        </w:tc>
        <w:tc>
          <w:tcPr>
            <w:tcW w:w="1247" w:type="dxa"/>
          </w:tcPr>
          <w:p w14:paraId="7EDB09F3" w14:textId="77777777" w:rsidR="00A706D4" w:rsidRPr="003F345E" w:rsidRDefault="00A706D4" w:rsidP="004850B3">
            <w:pPr>
              <w:spacing w:line="276" w:lineRule="auto"/>
              <w:jc w:val="center"/>
              <w:rPr>
                <w:rFonts w:ascii="Times New Roman" w:hAnsi="Times New Roman" w:cs="Times New Roman"/>
                <w:sz w:val="24"/>
                <w:szCs w:val="24"/>
              </w:rPr>
            </w:pPr>
            <w:r w:rsidRPr="003F345E">
              <w:rPr>
                <w:rFonts w:ascii="Times New Roman" w:hAnsi="Times New Roman" w:cs="Times New Roman"/>
                <w:sz w:val="24"/>
                <w:szCs w:val="24"/>
              </w:rPr>
              <w:t>mIU/L</w:t>
            </w:r>
          </w:p>
        </w:tc>
        <w:tc>
          <w:tcPr>
            <w:tcW w:w="1276" w:type="dxa"/>
          </w:tcPr>
          <w:p w14:paraId="3419B1BB" w14:textId="77777777" w:rsidR="00A706D4" w:rsidRPr="003F345E" w:rsidRDefault="00A706D4" w:rsidP="004850B3">
            <w:pPr>
              <w:spacing w:line="276" w:lineRule="auto"/>
              <w:jc w:val="center"/>
              <w:rPr>
                <w:rFonts w:ascii="Times New Roman" w:hAnsi="Times New Roman" w:cs="Times New Roman"/>
                <w:sz w:val="24"/>
                <w:szCs w:val="24"/>
              </w:rPr>
            </w:pPr>
          </w:p>
        </w:tc>
        <w:tc>
          <w:tcPr>
            <w:tcW w:w="1418" w:type="dxa"/>
          </w:tcPr>
          <w:p w14:paraId="58C40F8D" w14:textId="77777777" w:rsidR="00A706D4" w:rsidRPr="003F345E" w:rsidRDefault="00A706D4" w:rsidP="004850B3">
            <w:pPr>
              <w:spacing w:line="276" w:lineRule="auto"/>
              <w:jc w:val="center"/>
              <w:rPr>
                <w:rFonts w:ascii="Times New Roman" w:hAnsi="Times New Roman" w:cs="Times New Roman"/>
                <w:sz w:val="24"/>
                <w:szCs w:val="24"/>
              </w:rPr>
            </w:pPr>
          </w:p>
        </w:tc>
        <w:tc>
          <w:tcPr>
            <w:tcW w:w="1417" w:type="dxa"/>
          </w:tcPr>
          <w:p w14:paraId="74956C09" w14:textId="78196E25" w:rsidR="00A706D4" w:rsidRPr="003F345E" w:rsidRDefault="00A706D4" w:rsidP="004850B3">
            <w:pPr>
              <w:spacing w:line="276" w:lineRule="auto"/>
              <w:rPr>
                <w:rFonts w:ascii="Times New Roman" w:hAnsi="Times New Roman" w:cs="Times New Roman"/>
                <w:sz w:val="24"/>
                <w:szCs w:val="24"/>
              </w:rPr>
            </w:pPr>
            <w:r w:rsidRPr="003F345E">
              <w:rPr>
                <w:rFonts w:ascii="Times New Roman" w:hAnsi="Times New Roman" w:cs="Times New Roman"/>
                <w:sz w:val="24"/>
                <w:szCs w:val="24"/>
              </w:rPr>
              <w:t>Li heparin</w:t>
            </w:r>
            <w:r w:rsidR="004F69A1" w:rsidRPr="003F345E">
              <w:rPr>
                <w:rFonts w:ascii="Times New Roman" w:hAnsi="Times New Roman" w:cs="Times New Roman"/>
                <w:sz w:val="24"/>
                <w:szCs w:val="24"/>
              </w:rPr>
              <w:t>/ serum</w:t>
            </w:r>
          </w:p>
        </w:tc>
        <w:tc>
          <w:tcPr>
            <w:tcW w:w="2977" w:type="dxa"/>
          </w:tcPr>
          <w:p w14:paraId="235E90FA" w14:textId="77777777" w:rsidR="00A706D4" w:rsidRPr="003F345E" w:rsidRDefault="00A706D4" w:rsidP="004850B3">
            <w:pPr>
              <w:spacing w:line="276" w:lineRule="auto"/>
              <w:rPr>
                <w:rFonts w:ascii="Times New Roman" w:hAnsi="Times New Roman" w:cs="Times New Roman"/>
                <w:sz w:val="24"/>
                <w:szCs w:val="24"/>
              </w:rPr>
            </w:pPr>
          </w:p>
        </w:tc>
      </w:tr>
    </w:tbl>
    <w:p w14:paraId="793B4C4E" w14:textId="77777777" w:rsidR="00C03C2C" w:rsidRPr="003F345E" w:rsidRDefault="00C03C2C" w:rsidP="00A706D4">
      <w:pPr>
        <w:pStyle w:val="Heading1"/>
      </w:pPr>
      <w:r w:rsidRPr="003F345E">
        <w:br w:type="page"/>
      </w:r>
    </w:p>
    <w:p w14:paraId="72EB4CD6" w14:textId="4218AAE7" w:rsidR="00662056" w:rsidRPr="003F345E" w:rsidRDefault="002B08B6" w:rsidP="004850B3">
      <w:pPr>
        <w:pStyle w:val="Heading1"/>
        <w:rPr>
          <w:rFonts w:ascii="Times New Roman" w:hAnsi="Times New Roman" w:cs="Times New Roman"/>
          <w:sz w:val="32"/>
          <w:szCs w:val="32"/>
        </w:rPr>
      </w:pPr>
      <w:bookmarkStart w:id="2" w:name="_Toc524996741"/>
      <w:r w:rsidRPr="003F345E">
        <w:rPr>
          <w:rFonts w:ascii="Times New Roman" w:hAnsi="Times New Roman" w:cs="Times New Roman"/>
          <w:sz w:val="32"/>
          <w:szCs w:val="32"/>
        </w:rPr>
        <w:lastRenderedPageBreak/>
        <w:t>1</w:t>
      </w:r>
      <w:r w:rsidRPr="003F345E">
        <w:rPr>
          <w:rFonts w:ascii="Times New Roman" w:hAnsi="Times New Roman" w:cs="Times New Roman"/>
          <w:sz w:val="32"/>
          <w:szCs w:val="32"/>
        </w:rPr>
        <w:tab/>
      </w:r>
      <w:r w:rsidR="004850B3" w:rsidRPr="003F345E">
        <w:rPr>
          <w:rFonts w:ascii="Times New Roman" w:hAnsi="Times New Roman" w:cs="Times New Roman"/>
          <w:sz w:val="32"/>
          <w:szCs w:val="32"/>
        </w:rPr>
        <w:t>Adrenal</w:t>
      </w:r>
      <w:bookmarkEnd w:id="2"/>
    </w:p>
    <w:p w14:paraId="47EF9B5D" w14:textId="4CA2F2F4" w:rsidR="004850B3" w:rsidRPr="003F345E" w:rsidRDefault="002B08B6" w:rsidP="004850B3">
      <w:pPr>
        <w:pStyle w:val="Heading2"/>
        <w:rPr>
          <w:rFonts w:cs="Times New Roman"/>
          <w:szCs w:val="28"/>
        </w:rPr>
      </w:pPr>
      <w:bookmarkStart w:id="3" w:name="_Toc524996742"/>
      <w:r w:rsidRPr="003F345E">
        <w:rPr>
          <w:rFonts w:cs="Times New Roman"/>
          <w:szCs w:val="28"/>
        </w:rPr>
        <w:t>1.1</w:t>
      </w:r>
      <w:r w:rsidRPr="003F345E">
        <w:rPr>
          <w:rFonts w:cs="Times New Roman"/>
          <w:szCs w:val="28"/>
        </w:rPr>
        <w:tab/>
      </w:r>
      <w:r w:rsidR="004850B3" w:rsidRPr="003F345E">
        <w:rPr>
          <w:rFonts w:cs="Times New Roman"/>
          <w:szCs w:val="28"/>
        </w:rPr>
        <w:t>S</w:t>
      </w:r>
      <w:r w:rsidR="00374C4C" w:rsidRPr="003F345E">
        <w:rPr>
          <w:rFonts w:cs="Times New Roman"/>
          <w:szCs w:val="28"/>
        </w:rPr>
        <w:t>HORT</w:t>
      </w:r>
      <w:r w:rsidR="004850B3" w:rsidRPr="003F345E">
        <w:rPr>
          <w:rFonts w:cs="Times New Roman"/>
          <w:szCs w:val="28"/>
        </w:rPr>
        <w:t xml:space="preserve"> S</w:t>
      </w:r>
      <w:r w:rsidR="00374C4C" w:rsidRPr="003F345E">
        <w:rPr>
          <w:rFonts w:cs="Times New Roman"/>
          <w:szCs w:val="28"/>
        </w:rPr>
        <w:t>YNACTHEN</w:t>
      </w:r>
      <w:r w:rsidR="004850B3" w:rsidRPr="003F345E">
        <w:rPr>
          <w:rFonts w:cs="Times New Roman"/>
          <w:szCs w:val="28"/>
        </w:rPr>
        <w:t xml:space="preserve"> T</w:t>
      </w:r>
      <w:r w:rsidR="00374C4C" w:rsidRPr="003F345E">
        <w:rPr>
          <w:rFonts w:cs="Times New Roman"/>
          <w:szCs w:val="28"/>
        </w:rPr>
        <w:t>EST</w:t>
      </w:r>
      <w:bookmarkEnd w:id="3"/>
    </w:p>
    <w:p w14:paraId="4E280EBC" w14:textId="77777777" w:rsidR="003E3135" w:rsidRPr="003F345E" w:rsidRDefault="003E3135" w:rsidP="004850B3">
      <w:pPr>
        <w:jc w:val="both"/>
        <w:rPr>
          <w:rFonts w:ascii="Times New Roman" w:hAnsi="Times New Roman"/>
          <w:b/>
        </w:rPr>
      </w:pPr>
    </w:p>
    <w:p w14:paraId="71CA14DD" w14:textId="77777777" w:rsidR="004850B3" w:rsidRPr="00782592" w:rsidRDefault="004850B3" w:rsidP="004850B3">
      <w:pPr>
        <w:jc w:val="both"/>
        <w:rPr>
          <w:rFonts w:ascii="Times New Roman" w:hAnsi="Times New Roman"/>
          <w:b/>
          <w:sz w:val="24"/>
          <w:szCs w:val="24"/>
        </w:rPr>
      </w:pPr>
      <w:r w:rsidRPr="00782592">
        <w:rPr>
          <w:rFonts w:ascii="Times New Roman" w:hAnsi="Times New Roman"/>
          <w:b/>
          <w:sz w:val="24"/>
          <w:szCs w:val="24"/>
        </w:rPr>
        <w:t>RATIONALE:</w:t>
      </w:r>
    </w:p>
    <w:p w14:paraId="708F68EE" w14:textId="2A25DB82" w:rsidR="004850B3" w:rsidRPr="003F345E" w:rsidRDefault="004850B3" w:rsidP="004850B3">
      <w:pPr>
        <w:jc w:val="both"/>
        <w:rPr>
          <w:rFonts w:ascii="Times New Roman" w:hAnsi="Times New Roman"/>
        </w:rPr>
      </w:pPr>
      <w:r w:rsidRPr="003F345E">
        <w:rPr>
          <w:rFonts w:ascii="Times New Roman" w:hAnsi="Times New Roman"/>
        </w:rPr>
        <w:t xml:space="preserve">The cortisol response to </w:t>
      </w:r>
      <w:r w:rsidR="00505445" w:rsidRPr="003F345E">
        <w:rPr>
          <w:rFonts w:ascii="Times New Roman" w:hAnsi="Times New Roman"/>
        </w:rPr>
        <w:t>S</w:t>
      </w:r>
      <w:r w:rsidRPr="003F345E">
        <w:rPr>
          <w:rFonts w:ascii="Times New Roman" w:hAnsi="Times New Roman"/>
        </w:rPr>
        <w:t>ynacthen stimulation will be low or absent due to primary adrenal pathology (</w:t>
      </w:r>
      <w:r w:rsidR="00200737" w:rsidRPr="003F345E">
        <w:rPr>
          <w:rFonts w:ascii="Times New Roman" w:hAnsi="Times New Roman"/>
        </w:rPr>
        <w:t>e.g.</w:t>
      </w:r>
      <w:r w:rsidRPr="003F345E">
        <w:rPr>
          <w:rFonts w:ascii="Times New Roman" w:hAnsi="Times New Roman"/>
        </w:rPr>
        <w:t xml:space="preserve"> Addison’s disease, bilateral adrenal infiltration) or adrenal atrophy secondary to severe ACTH deficiency of at least 4 weeks' duration.</w:t>
      </w:r>
      <w:r w:rsidR="00505FC9" w:rsidRPr="003F345E">
        <w:rPr>
          <w:rFonts w:ascii="Times New Roman" w:hAnsi="Times New Roman"/>
        </w:rPr>
        <w:t xml:space="preserve"> </w:t>
      </w:r>
      <w:r w:rsidRPr="003F345E">
        <w:rPr>
          <w:rFonts w:ascii="Times New Roman" w:hAnsi="Times New Roman"/>
        </w:rPr>
        <w:t>(1)  This test does not assess adequacy of ACTH/ CRH response to stress if pathology was of short duration.  This is assessed by the ITT</w:t>
      </w:r>
      <w:r w:rsidR="008831B3" w:rsidRPr="003F345E">
        <w:rPr>
          <w:rFonts w:ascii="Times New Roman" w:hAnsi="Times New Roman"/>
        </w:rPr>
        <w:t xml:space="preserve"> or overnight metyrapone test</w:t>
      </w:r>
      <w:r w:rsidRPr="003F345E">
        <w:rPr>
          <w:rFonts w:ascii="Times New Roman" w:hAnsi="Times New Roman"/>
        </w:rPr>
        <w:t xml:space="preserve">.  </w:t>
      </w:r>
    </w:p>
    <w:p w14:paraId="48B95C09" w14:textId="77777777" w:rsidR="004850B3" w:rsidRPr="003F345E" w:rsidRDefault="004850B3" w:rsidP="004850B3">
      <w:pPr>
        <w:jc w:val="both"/>
        <w:rPr>
          <w:rFonts w:ascii="Times New Roman" w:hAnsi="Times New Roman"/>
        </w:rPr>
      </w:pPr>
      <w:r w:rsidRPr="003F345E">
        <w:rPr>
          <w:rFonts w:ascii="Times New Roman" w:hAnsi="Times New Roman"/>
        </w:rPr>
        <w:t>Also used for diagnosis of non-classical 21-hydroxylase deficiency, if a morning, screening follicular phase 17 OH progesterone is &gt; 6 nmol/L. For other causes of congenital adrenal hyperplasia, contact laboratory for required tests.</w:t>
      </w:r>
    </w:p>
    <w:p w14:paraId="0A0C9C91" w14:textId="77777777" w:rsidR="004850B3" w:rsidRPr="00782592" w:rsidRDefault="004850B3" w:rsidP="004850B3">
      <w:pPr>
        <w:jc w:val="both"/>
        <w:rPr>
          <w:rFonts w:ascii="Times New Roman" w:hAnsi="Times New Roman"/>
          <w:b/>
          <w:sz w:val="24"/>
          <w:szCs w:val="24"/>
        </w:rPr>
      </w:pPr>
      <w:r w:rsidRPr="00782592">
        <w:rPr>
          <w:rFonts w:ascii="Times New Roman" w:hAnsi="Times New Roman"/>
          <w:b/>
          <w:sz w:val="24"/>
          <w:szCs w:val="24"/>
        </w:rPr>
        <w:t>PREPARATION</w:t>
      </w:r>
      <w:r w:rsidR="00CB55B1" w:rsidRPr="00782592">
        <w:rPr>
          <w:rFonts w:ascii="Times New Roman" w:hAnsi="Times New Roman"/>
          <w:b/>
          <w:sz w:val="24"/>
          <w:szCs w:val="24"/>
        </w:rPr>
        <w:t xml:space="preserve"> AND PROCEDURE</w:t>
      </w:r>
      <w:r w:rsidRPr="00782592">
        <w:rPr>
          <w:rFonts w:ascii="Times New Roman" w:hAnsi="Times New Roman"/>
          <w:b/>
          <w:sz w:val="24"/>
          <w:szCs w:val="24"/>
        </w:rPr>
        <w:t>:</w:t>
      </w:r>
    </w:p>
    <w:p w14:paraId="20DF0B3E" w14:textId="77777777" w:rsidR="004850B3" w:rsidRPr="003F345E" w:rsidRDefault="004850B3" w:rsidP="004850B3">
      <w:pPr>
        <w:jc w:val="both"/>
        <w:rPr>
          <w:rFonts w:ascii="Times New Roman" w:hAnsi="Times New Roman"/>
        </w:rPr>
      </w:pPr>
      <w:r w:rsidRPr="003F345E">
        <w:rPr>
          <w:rFonts w:ascii="Times New Roman" w:hAnsi="Times New Roman"/>
        </w:rPr>
        <w:t>1) Withhold any steroid treatment for 24 hours prior to the test (patients treated with dexamethasone require at least 48 hours of steroid withdrawal)</w:t>
      </w:r>
      <w:r w:rsidR="00CB55B1" w:rsidRPr="003F345E">
        <w:rPr>
          <w:rFonts w:ascii="Times New Roman" w:hAnsi="Times New Roman"/>
        </w:rPr>
        <w:t xml:space="preserve"> if appropriate</w:t>
      </w:r>
      <w:r w:rsidRPr="003F345E">
        <w:rPr>
          <w:rFonts w:ascii="Times New Roman" w:hAnsi="Times New Roman"/>
        </w:rPr>
        <w:t>.</w:t>
      </w:r>
    </w:p>
    <w:p w14:paraId="27BF1594" w14:textId="77777777" w:rsidR="004850B3" w:rsidRPr="003F345E" w:rsidRDefault="004850B3" w:rsidP="004850B3">
      <w:pPr>
        <w:jc w:val="both"/>
        <w:rPr>
          <w:rFonts w:ascii="Times New Roman" w:hAnsi="Times New Roman"/>
        </w:rPr>
      </w:pPr>
      <w:r w:rsidRPr="003F345E">
        <w:rPr>
          <w:rFonts w:ascii="Times New Roman" w:hAnsi="Times New Roman"/>
        </w:rPr>
        <w:t>2) Baseline blood is collected for cortisol and ACTH. Procedure should be performed between 8 - 9:30am when cortisol peak is present.</w:t>
      </w:r>
    </w:p>
    <w:p w14:paraId="68AB9040" w14:textId="75413310" w:rsidR="00CB55B1" w:rsidRPr="003F345E" w:rsidRDefault="00CB55B1" w:rsidP="00CB55B1">
      <w:pPr>
        <w:spacing w:before="240"/>
        <w:jc w:val="both"/>
        <w:rPr>
          <w:rFonts w:ascii="Times New Roman" w:hAnsi="Times New Roman"/>
        </w:rPr>
      </w:pPr>
      <w:r w:rsidRPr="003F345E">
        <w:rPr>
          <w:rFonts w:ascii="Times New Roman" w:hAnsi="Times New Roman"/>
        </w:rPr>
        <w:t xml:space="preserve">3) </w:t>
      </w:r>
      <w:r w:rsidR="00AC5F22" w:rsidRPr="003F345E">
        <w:rPr>
          <w:rFonts w:ascii="Times New Roman" w:hAnsi="Times New Roman"/>
        </w:rPr>
        <w:t xml:space="preserve">IM or </w:t>
      </w:r>
      <w:r w:rsidRPr="003F345E">
        <w:rPr>
          <w:rFonts w:ascii="Times New Roman" w:hAnsi="Times New Roman"/>
        </w:rPr>
        <w:t xml:space="preserve">IV Synacthen 250 </w:t>
      </w:r>
      <w:r w:rsidRPr="003F345E">
        <w:rPr>
          <w:rFonts w:ascii="Times New Roman" w:hAnsi="Times New Roman" w:cs="Times New Roman"/>
        </w:rPr>
        <w:t>µ</w:t>
      </w:r>
      <w:r w:rsidRPr="003F345E">
        <w:rPr>
          <w:rFonts w:ascii="Times New Roman" w:hAnsi="Times New Roman"/>
        </w:rPr>
        <w:t>g</w:t>
      </w:r>
    </w:p>
    <w:p w14:paraId="18C9DE04" w14:textId="77777777" w:rsidR="004850B3" w:rsidRPr="003F345E" w:rsidRDefault="00CB55B1" w:rsidP="00CB55B1">
      <w:pPr>
        <w:spacing w:before="240"/>
        <w:jc w:val="both"/>
        <w:rPr>
          <w:rFonts w:ascii="Times New Roman" w:hAnsi="Times New Roman"/>
        </w:rPr>
      </w:pPr>
      <w:r w:rsidRPr="003F345E">
        <w:rPr>
          <w:rFonts w:ascii="Times New Roman" w:hAnsi="Times New Roman"/>
        </w:rPr>
        <w:t>4) Blood for cortisol collected at 30 and 60 minutes</w:t>
      </w:r>
    </w:p>
    <w:tbl>
      <w:tblPr>
        <w:tblStyle w:val="TableGrid"/>
        <w:tblW w:w="0" w:type="auto"/>
        <w:tblLook w:val="04A0" w:firstRow="1" w:lastRow="0" w:firstColumn="1" w:lastColumn="0" w:noHBand="0" w:noVBand="1"/>
      </w:tblPr>
      <w:tblGrid>
        <w:gridCol w:w="2093"/>
        <w:gridCol w:w="2551"/>
        <w:gridCol w:w="4598"/>
      </w:tblGrid>
      <w:tr w:rsidR="004850B3" w:rsidRPr="003F345E" w14:paraId="5E9FEFE8" w14:textId="77777777" w:rsidTr="004850B3">
        <w:tc>
          <w:tcPr>
            <w:tcW w:w="2093" w:type="dxa"/>
          </w:tcPr>
          <w:p w14:paraId="1356EF1C" w14:textId="77777777" w:rsidR="004850B3" w:rsidRPr="003F345E" w:rsidRDefault="004850B3" w:rsidP="004850B3">
            <w:pPr>
              <w:jc w:val="both"/>
              <w:rPr>
                <w:rFonts w:ascii="Times New Roman" w:hAnsi="Times New Roman"/>
                <w:b/>
              </w:rPr>
            </w:pPr>
            <w:r w:rsidRPr="003F345E">
              <w:rPr>
                <w:rFonts w:ascii="Times New Roman" w:hAnsi="Times New Roman"/>
                <w:b/>
              </w:rPr>
              <w:t>Time</w:t>
            </w:r>
          </w:p>
        </w:tc>
        <w:tc>
          <w:tcPr>
            <w:tcW w:w="2551" w:type="dxa"/>
          </w:tcPr>
          <w:p w14:paraId="091FCCBB" w14:textId="77777777" w:rsidR="004850B3" w:rsidRPr="003F345E" w:rsidRDefault="004850B3" w:rsidP="004850B3">
            <w:pPr>
              <w:jc w:val="both"/>
              <w:rPr>
                <w:rFonts w:ascii="Times New Roman" w:hAnsi="Times New Roman"/>
                <w:b/>
              </w:rPr>
            </w:pPr>
            <w:r w:rsidRPr="003F345E">
              <w:rPr>
                <w:rFonts w:ascii="Times New Roman" w:hAnsi="Times New Roman"/>
                <w:b/>
              </w:rPr>
              <w:t>Procedure/ Test</w:t>
            </w:r>
          </w:p>
        </w:tc>
        <w:tc>
          <w:tcPr>
            <w:tcW w:w="4598" w:type="dxa"/>
          </w:tcPr>
          <w:p w14:paraId="23FDE752" w14:textId="77777777" w:rsidR="004850B3" w:rsidRPr="003F345E" w:rsidRDefault="004850B3" w:rsidP="004850B3">
            <w:pPr>
              <w:jc w:val="both"/>
              <w:rPr>
                <w:rFonts w:ascii="Times New Roman" w:hAnsi="Times New Roman"/>
                <w:b/>
              </w:rPr>
            </w:pPr>
            <w:r w:rsidRPr="003F345E">
              <w:rPr>
                <w:rFonts w:ascii="Times New Roman" w:hAnsi="Times New Roman"/>
                <w:b/>
              </w:rPr>
              <w:t>Comment</w:t>
            </w:r>
          </w:p>
        </w:tc>
      </w:tr>
      <w:tr w:rsidR="004850B3" w:rsidRPr="003F345E" w14:paraId="65EA19D9" w14:textId="77777777" w:rsidTr="004850B3">
        <w:tc>
          <w:tcPr>
            <w:tcW w:w="2093" w:type="dxa"/>
          </w:tcPr>
          <w:p w14:paraId="38C37D2F" w14:textId="77777777" w:rsidR="004850B3" w:rsidRPr="003F345E" w:rsidRDefault="004850B3" w:rsidP="004850B3">
            <w:pPr>
              <w:jc w:val="both"/>
              <w:rPr>
                <w:rFonts w:ascii="Times New Roman" w:hAnsi="Times New Roman"/>
              </w:rPr>
            </w:pPr>
            <w:r w:rsidRPr="003F345E">
              <w:rPr>
                <w:rFonts w:ascii="Times New Roman" w:hAnsi="Times New Roman"/>
              </w:rPr>
              <w:t>Baseline</w:t>
            </w:r>
          </w:p>
        </w:tc>
        <w:tc>
          <w:tcPr>
            <w:tcW w:w="2551" w:type="dxa"/>
          </w:tcPr>
          <w:p w14:paraId="3EA64F1D" w14:textId="77777777" w:rsidR="004850B3" w:rsidRPr="003F345E" w:rsidRDefault="004850B3" w:rsidP="004850B3">
            <w:pPr>
              <w:rPr>
                <w:rFonts w:ascii="Times New Roman" w:hAnsi="Times New Roman"/>
              </w:rPr>
            </w:pPr>
            <w:r w:rsidRPr="003F345E">
              <w:rPr>
                <w:rFonts w:ascii="Times New Roman" w:hAnsi="Times New Roman"/>
              </w:rPr>
              <w:t>ACTH, cortisol</w:t>
            </w:r>
          </w:p>
        </w:tc>
        <w:tc>
          <w:tcPr>
            <w:tcW w:w="4598" w:type="dxa"/>
          </w:tcPr>
          <w:p w14:paraId="0D35D99D" w14:textId="77777777" w:rsidR="004850B3" w:rsidRPr="003F345E" w:rsidRDefault="004850B3" w:rsidP="004850B3">
            <w:pPr>
              <w:jc w:val="both"/>
              <w:rPr>
                <w:rFonts w:ascii="Times New Roman" w:hAnsi="Times New Roman"/>
              </w:rPr>
            </w:pPr>
            <w:r w:rsidRPr="003F345E">
              <w:rPr>
                <w:rFonts w:ascii="Times New Roman" w:hAnsi="Times New Roman"/>
              </w:rPr>
              <w:t>Also 17-OH progesterone if CAH queried</w:t>
            </w:r>
          </w:p>
        </w:tc>
      </w:tr>
      <w:tr w:rsidR="004850B3" w:rsidRPr="003F345E" w14:paraId="0D3CC692" w14:textId="77777777" w:rsidTr="004850B3">
        <w:tc>
          <w:tcPr>
            <w:tcW w:w="2093" w:type="dxa"/>
          </w:tcPr>
          <w:p w14:paraId="60EE946A" w14:textId="77777777" w:rsidR="004850B3" w:rsidRPr="003F345E" w:rsidRDefault="004850B3" w:rsidP="004850B3">
            <w:pPr>
              <w:jc w:val="both"/>
              <w:rPr>
                <w:rFonts w:ascii="Times New Roman" w:hAnsi="Times New Roman"/>
              </w:rPr>
            </w:pPr>
            <w:r w:rsidRPr="003F345E">
              <w:rPr>
                <w:rFonts w:ascii="Times New Roman" w:hAnsi="Times New Roman"/>
              </w:rPr>
              <w:t>0 minute</w:t>
            </w:r>
          </w:p>
        </w:tc>
        <w:tc>
          <w:tcPr>
            <w:tcW w:w="2551" w:type="dxa"/>
          </w:tcPr>
          <w:p w14:paraId="3BC086A4" w14:textId="11533D3B" w:rsidR="004850B3" w:rsidRPr="003F345E" w:rsidRDefault="004850B3" w:rsidP="004850B3">
            <w:pPr>
              <w:jc w:val="both"/>
              <w:rPr>
                <w:rFonts w:ascii="Times New Roman" w:hAnsi="Times New Roman"/>
              </w:rPr>
            </w:pPr>
            <w:r w:rsidRPr="003F345E">
              <w:rPr>
                <w:rFonts w:ascii="Times New Roman" w:hAnsi="Times New Roman"/>
              </w:rPr>
              <w:t>IV</w:t>
            </w:r>
            <w:r w:rsidR="002B08B6" w:rsidRPr="003F345E">
              <w:rPr>
                <w:rFonts w:ascii="Times New Roman" w:hAnsi="Times New Roman"/>
              </w:rPr>
              <w:t xml:space="preserve"> or</w:t>
            </w:r>
            <w:r w:rsidR="004F69A1" w:rsidRPr="003F345E">
              <w:rPr>
                <w:rFonts w:ascii="Times New Roman" w:hAnsi="Times New Roman"/>
              </w:rPr>
              <w:t xml:space="preserve"> IM</w:t>
            </w:r>
            <w:r w:rsidRPr="003F345E">
              <w:rPr>
                <w:rFonts w:ascii="Times New Roman" w:hAnsi="Times New Roman"/>
              </w:rPr>
              <w:t xml:space="preserve"> </w:t>
            </w:r>
            <w:r w:rsidR="00CB55B1" w:rsidRPr="003F345E">
              <w:rPr>
                <w:rFonts w:ascii="Times New Roman" w:hAnsi="Times New Roman"/>
              </w:rPr>
              <w:t xml:space="preserve">Synacthen 250 </w:t>
            </w:r>
            <w:r w:rsidR="00CB55B1" w:rsidRPr="003F345E">
              <w:rPr>
                <w:rFonts w:ascii="Times New Roman" w:hAnsi="Times New Roman" w:cs="Times New Roman"/>
              </w:rPr>
              <w:t>µ</w:t>
            </w:r>
            <w:r w:rsidRPr="003F345E">
              <w:rPr>
                <w:rFonts w:ascii="Times New Roman" w:hAnsi="Times New Roman"/>
              </w:rPr>
              <w:t>g</w:t>
            </w:r>
          </w:p>
        </w:tc>
        <w:tc>
          <w:tcPr>
            <w:tcW w:w="4598" w:type="dxa"/>
          </w:tcPr>
          <w:p w14:paraId="63FA1D23" w14:textId="77777777" w:rsidR="004850B3" w:rsidRPr="003F345E" w:rsidRDefault="004850B3" w:rsidP="004850B3">
            <w:pPr>
              <w:jc w:val="both"/>
              <w:rPr>
                <w:rFonts w:ascii="Times New Roman" w:hAnsi="Times New Roman"/>
              </w:rPr>
            </w:pPr>
          </w:p>
        </w:tc>
      </w:tr>
      <w:tr w:rsidR="004850B3" w:rsidRPr="003F345E" w14:paraId="66F6CDC8" w14:textId="77777777" w:rsidTr="004850B3">
        <w:tc>
          <w:tcPr>
            <w:tcW w:w="2093" w:type="dxa"/>
          </w:tcPr>
          <w:p w14:paraId="6F9A965E" w14:textId="77777777" w:rsidR="004850B3" w:rsidRPr="003F345E" w:rsidRDefault="004850B3" w:rsidP="004850B3">
            <w:pPr>
              <w:jc w:val="both"/>
              <w:rPr>
                <w:rFonts w:ascii="Times New Roman" w:hAnsi="Times New Roman"/>
              </w:rPr>
            </w:pPr>
            <w:r w:rsidRPr="003F345E">
              <w:rPr>
                <w:rFonts w:ascii="Times New Roman" w:hAnsi="Times New Roman"/>
              </w:rPr>
              <w:t>30 minutes</w:t>
            </w:r>
          </w:p>
        </w:tc>
        <w:tc>
          <w:tcPr>
            <w:tcW w:w="2551" w:type="dxa"/>
          </w:tcPr>
          <w:p w14:paraId="1887915B" w14:textId="77777777" w:rsidR="004850B3" w:rsidRPr="003F345E" w:rsidRDefault="004850B3" w:rsidP="004850B3">
            <w:pPr>
              <w:jc w:val="both"/>
              <w:rPr>
                <w:rFonts w:ascii="Times New Roman" w:hAnsi="Times New Roman"/>
              </w:rPr>
            </w:pPr>
            <w:r w:rsidRPr="003F345E">
              <w:rPr>
                <w:rFonts w:ascii="Times New Roman" w:hAnsi="Times New Roman"/>
              </w:rPr>
              <w:t>cortisol</w:t>
            </w:r>
          </w:p>
        </w:tc>
        <w:tc>
          <w:tcPr>
            <w:tcW w:w="4598" w:type="dxa"/>
          </w:tcPr>
          <w:p w14:paraId="23E0179E" w14:textId="77777777" w:rsidR="004850B3" w:rsidRPr="003F345E" w:rsidRDefault="004850B3" w:rsidP="004850B3">
            <w:pPr>
              <w:jc w:val="both"/>
              <w:rPr>
                <w:rFonts w:ascii="Times New Roman" w:hAnsi="Times New Roman"/>
              </w:rPr>
            </w:pPr>
            <w:r w:rsidRPr="003F345E">
              <w:rPr>
                <w:rFonts w:ascii="Times New Roman" w:hAnsi="Times New Roman"/>
              </w:rPr>
              <w:t>Also 17-OH progesterone if CAH queried</w:t>
            </w:r>
          </w:p>
        </w:tc>
      </w:tr>
      <w:tr w:rsidR="004850B3" w:rsidRPr="003F345E" w14:paraId="1183E1C4" w14:textId="77777777" w:rsidTr="004850B3">
        <w:tc>
          <w:tcPr>
            <w:tcW w:w="2093" w:type="dxa"/>
          </w:tcPr>
          <w:p w14:paraId="25415324" w14:textId="77777777" w:rsidR="004850B3" w:rsidRPr="003F345E" w:rsidRDefault="004850B3" w:rsidP="004850B3">
            <w:pPr>
              <w:jc w:val="both"/>
              <w:rPr>
                <w:rFonts w:ascii="Times New Roman" w:hAnsi="Times New Roman"/>
              </w:rPr>
            </w:pPr>
            <w:r w:rsidRPr="003F345E">
              <w:rPr>
                <w:rFonts w:ascii="Times New Roman" w:hAnsi="Times New Roman"/>
              </w:rPr>
              <w:t>60 minutes</w:t>
            </w:r>
          </w:p>
        </w:tc>
        <w:tc>
          <w:tcPr>
            <w:tcW w:w="2551" w:type="dxa"/>
          </w:tcPr>
          <w:p w14:paraId="561F4B9E" w14:textId="77777777" w:rsidR="004850B3" w:rsidRPr="003F345E" w:rsidRDefault="004850B3" w:rsidP="004850B3">
            <w:pPr>
              <w:jc w:val="both"/>
              <w:rPr>
                <w:rFonts w:ascii="Times New Roman" w:hAnsi="Times New Roman"/>
              </w:rPr>
            </w:pPr>
            <w:r w:rsidRPr="003F345E">
              <w:rPr>
                <w:rFonts w:ascii="Times New Roman" w:hAnsi="Times New Roman"/>
              </w:rPr>
              <w:t>cortisol</w:t>
            </w:r>
          </w:p>
        </w:tc>
        <w:tc>
          <w:tcPr>
            <w:tcW w:w="4598" w:type="dxa"/>
          </w:tcPr>
          <w:p w14:paraId="09A4C771" w14:textId="77777777" w:rsidR="004850B3" w:rsidRPr="003F345E" w:rsidRDefault="004850B3" w:rsidP="004850B3">
            <w:pPr>
              <w:jc w:val="both"/>
              <w:rPr>
                <w:rFonts w:ascii="Times New Roman" w:hAnsi="Times New Roman"/>
              </w:rPr>
            </w:pPr>
            <w:r w:rsidRPr="003F345E">
              <w:rPr>
                <w:rFonts w:ascii="Times New Roman" w:hAnsi="Times New Roman"/>
              </w:rPr>
              <w:t>Also 17-OH progesterone if CAH queried</w:t>
            </w:r>
          </w:p>
        </w:tc>
      </w:tr>
    </w:tbl>
    <w:p w14:paraId="0B78DA06" w14:textId="77777777" w:rsidR="004850B3" w:rsidRPr="003F345E" w:rsidRDefault="004850B3" w:rsidP="004850B3">
      <w:pPr>
        <w:jc w:val="both"/>
        <w:rPr>
          <w:rFonts w:ascii="Times New Roman" w:hAnsi="Times New Roman"/>
          <w:b/>
        </w:rPr>
      </w:pPr>
    </w:p>
    <w:p w14:paraId="0D8F5282" w14:textId="4C7DACCE" w:rsidR="00505FC9" w:rsidRPr="00782592" w:rsidRDefault="004850B3" w:rsidP="004850B3">
      <w:pPr>
        <w:jc w:val="both"/>
        <w:rPr>
          <w:rFonts w:ascii="Times New Roman" w:hAnsi="Times New Roman"/>
          <w:b/>
          <w:sz w:val="24"/>
          <w:szCs w:val="24"/>
        </w:rPr>
      </w:pPr>
      <w:r w:rsidRPr="00782592">
        <w:rPr>
          <w:rFonts w:ascii="Times New Roman" w:hAnsi="Times New Roman"/>
          <w:b/>
          <w:sz w:val="24"/>
          <w:szCs w:val="24"/>
        </w:rPr>
        <w:t>INTERPRETATION:</w:t>
      </w:r>
    </w:p>
    <w:p w14:paraId="53CA2767" w14:textId="5AF3505B" w:rsidR="004850B3" w:rsidRPr="003F345E" w:rsidRDefault="004850B3" w:rsidP="008D7E0B">
      <w:pPr>
        <w:pStyle w:val="ListParagraph"/>
        <w:numPr>
          <w:ilvl w:val="0"/>
          <w:numId w:val="1"/>
        </w:numPr>
        <w:jc w:val="both"/>
        <w:rPr>
          <w:rFonts w:ascii="Times New Roman" w:hAnsi="Times New Roman"/>
          <w:b/>
        </w:rPr>
      </w:pPr>
      <w:r w:rsidRPr="003F345E">
        <w:rPr>
          <w:rFonts w:ascii="Times New Roman" w:eastAsia="CongressSans" w:hAnsi="Times New Roman"/>
          <w:lang w:eastAsia="en-AU"/>
        </w:rPr>
        <w:t>Normal SST requires a cortisol from at least one time point to exceed the minimum peak cortisol cut-off specified for that assay. The concentration of peak cortisol cut-off is assay dependent, and for female, OCP raises total cortisol level due to rise in CBG.</w:t>
      </w:r>
      <w:r w:rsidR="008E5EFC" w:rsidRPr="003F345E">
        <w:rPr>
          <w:rFonts w:ascii="Times New Roman" w:eastAsia="CongressSans" w:hAnsi="Times New Roman"/>
          <w:lang w:eastAsia="en-AU"/>
        </w:rPr>
        <w:t xml:space="preserve"> </w:t>
      </w:r>
      <w:r w:rsidRPr="003F345E">
        <w:rPr>
          <w:rFonts w:ascii="Times New Roman" w:eastAsia="CongressSans" w:hAnsi="Times New Roman"/>
          <w:lang w:eastAsia="en-AU"/>
        </w:rPr>
        <w:t>(1)</w:t>
      </w:r>
    </w:p>
    <w:p w14:paraId="0D5675FC" w14:textId="77777777" w:rsidR="004850B3" w:rsidRPr="003F345E" w:rsidRDefault="004850B3" w:rsidP="008D7E0B">
      <w:pPr>
        <w:pStyle w:val="ListParagraph"/>
        <w:numPr>
          <w:ilvl w:val="0"/>
          <w:numId w:val="1"/>
        </w:numPr>
        <w:jc w:val="both"/>
        <w:rPr>
          <w:rFonts w:ascii="Times New Roman" w:hAnsi="Times New Roman"/>
          <w:b/>
        </w:rPr>
      </w:pPr>
      <w:r w:rsidRPr="003F345E">
        <w:rPr>
          <w:rFonts w:ascii="Times New Roman" w:eastAsia="CongressSans" w:hAnsi="Times New Roman"/>
          <w:lang w:eastAsia="en-AU"/>
        </w:rPr>
        <w:t xml:space="preserve">The use of historical peak cortisol of 550 nmol/L in newer cortisol-specific assays may result in false positive results. (2) Previous requirement for a minimum cortisol increment from baseline (e.g. 250 nmol/L) is also redundant as normal individuals with high baseline cortisol will not achieve this increment. </w:t>
      </w:r>
    </w:p>
    <w:p w14:paraId="3E632011" w14:textId="4EF7C9D6" w:rsidR="004850B3" w:rsidRPr="003F345E" w:rsidRDefault="00AC5F22" w:rsidP="008D7E0B">
      <w:pPr>
        <w:pStyle w:val="ListParagraph"/>
        <w:jc w:val="both"/>
        <w:rPr>
          <w:rFonts w:ascii="Times New Roman" w:hAnsi="Times New Roman"/>
          <w:b/>
        </w:rPr>
      </w:pPr>
      <w:r w:rsidRPr="003F345E">
        <w:rPr>
          <w:rFonts w:ascii="Times New Roman" w:hAnsi="Times New Roman"/>
        </w:rPr>
        <w:t xml:space="preserve">Laboratories need to determine their own individual cut-off. </w:t>
      </w:r>
      <w:r w:rsidR="004850B3" w:rsidRPr="003F345E">
        <w:rPr>
          <w:rFonts w:ascii="Times New Roman" w:hAnsi="Times New Roman"/>
        </w:rPr>
        <w:t xml:space="preserve">The table below </w:t>
      </w:r>
      <w:r w:rsidRPr="003F345E">
        <w:rPr>
          <w:rFonts w:ascii="Times New Roman" w:hAnsi="Times New Roman"/>
        </w:rPr>
        <w:t>describes</w:t>
      </w:r>
      <w:r w:rsidR="004850B3" w:rsidRPr="003F345E">
        <w:rPr>
          <w:rFonts w:ascii="Times New Roman" w:hAnsi="Times New Roman"/>
        </w:rPr>
        <w:t xml:space="preserve"> </w:t>
      </w:r>
      <w:r w:rsidRPr="003F345E">
        <w:rPr>
          <w:rFonts w:ascii="Times New Roman" w:hAnsi="Times New Roman"/>
        </w:rPr>
        <w:t>the</w:t>
      </w:r>
      <w:r w:rsidR="001C5FF8" w:rsidRPr="003F345E">
        <w:rPr>
          <w:rFonts w:ascii="Times New Roman" w:hAnsi="Times New Roman"/>
        </w:rPr>
        <w:t xml:space="preserve"> minimum </w:t>
      </w:r>
      <w:r w:rsidR="004850B3" w:rsidRPr="003F345E">
        <w:rPr>
          <w:rFonts w:ascii="Times New Roman" w:hAnsi="Times New Roman"/>
        </w:rPr>
        <w:t xml:space="preserve">cortisol </w:t>
      </w:r>
      <w:r w:rsidR="008E5EFC" w:rsidRPr="003F345E">
        <w:rPr>
          <w:rFonts w:ascii="Times New Roman" w:hAnsi="Times New Roman"/>
        </w:rPr>
        <w:t xml:space="preserve">level </w:t>
      </w:r>
      <w:r w:rsidR="004850B3" w:rsidRPr="003F345E">
        <w:rPr>
          <w:rFonts w:ascii="Times New Roman" w:hAnsi="Times New Roman"/>
        </w:rPr>
        <w:t xml:space="preserve">achieved post synacthen </w:t>
      </w:r>
      <w:r w:rsidRPr="003F345E">
        <w:rPr>
          <w:rFonts w:ascii="Times New Roman" w:hAnsi="Times New Roman"/>
        </w:rPr>
        <w:t xml:space="preserve">at 30 minutes </w:t>
      </w:r>
      <w:r w:rsidR="004850B3" w:rsidRPr="003F345E">
        <w:rPr>
          <w:rFonts w:ascii="Times New Roman" w:hAnsi="Times New Roman"/>
        </w:rPr>
        <w:t>for different immunoassays.</w:t>
      </w:r>
      <w:r w:rsidR="001C5FF8" w:rsidRPr="003F345E">
        <w:rPr>
          <w:rFonts w:ascii="Times New Roman" w:hAnsi="Times New Roman"/>
        </w:rPr>
        <w:t xml:space="preserve"> </w:t>
      </w:r>
      <w:r w:rsidR="004850B3" w:rsidRPr="003F345E">
        <w:rPr>
          <w:rFonts w:ascii="Times New Roman" w:hAnsi="Times New Roman"/>
        </w:rPr>
        <w:t>(3)</w:t>
      </w:r>
      <w:r w:rsidRPr="003F345E">
        <w:rPr>
          <w:rFonts w:ascii="Times New Roman" w:hAnsi="Times New Roman"/>
        </w:rPr>
        <w:t xml:space="preserve"> </w:t>
      </w:r>
      <w:r w:rsidR="008E5EFC" w:rsidRPr="003F345E">
        <w:rPr>
          <w:rFonts w:ascii="Times New Roman" w:hAnsi="Times New Roman"/>
        </w:rPr>
        <w:t>The</w:t>
      </w:r>
      <w:r w:rsidRPr="003F345E">
        <w:rPr>
          <w:rFonts w:ascii="Times New Roman" w:hAnsi="Times New Roman"/>
        </w:rPr>
        <w:t xml:space="preserve"> 60 minutes cortisol </w:t>
      </w:r>
      <w:r w:rsidR="008E5EFC" w:rsidRPr="003F345E">
        <w:rPr>
          <w:rFonts w:ascii="Times New Roman" w:hAnsi="Times New Roman"/>
        </w:rPr>
        <w:t xml:space="preserve">level was reported </w:t>
      </w:r>
      <w:r w:rsidRPr="003F345E">
        <w:rPr>
          <w:rFonts w:ascii="Times New Roman" w:hAnsi="Times New Roman"/>
        </w:rPr>
        <w:t>to be around 15% higher than the 30 minutes level. (</w:t>
      </w:r>
      <w:r w:rsidR="007E461B" w:rsidRPr="003F345E">
        <w:rPr>
          <w:rFonts w:ascii="Times New Roman" w:hAnsi="Times New Roman"/>
        </w:rPr>
        <w:t>4</w:t>
      </w:r>
      <w:r w:rsidRPr="003F345E">
        <w:rPr>
          <w:rFonts w:ascii="Times New Roman" w:hAnsi="Times New Roman"/>
        </w:rPr>
        <w:t>)</w:t>
      </w:r>
    </w:p>
    <w:p w14:paraId="7A9E7A57" w14:textId="77777777" w:rsidR="00505445" w:rsidRPr="003F345E" w:rsidRDefault="00505445" w:rsidP="008D7E0B">
      <w:pPr>
        <w:pStyle w:val="ListParagraph"/>
        <w:jc w:val="both"/>
        <w:rPr>
          <w:rFonts w:ascii="Times New Roman" w:hAnsi="Times New Roman"/>
          <w:b/>
        </w:rPr>
      </w:pPr>
    </w:p>
    <w:p w14:paraId="7BD210F3" w14:textId="58E6A45D" w:rsidR="004850B3" w:rsidRPr="003F345E" w:rsidRDefault="004850B3" w:rsidP="004850B3">
      <w:pPr>
        <w:rPr>
          <w:rFonts w:ascii="Times New Roman" w:hAnsi="Times New Roman" w:cs="Times New Roman"/>
          <w:b/>
          <w:sz w:val="24"/>
          <w:szCs w:val="24"/>
        </w:rPr>
      </w:pPr>
      <w:r w:rsidRPr="003F345E">
        <w:rPr>
          <w:rFonts w:ascii="Times New Roman" w:hAnsi="Times New Roman" w:cs="Times New Roman"/>
          <w:b/>
          <w:sz w:val="24"/>
          <w:szCs w:val="24"/>
        </w:rPr>
        <w:t>Minimum peak cortisol cut-off (2.5</w:t>
      </w:r>
      <w:r w:rsidRPr="003F345E">
        <w:rPr>
          <w:rFonts w:ascii="Times New Roman" w:hAnsi="Times New Roman" w:cs="Times New Roman"/>
          <w:b/>
          <w:sz w:val="24"/>
          <w:szCs w:val="24"/>
          <w:vertAlign w:val="superscript"/>
        </w:rPr>
        <w:t>th</w:t>
      </w:r>
      <w:r w:rsidRPr="003F345E">
        <w:rPr>
          <w:rFonts w:ascii="Times New Roman" w:hAnsi="Times New Roman" w:cs="Times New Roman"/>
          <w:b/>
          <w:sz w:val="24"/>
          <w:szCs w:val="24"/>
        </w:rPr>
        <w:t xml:space="preserve"> centile) for healthy subjects </w:t>
      </w:r>
      <w:r w:rsidR="009B7F79" w:rsidRPr="003F345E">
        <w:rPr>
          <w:rFonts w:ascii="Times New Roman" w:hAnsi="Times New Roman" w:cs="Times New Roman"/>
          <w:b/>
          <w:sz w:val="24"/>
          <w:szCs w:val="24"/>
        </w:rPr>
        <w:t xml:space="preserve">30 mins </w:t>
      </w:r>
      <w:r w:rsidRPr="003F345E">
        <w:rPr>
          <w:rFonts w:ascii="Times New Roman" w:hAnsi="Times New Roman" w:cs="Times New Roman"/>
          <w:b/>
          <w:sz w:val="24"/>
          <w:szCs w:val="24"/>
        </w:rPr>
        <w:t xml:space="preserve">post </w:t>
      </w:r>
      <w:r w:rsidR="00153A37" w:rsidRPr="003F345E">
        <w:rPr>
          <w:rFonts w:ascii="Times New Roman" w:hAnsi="Times New Roman" w:cs="Times New Roman"/>
          <w:b/>
          <w:sz w:val="24"/>
          <w:szCs w:val="24"/>
        </w:rPr>
        <w:t xml:space="preserve">IV </w:t>
      </w:r>
      <w:r w:rsidR="008831B3" w:rsidRPr="003F345E">
        <w:rPr>
          <w:rFonts w:ascii="Times New Roman" w:hAnsi="Times New Roman" w:cs="Times New Roman"/>
          <w:b/>
          <w:sz w:val="24"/>
          <w:szCs w:val="24"/>
        </w:rPr>
        <w:t>S</w:t>
      </w:r>
      <w:r w:rsidRPr="003F345E">
        <w:rPr>
          <w:rFonts w:ascii="Times New Roman" w:hAnsi="Times New Roman" w:cs="Times New Roman"/>
          <w:b/>
          <w:sz w:val="24"/>
          <w:szCs w:val="24"/>
        </w:rPr>
        <w:t>ynacthen</w:t>
      </w:r>
      <w:r w:rsidR="00153A37" w:rsidRPr="003F345E">
        <w:rPr>
          <w:rFonts w:ascii="Times New Roman" w:hAnsi="Times New Roman" w:cs="Times New Roman"/>
          <w:b/>
          <w:sz w:val="24"/>
          <w:szCs w:val="24"/>
        </w:rPr>
        <w:t xml:space="preserve"> (2)</w:t>
      </w:r>
      <w:r w:rsidRPr="003F345E">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2310"/>
        <w:gridCol w:w="2310"/>
        <w:gridCol w:w="2311"/>
        <w:gridCol w:w="2311"/>
      </w:tblGrid>
      <w:tr w:rsidR="004850B3" w:rsidRPr="003F345E" w14:paraId="20409F0D" w14:textId="77777777" w:rsidTr="004850B3">
        <w:tc>
          <w:tcPr>
            <w:tcW w:w="2310" w:type="dxa"/>
          </w:tcPr>
          <w:p w14:paraId="44E1463E"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Assay</w:t>
            </w:r>
          </w:p>
        </w:tc>
        <w:tc>
          <w:tcPr>
            <w:tcW w:w="2310" w:type="dxa"/>
          </w:tcPr>
          <w:p w14:paraId="11509E0E"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Male</w:t>
            </w:r>
          </w:p>
        </w:tc>
        <w:tc>
          <w:tcPr>
            <w:tcW w:w="2311" w:type="dxa"/>
          </w:tcPr>
          <w:p w14:paraId="5CCC3748"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Female</w:t>
            </w:r>
          </w:p>
        </w:tc>
        <w:tc>
          <w:tcPr>
            <w:tcW w:w="2311" w:type="dxa"/>
          </w:tcPr>
          <w:p w14:paraId="2171A7D7"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Female (OCP)</w:t>
            </w:r>
          </w:p>
        </w:tc>
      </w:tr>
      <w:tr w:rsidR="004850B3" w:rsidRPr="003F345E" w14:paraId="4B265160" w14:textId="77777777" w:rsidTr="004850B3">
        <w:tc>
          <w:tcPr>
            <w:tcW w:w="2310" w:type="dxa"/>
          </w:tcPr>
          <w:p w14:paraId="6A22752F"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GC-MS</w:t>
            </w:r>
          </w:p>
        </w:tc>
        <w:tc>
          <w:tcPr>
            <w:tcW w:w="2310" w:type="dxa"/>
          </w:tcPr>
          <w:p w14:paraId="46F68682"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420</w:t>
            </w:r>
          </w:p>
        </w:tc>
        <w:tc>
          <w:tcPr>
            <w:tcW w:w="2311" w:type="dxa"/>
          </w:tcPr>
          <w:p w14:paraId="7A92FB6B"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420</w:t>
            </w:r>
          </w:p>
        </w:tc>
        <w:tc>
          <w:tcPr>
            <w:tcW w:w="2311" w:type="dxa"/>
          </w:tcPr>
          <w:p w14:paraId="73C44209"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640</w:t>
            </w:r>
          </w:p>
        </w:tc>
      </w:tr>
      <w:tr w:rsidR="004850B3" w:rsidRPr="003F345E" w14:paraId="25D39E04" w14:textId="77777777" w:rsidTr="004850B3">
        <w:tc>
          <w:tcPr>
            <w:tcW w:w="2310" w:type="dxa"/>
          </w:tcPr>
          <w:p w14:paraId="180C9E54"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Siemen Centaur</w:t>
            </w:r>
          </w:p>
        </w:tc>
        <w:tc>
          <w:tcPr>
            <w:tcW w:w="2310" w:type="dxa"/>
          </w:tcPr>
          <w:p w14:paraId="3722B6D0"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450</w:t>
            </w:r>
          </w:p>
        </w:tc>
        <w:tc>
          <w:tcPr>
            <w:tcW w:w="2311" w:type="dxa"/>
          </w:tcPr>
          <w:p w14:paraId="49CC092D"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450</w:t>
            </w:r>
          </w:p>
        </w:tc>
        <w:tc>
          <w:tcPr>
            <w:tcW w:w="2311" w:type="dxa"/>
          </w:tcPr>
          <w:p w14:paraId="3388E55B"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620</w:t>
            </w:r>
          </w:p>
        </w:tc>
      </w:tr>
      <w:tr w:rsidR="004850B3" w:rsidRPr="003F345E" w14:paraId="79AD72C4" w14:textId="77777777" w:rsidTr="004850B3">
        <w:tc>
          <w:tcPr>
            <w:tcW w:w="2310" w:type="dxa"/>
          </w:tcPr>
          <w:p w14:paraId="4261BDA5"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Abbott Architect</w:t>
            </w:r>
          </w:p>
        </w:tc>
        <w:tc>
          <w:tcPr>
            <w:tcW w:w="2310" w:type="dxa"/>
          </w:tcPr>
          <w:p w14:paraId="3AB533A4"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430</w:t>
            </w:r>
          </w:p>
        </w:tc>
        <w:tc>
          <w:tcPr>
            <w:tcW w:w="2311" w:type="dxa"/>
          </w:tcPr>
          <w:p w14:paraId="548AE61B"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420</w:t>
            </w:r>
          </w:p>
        </w:tc>
        <w:tc>
          <w:tcPr>
            <w:tcW w:w="2311" w:type="dxa"/>
          </w:tcPr>
          <w:p w14:paraId="6FAA773E"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580</w:t>
            </w:r>
          </w:p>
        </w:tc>
      </w:tr>
      <w:tr w:rsidR="004850B3" w:rsidRPr="003F345E" w14:paraId="131F39D0" w14:textId="77777777" w:rsidTr="004850B3">
        <w:tc>
          <w:tcPr>
            <w:tcW w:w="2310" w:type="dxa"/>
          </w:tcPr>
          <w:p w14:paraId="0E18C31D"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Roche E170</w:t>
            </w:r>
          </w:p>
        </w:tc>
        <w:tc>
          <w:tcPr>
            <w:tcW w:w="2310" w:type="dxa"/>
          </w:tcPr>
          <w:p w14:paraId="6701F764" w14:textId="7FE550B0" w:rsidR="004850B3" w:rsidRPr="003F345E" w:rsidRDefault="004850B3" w:rsidP="004850B3">
            <w:pPr>
              <w:rPr>
                <w:rFonts w:ascii="Times New Roman" w:hAnsi="Times New Roman"/>
                <w:sz w:val="24"/>
                <w:szCs w:val="24"/>
              </w:rPr>
            </w:pPr>
            <w:r w:rsidRPr="003F345E">
              <w:rPr>
                <w:rFonts w:ascii="Times New Roman" w:hAnsi="Times New Roman"/>
                <w:sz w:val="24"/>
                <w:szCs w:val="24"/>
              </w:rPr>
              <w:t>*</w:t>
            </w:r>
            <w:r w:rsidR="009B7F79" w:rsidRPr="003F345E">
              <w:rPr>
                <w:rFonts w:ascii="Times New Roman" w:hAnsi="Times New Roman"/>
                <w:sz w:val="24"/>
                <w:szCs w:val="24"/>
              </w:rPr>
              <w:t xml:space="preserve"> 400</w:t>
            </w:r>
          </w:p>
        </w:tc>
        <w:tc>
          <w:tcPr>
            <w:tcW w:w="2311" w:type="dxa"/>
          </w:tcPr>
          <w:p w14:paraId="517C9896" w14:textId="73BC28E2" w:rsidR="004850B3" w:rsidRPr="003F345E" w:rsidRDefault="004850B3" w:rsidP="004850B3">
            <w:pPr>
              <w:rPr>
                <w:rFonts w:ascii="Times New Roman" w:hAnsi="Times New Roman"/>
                <w:sz w:val="24"/>
                <w:szCs w:val="24"/>
              </w:rPr>
            </w:pPr>
            <w:r w:rsidRPr="003F345E">
              <w:rPr>
                <w:rFonts w:ascii="Times New Roman" w:hAnsi="Times New Roman"/>
                <w:sz w:val="24"/>
                <w:szCs w:val="24"/>
              </w:rPr>
              <w:t>*</w:t>
            </w:r>
            <w:r w:rsidR="009B7F79" w:rsidRPr="003F345E">
              <w:rPr>
                <w:rFonts w:ascii="Times New Roman" w:hAnsi="Times New Roman"/>
                <w:sz w:val="24"/>
                <w:szCs w:val="24"/>
              </w:rPr>
              <w:t xml:space="preserve"> 400</w:t>
            </w:r>
          </w:p>
        </w:tc>
        <w:tc>
          <w:tcPr>
            <w:tcW w:w="2311" w:type="dxa"/>
          </w:tcPr>
          <w:p w14:paraId="33F6837E" w14:textId="538C2EE5" w:rsidR="004850B3" w:rsidRPr="003F345E" w:rsidRDefault="009B7F79" w:rsidP="004850B3">
            <w:pPr>
              <w:rPr>
                <w:rFonts w:ascii="Times New Roman" w:hAnsi="Times New Roman"/>
                <w:sz w:val="24"/>
                <w:szCs w:val="24"/>
              </w:rPr>
            </w:pPr>
            <w:r w:rsidRPr="003F345E">
              <w:rPr>
                <w:rFonts w:ascii="Times New Roman" w:hAnsi="Times New Roman"/>
                <w:sz w:val="24"/>
                <w:szCs w:val="24"/>
              </w:rPr>
              <w:t>* 600</w:t>
            </w:r>
          </w:p>
        </w:tc>
      </w:tr>
      <w:tr w:rsidR="004850B3" w:rsidRPr="003F345E" w14:paraId="79843A51" w14:textId="77777777" w:rsidTr="004850B3">
        <w:tc>
          <w:tcPr>
            <w:tcW w:w="2310" w:type="dxa"/>
          </w:tcPr>
          <w:p w14:paraId="2FF9AD84"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Beckman Access</w:t>
            </w:r>
          </w:p>
        </w:tc>
        <w:tc>
          <w:tcPr>
            <w:tcW w:w="2310" w:type="dxa"/>
          </w:tcPr>
          <w:p w14:paraId="18826956"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460</w:t>
            </w:r>
          </w:p>
        </w:tc>
        <w:tc>
          <w:tcPr>
            <w:tcW w:w="2311" w:type="dxa"/>
          </w:tcPr>
          <w:p w14:paraId="5E0FCD8D"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460</w:t>
            </w:r>
          </w:p>
        </w:tc>
        <w:tc>
          <w:tcPr>
            <w:tcW w:w="2311" w:type="dxa"/>
          </w:tcPr>
          <w:p w14:paraId="1F4D74BD"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600</w:t>
            </w:r>
          </w:p>
        </w:tc>
      </w:tr>
      <w:tr w:rsidR="004850B3" w:rsidRPr="003F345E" w14:paraId="0F597F59" w14:textId="77777777" w:rsidTr="004850B3">
        <w:tc>
          <w:tcPr>
            <w:tcW w:w="2310" w:type="dxa"/>
          </w:tcPr>
          <w:p w14:paraId="60BE3673"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Siemen Immulite</w:t>
            </w:r>
          </w:p>
        </w:tc>
        <w:tc>
          <w:tcPr>
            <w:tcW w:w="2310" w:type="dxa"/>
          </w:tcPr>
          <w:p w14:paraId="7C3BD1E2"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470</w:t>
            </w:r>
          </w:p>
        </w:tc>
        <w:tc>
          <w:tcPr>
            <w:tcW w:w="2311" w:type="dxa"/>
          </w:tcPr>
          <w:p w14:paraId="1DEFD1D3"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480</w:t>
            </w:r>
          </w:p>
        </w:tc>
        <w:tc>
          <w:tcPr>
            <w:tcW w:w="2311" w:type="dxa"/>
          </w:tcPr>
          <w:p w14:paraId="145155E9" w14:textId="77777777" w:rsidR="004850B3" w:rsidRPr="003F345E" w:rsidRDefault="004850B3" w:rsidP="004850B3">
            <w:pPr>
              <w:rPr>
                <w:rFonts w:ascii="Times New Roman" w:hAnsi="Times New Roman"/>
                <w:sz w:val="24"/>
                <w:szCs w:val="24"/>
              </w:rPr>
            </w:pPr>
            <w:r w:rsidRPr="003F345E">
              <w:rPr>
                <w:rFonts w:ascii="Times New Roman" w:hAnsi="Times New Roman"/>
                <w:sz w:val="24"/>
                <w:szCs w:val="24"/>
              </w:rPr>
              <w:t>690</w:t>
            </w:r>
          </w:p>
        </w:tc>
      </w:tr>
    </w:tbl>
    <w:p w14:paraId="7777398B" w14:textId="16A7D502" w:rsidR="004850B3" w:rsidRPr="003F345E" w:rsidRDefault="004850B3" w:rsidP="004850B3">
      <w:pPr>
        <w:rPr>
          <w:rFonts w:ascii="Times New Roman" w:hAnsi="Times New Roman"/>
          <w:sz w:val="24"/>
          <w:szCs w:val="24"/>
        </w:rPr>
      </w:pPr>
      <w:r w:rsidRPr="003F345E">
        <w:rPr>
          <w:rFonts w:ascii="Times New Roman" w:hAnsi="Times New Roman"/>
          <w:b/>
          <w:sz w:val="24"/>
          <w:szCs w:val="24"/>
        </w:rPr>
        <w:t xml:space="preserve">* </w:t>
      </w:r>
      <w:r w:rsidRPr="003F345E">
        <w:rPr>
          <w:rFonts w:ascii="Times New Roman" w:hAnsi="Times New Roman"/>
          <w:sz w:val="24"/>
          <w:szCs w:val="24"/>
        </w:rPr>
        <w:t xml:space="preserve">Roche Cort II assay </w:t>
      </w:r>
      <w:r w:rsidR="00D75612" w:rsidRPr="003F345E">
        <w:rPr>
          <w:rFonts w:ascii="Times New Roman" w:hAnsi="Times New Roman"/>
          <w:sz w:val="24"/>
          <w:szCs w:val="24"/>
        </w:rPr>
        <w:t xml:space="preserve">was </w:t>
      </w:r>
      <w:r w:rsidRPr="003F345E">
        <w:rPr>
          <w:rFonts w:ascii="Times New Roman" w:hAnsi="Times New Roman"/>
          <w:sz w:val="24"/>
          <w:szCs w:val="24"/>
        </w:rPr>
        <w:t xml:space="preserve">not available at time of </w:t>
      </w:r>
      <w:r w:rsidR="00D75612" w:rsidRPr="003F345E">
        <w:rPr>
          <w:rFonts w:ascii="Times New Roman" w:hAnsi="Times New Roman"/>
          <w:sz w:val="24"/>
          <w:szCs w:val="24"/>
        </w:rPr>
        <w:t xml:space="preserve">published </w:t>
      </w:r>
      <w:r w:rsidRPr="003F345E">
        <w:rPr>
          <w:rFonts w:ascii="Times New Roman" w:hAnsi="Times New Roman"/>
          <w:sz w:val="24"/>
          <w:szCs w:val="24"/>
        </w:rPr>
        <w:t xml:space="preserve">study, </w:t>
      </w:r>
      <w:r w:rsidR="00D75612" w:rsidRPr="003F345E">
        <w:rPr>
          <w:rFonts w:ascii="Times New Roman" w:hAnsi="Times New Roman"/>
          <w:sz w:val="24"/>
          <w:szCs w:val="24"/>
        </w:rPr>
        <w:t xml:space="preserve">but </w:t>
      </w:r>
      <w:r w:rsidRPr="003F345E">
        <w:rPr>
          <w:rFonts w:ascii="Times New Roman" w:hAnsi="Times New Roman"/>
          <w:sz w:val="24"/>
          <w:szCs w:val="24"/>
        </w:rPr>
        <w:t>correlation study indicated results similar to MS methods</w:t>
      </w:r>
      <w:r w:rsidR="00D75612" w:rsidRPr="003F345E">
        <w:rPr>
          <w:rFonts w:ascii="Times New Roman" w:hAnsi="Times New Roman"/>
          <w:sz w:val="24"/>
          <w:szCs w:val="24"/>
        </w:rPr>
        <w:t>, the above cut-offs were used by most New Zealand laboratories.</w:t>
      </w:r>
    </w:p>
    <w:tbl>
      <w:tblPr>
        <w:tblStyle w:val="TableGrid"/>
        <w:tblW w:w="0" w:type="auto"/>
        <w:tblLook w:val="04A0" w:firstRow="1" w:lastRow="0" w:firstColumn="1" w:lastColumn="0" w:noHBand="0" w:noVBand="1"/>
      </w:tblPr>
      <w:tblGrid>
        <w:gridCol w:w="2405"/>
        <w:gridCol w:w="6611"/>
      </w:tblGrid>
      <w:tr w:rsidR="00505FC9" w:rsidRPr="003F345E" w14:paraId="608C08D3" w14:textId="77777777" w:rsidTr="00505FC9">
        <w:tc>
          <w:tcPr>
            <w:tcW w:w="2405" w:type="dxa"/>
          </w:tcPr>
          <w:p w14:paraId="10AAA380" w14:textId="77777777" w:rsidR="00505FC9" w:rsidRPr="003F345E" w:rsidRDefault="00505FC9" w:rsidP="00505FC9">
            <w:pPr>
              <w:jc w:val="both"/>
              <w:rPr>
                <w:rFonts w:ascii="Times New Roman" w:hAnsi="Times New Roman"/>
                <w:b/>
                <w:color w:val="0070C0"/>
              </w:rPr>
            </w:pPr>
            <w:r w:rsidRPr="003F345E">
              <w:rPr>
                <w:rFonts w:ascii="Times New Roman" w:hAnsi="Times New Roman"/>
                <w:b/>
                <w:color w:val="0070C0"/>
              </w:rPr>
              <w:t>Test outcome</w:t>
            </w:r>
          </w:p>
        </w:tc>
        <w:tc>
          <w:tcPr>
            <w:tcW w:w="6611" w:type="dxa"/>
          </w:tcPr>
          <w:p w14:paraId="7D4F26AF" w14:textId="77777777" w:rsidR="00505FC9" w:rsidRPr="003F345E" w:rsidRDefault="00505FC9" w:rsidP="00505FC9">
            <w:pPr>
              <w:jc w:val="both"/>
              <w:rPr>
                <w:rFonts w:ascii="Times New Roman" w:hAnsi="Times New Roman"/>
                <w:b/>
                <w:color w:val="0070C0"/>
              </w:rPr>
            </w:pPr>
            <w:r w:rsidRPr="003F345E">
              <w:rPr>
                <w:rFonts w:ascii="Times New Roman" w:hAnsi="Times New Roman"/>
                <w:b/>
                <w:color w:val="0070C0"/>
              </w:rPr>
              <w:t>Suggested comment:</w:t>
            </w:r>
          </w:p>
        </w:tc>
      </w:tr>
      <w:tr w:rsidR="00505FC9" w:rsidRPr="003F345E" w14:paraId="7874A737" w14:textId="77777777" w:rsidTr="00505FC9">
        <w:tc>
          <w:tcPr>
            <w:tcW w:w="2405" w:type="dxa"/>
          </w:tcPr>
          <w:p w14:paraId="773B6D3A" w14:textId="77777777" w:rsidR="00505FC9" w:rsidRPr="003F345E" w:rsidRDefault="00505FC9" w:rsidP="00505FC9">
            <w:pPr>
              <w:jc w:val="both"/>
              <w:rPr>
                <w:rFonts w:ascii="Times New Roman" w:hAnsi="Times New Roman"/>
                <w:b/>
                <w:color w:val="0070C0"/>
              </w:rPr>
            </w:pPr>
            <w:r w:rsidRPr="003F345E">
              <w:rPr>
                <w:rFonts w:ascii="Times New Roman" w:hAnsi="Times New Roman"/>
                <w:b/>
                <w:color w:val="0070C0"/>
              </w:rPr>
              <w:t>Normal SST</w:t>
            </w:r>
          </w:p>
        </w:tc>
        <w:tc>
          <w:tcPr>
            <w:tcW w:w="6611" w:type="dxa"/>
          </w:tcPr>
          <w:p w14:paraId="3DDA3D76" w14:textId="3D699304" w:rsidR="00505FC9" w:rsidRPr="003F345E" w:rsidRDefault="00505FC9" w:rsidP="00505FC9">
            <w:pPr>
              <w:jc w:val="both"/>
              <w:rPr>
                <w:rFonts w:ascii="Times New Roman" w:hAnsi="Times New Roman"/>
                <w:color w:val="0070C0"/>
              </w:rPr>
            </w:pPr>
            <w:r w:rsidRPr="003F345E">
              <w:rPr>
                <w:rFonts w:ascii="Times New Roman" w:hAnsi="Times New Roman"/>
                <w:color w:val="0070C0"/>
              </w:rPr>
              <w:t xml:space="preserve">The short </w:t>
            </w:r>
            <w:r w:rsidR="00512140" w:rsidRPr="003F345E">
              <w:rPr>
                <w:rFonts w:ascii="Times New Roman" w:hAnsi="Times New Roman"/>
                <w:color w:val="0070C0"/>
              </w:rPr>
              <w:t>S</w:t>
            </w:r>
            <w:r w:rsidRPr="003F345E">
              <w:rPr>
                <w:rFonts w:ascii="Times New Roman" w:hAnsi="Times New Roman"/>
                <w:color w:val="0070C0"/>
              </w:rPr>
              <w:t xml:space="preserve">ynacthen test was normal, </w:t>
            </w:r>
            <w:r w:rsidR="007E461B" w:rsidRPr="003F345E">
              <w:rPr>
                <w:rFonts w:ascii="Times New Roman" w:hAnsi="Times New Roman"/>
                <w:color w:val="0070C0"/>
              </w:rPr>
              <w:t xml:space="preserve">stimulated </w:t>
            </w:r>
            <w:r w:rsidRPr="003F345E">
              <w:rPr>
                <w:rFonts w:ascii="Times New Roman" w:eastAsia="CongressSans" w:hAnsi="Times New Roman"/>
                <w:color w:val="0070C0"/>
                <w:lang w:eastAsia="en-AU"/>
              </w:rPr>
              <w:t xml:space="preserve">cortisol </w:t>
            </w:r>
            <w:r w:rsidR="008E5EFC" w:rsidRPr="003F345E">
              <w:rPr>
                <w:rFonts w:ascii="Times New Roman" w:eastAsia="CongressSans" w:hAnsi="Times New Roman"/>
                <w:color w:val="0070C0"/>
                <w:lang w:eastAsia="en-AU"/>
              </w:rPr>
              <w:t xml:space="preserve">level </w:t>
            </w:r>
            <w:r w:rsidRPr="003F345E">
              <w:rPr>
                <w:rFonts w:ascii="Times New Roman" w:eastAsia="CongressSans" w:hAnsi="Times New Roman"/>
                <w:color w:val="0070C0"/>
                <w:lang w:eastAsia="en-AU"/>
              </w:rPr>
              <w:t>exceed</w:t>
            </w:r>
            <w:r w:rsidR="007E461B" w:rsidRPr="003F345E">
              <w:rPr>
                <w:rFonts w:ascii="Times New Roman" w:eastAsia="CongressSans" w:hAnsi="Times New Roman"/>
                <w:color w:val="0070C0"/>
                <w:lang w:eastAsia="en-AU"/>
              </w:rPr>
              <w:t>ed</w:t>
            </w:r>
            <w:r w:rsidRPr="003F345E">
              <w:rPr>
                <w:rFonts w:ascii="Times New Roman" w:eastAsia="CongressSans" w:hAnsi="Times New Roman"/>
                <w:color w:val="0070C0"/>
                <w:lang w:eastAsia="en-AU"/>
              </w:rPr>
              <w:t xml:space="preserve"> (the minimum peak cortisol cut-off specified for that assay). This does not exclude </w:t>
            </w:r>
            <w:r w:rsidR="007E461B" w:rsidRPr="003F345E">
              <w:rPr>
                <w:rFonts w:ascii="Times New Roman" w:eastAsia="CongressSans" w:hAnsi="Times New Roman"/>
                <w:color w:val="0070C0"/>
                <w:lang w:eastAsia="en-AU"/>
              </w:rPr>
              <w:t xml:space="preserve">acute </w:t>
            </w:r>
            <w:r w:rsidRPr="003F345E">
              <w:rPr>
                <w:rFonts w:ascii="Times New Roman" w:eastAsia="CongressSans" w:hAnsi="Times New Roman"/>
                <w:color w:val="0070C0"/>
                <w:lang w:eastAsia="en-AU"/>
              </w:rPr>
              <w:t>secondary hypocortisolism</w:t>
            </w:r>
            <w:r w:rsidR="007E461B" w:rsidRPr="003F345E">
              <w:rPr>
                <w:rFonts w:ascii="Times New Roman" w:eastAsia="CongressSans" w:hAnsi="Times New Roman"/>
                <w:color w:val="0070C0"/>
                <w:lang w:eastAsia="en-AU"/>
              </w:rPr>
              <w:t>.</w:t>
            </w:r>
          </w:p>
        </w:tc>
      </w:tr>
      <w:tr w:rsidR="00505FC9" w:rsidRPr="003F345E" w14:paraId="01C2FF7E" w14:textId="77777777" w:rsidTr="00505FC9">
        <w:tc>
          <w:tcPr>
            <w:tcW w:w="2405" w:type="dxa"/>
          </w:tcPr>
          <w:p w14:paraId="2E3FD088" w14:textId="77777777" w:rsidR="00505FC9" w:rsidRPr="003F345E" w:rsidRDefault="00505FC9" w:rsidP="00505FC9">
            <w:pPr>
              <w:jc w:val="both"/>
              <w:rPr>
                <w:rFonts w:ascii="Times New Roman" w:hAnsi="Times New Roman"/>
                <w:b/>
                <w:color w:val="0070C0"/>
              </w:rPr>
            </w:pPr>
            <w:r w:rsidRPr="003F345E">
              <w:rPr>
                <w:rFonts w:ascii="Times New Roman" w:hAnsi="Times New Roman"/>
                <w:b/>
                <w:color w:val="0070C0"/>
              </w:rPr>
              <w:t>Abnormal SST</w:t>
            </w:r>
          </w:p>
        </w:tc>
        <w:tc>
          <w:tcPr>
            <w:tcW w:w="6611" w:type="dxa"/>
          </w:tcPr>
          <w:p w14:paraId="612FCC71" w14:textId="1639CC49" w:rsidR="00505FC9" w:rsidRPr="003F345E" w:rsidRDefault="00505FC9" w:rsidP="00505FC9">
            <w:pPr>
              <w:jc w:val="both"/>
              <w:rPr>
                <w:rFonts w:ascii="Times New Roman" w:hAnsi="Times New Roman"/>
                <w:b/>
                <w:color w:val="0070C0"/>
              </w:rPr>
            </w:pPr>
            <w:r w:rsidRPr="003F345E">
              <w:rPr>
                <w:rFonts w:ascii="Times New Roman" w:hAnsi="Times New Roman"/>
                <w:color w:val="0070C0"/>
              </w:rPr>
              <w:t xml:space="preserve">The short </w:t>
            </w:r>
            <w:r w:rsidR="00512140" w:rsidRPr="003F345E">
              <w:rPr>
                <w:rFonts w:ascii="Times New Roman" w:hAnsi="Times New Roman"/>
                <w:color w:val="0070C0"/>
              </w:rPr>
              <w:t>S</w:t>
            </w:r>
            <w:r w:rsidRPr="003F345E">
              <w:rPr>
                <w:rFonts w:ascii="Times New Roman" w:hAnsi="Times New Roman"/>
                <w:color w:val="0070C0"/>
              </w:rPr>
              <w:t xml:space="preserve">ynacthen test was abnormal, </w:t>
            </w:r>
            <w:r w:rsidR="005E3B55" w:rsidRPr="003F345E">
              <w:rPr>
                <w:rFonts w:ascii="Times New Roman" w:hAnsi="Times New Roman"/>
                <w:color w:val="0070C0"/>
              </w:rPr>
              <w:t xml:space="preserve">stimulated </w:t>
            </w:r>
            <w:r w:rsidRPr="003F345E">
              <w:rPr>
                <w:rFonts w:ascii="Times New Roman" w:hAnsi="Times New Roman"/>
                <w:color w:val="0070C0"/>
              </w:rPr>
              <w:t xml:space="preserve">cortisol </w:t>
            </w:r>
            <w:r w:rsidR="008E5EFC" w:rsidRPr="003F345E">
              <w:rPr>
                <w:rFonts w:ascii="Times New Roman" w:hAnsi="Times New Roman"/>
                <w:color w:val="0070C0"/>
              </w:rPr>
              <w:t>level</w:t>
            </w:r>
            <w:r w:rsidR="005E3B55" w:rsidRPr="003F345E">
              <w:rPr>
                <w:rFonts w:ascii="Times New Roman" w:hAnsi="Times New Roman"/>
                <w:color w:val="0070C0"/>
              </w:rPr>
              <w:t>s</w:t>
            </w:r>
            <w:r w:rsidRPr="003F345E">
              <w:rPr>
                <w:rFonts w:ascii="Times New Roman" w:hAnsi="Times New Roman"/>
                <w:color w:val="0070C0"/>
              </w:rPr>
              <w:t xml:space="preserve"> were below </w:t>
            </w:r>
            <w:r w:rsidRPr="003F345E">
              <w:rPr>
                <w:rFonts w:ascii="Times New Roman" w:eastAsia="CongressSans" w:hAnsi="Times New Roman"/>
                <w:color w:val="0070C0"/>
                <w:lang w:eastAsia="en-AU"/>
              </w:rPr>
              <w:t xml:space="preserve">(the minimum peak cortisol cut-off specified for that assay). </w:t>
            </w:r>
          </w:p>
        </w:tc>
      </w:tr>
    </w:tbl>
    <w:p w14:paraId="33E77CE3" w14:textId="77777777" w:rsidR="004850B3" w:rsidRPr="003F345E" w:rsidRDefault="004850B3" w:rsidP="004850B3">
      <w:pPr>
        <w:rPr>
          <w:rFonts w:ascii="Times New Roman" w:hAnsi="Times New Roman"/>
          <w:b/>
          <w:sz w:val="24"/>
          <w:szCs w:val="24"/>
        </w:rPr>
      </w:pPr>
    </w:p>
    <w:p w14:paraId="52AEDFD0" w14:textId="29EEDBE2" w:rsidR="004850B3" w:rsidRPr="003F345E" w:rsidRDefault="004850B3" w:rsidP="004850B3">
      <w:pPr>
        <w:jc w:val="both"/>
        <w:rPr>
          <w:rFonts w:ascii="Times New Roman" w:hAnsi="Times New Roman"/>
          <w:b/>
          <w:sz w:val="24"/>
          <w:szCs w:val="24"/>
        </w:rPr>
      </w:pPr>
      <w:r w:rsidRPr="003F345E">
        <w:rPr>
          <w:rFonts w:ascii="Times New Roman" w:hAnsi="Times New Roman"/>
          <w:b/>
          <w:sz w:val="24"/>
          <w:szCs w:val="24"/>
        </w:rPr>
        <w:t>INTERPRETATION for 21 HYDROXYLASE DEFICIENCY CAH</w:t>
      </w:r>
      <w:r w:rsidR="00C87F22" w:rsidRPr="003F345E">
        <w:rPr>
          <w:rFonts w:ascii="Times New Roman" w:hAnsi="Times New Roman"/>
          <w:b/>
          <w:sz w:val="24"/>
          <w:szCs w:val="24"/>
        </w:rPr>
        <w:t>: (5)</w:t>
      </w:r>
    </w:p>
    <w:tbl>
      <w:tblPr>
        <w:tblStyle w:val="TableGrid"/>
        <w:tblW w:w="0" w:type="auto"/>
        <w:tblLook w:val="04A0" w:firstRow="1" w:lastRow="0" w:firstColumn="1" w:lastColumn="0" w:noHBand="0" w:noVBand="1"/>
      </w:tblPr>
      <w:tblGrid>
        <w:gridCol w:w="2405"/>
        <w:gridCol w:w="6611"/>
      </w:tblGrid>
      <w:tr w:rsidR="00EA6E47" w:rsidRPr="003F345E" w14:paraId="6A0D8AE6" w14:textId="77777777" w:rsidTr="00685C8A">
        <w:tc>
          <w:tcPr>
            <w:tcW w:w="2405" w:type="dxa"/>
          </w:tcPr>
          <w:p w14:paraId="5E62324A" w14:textId="77777777" w:rsidR="00EA6E47" w:rsidRPr="003F345E" w:rsidRDefault="00EA6E47" w:rsidP="00685C8A">
            <w:pPr>
              <w:jc w:val="both"/>
              <w:rPr>
                <w:rFonts w:ascii="Times New Roman" w:hAnsi="Times New Roman"/>
                <w:b/>
                <w:color w:val="0070C0"/>
              </w:rPr>
            </w:pPr>
            <w:r w:rsidRPr="003F345E">
              <w:rPr>
                <w:rFonts w:ascii="Times New Roman" w:hAnsi="Times New Roman"/>
                <w:b/>
                <w:color w:val="0070C0"/>
              </w:rPr>
              <w:t>Test outcome</w:t>
            </w:r>
          </w:p>
        </w:tc>
        <w:tc>
          <w:tcPr>
            <w:tcW w:w="6611" w:type="dxa"/>
          </w:tcPr>
          <w:p w14:paraId="78302522" w14:textId="77777777" w:rsidR="00EA6E47" w:rsidRPr="003F345E" w:rsidRDefault="00EA6E47" w:rsidP="00685C8A">
            <w:pPr>
              <w:jc w:val="both"/>
              <w:rPr>
                <w:rFonts w:ascii="Times New Roman" w:hAnsi="Times New Roman"/>
                <w:b/>
                <w:color w:val="0070C0"/>
              </w:rPr>
            </w:pPr>
            <w:r w:rsidRPr="003F345E">
              <w:rPr>
                <w:rFonts w:ascii="Times New Roman" w:hAnsi="Times New Roman"/>
                <w:b/>
                <w:color w:val="0070C0"/>
              </w:rPr>
              <w:t>Suggested comment:</w:t>
            </w:r>
          </w:p>
        </w:tc>
      </w:tr>
      <w:tr w:rsidR="00EA6E47" w:rsidRPr="003F345E" w14:paraId="2D95E8EA" w14:textId="77777777" w:rsidTr="00685C8A">
        <w:tc>
          <w:tcPr>
            <w:tcW w:w="2405" w:type="dxa"/>
          </w:tcPr>
          <w:p w14:paraId="24969C02" w14:textId="4160C3DF" w:rsidR="00EA6E47" w:rsidRPr="003F345E" w:rsidRDefault="00EA6E47" w:rsidP="00685C8A">
            <w:pPr>
              <w:jc w:val="both"/>
              <w:rPr>
                <w:rFonts w:ascii="Times New Roman" w:hAnsi="Times New Roman"/>
                <w:b/>
                <w:color w:val="0070C0"/>
              </w:rPr>
            </w:pPr>
            <w:r w:rsidRPr="003F345E">
              <w:rPr>
                <w:rFonts w:ascii="Times New Roman" w:hAnsi="Times New Roman"/>
                <w:b/>
                <w:color w:val="0070C0"/>
              </w:rPr>
              <w:t>Stimulated 17 OH progesterone &gt; 43 nmol/L</w:t>
            </w:r>
          </w:p>
        </w:tc>
        <w:tc>
          <w:tcPr>
            <w:tcW w:w="6611" w:type="dxa"/>
          </w:tcPr>
          <w:p w14:paraId="44D0EF9D" w14:textId="77CEEAF7" w:rsidR="00EA6E47" w:rsidRPr="003F345E" w:rsidRDefault="00C87F22" w:rsidP="00EA6E47">
            <w:pPr>
              <w:jc w:val="both"/>
              <w:rPr>
                <w:rFonts w:ascii="Times New Roman" w:hAnsi="Times New Roman"/>
                <w:b/>
                <w:color w:val="0070C0"/>
              </w:rPr>
            </w:pPr>
            <w:r w:rsidRPr="003F345E">
              <w:rPr>
                <w:rFonts w:ascii="Times New Roman" w:hAnsi="Times New Roman"/>
                <w:color w:val="0070C0"/>
              </w:rPr>
              <w:t>An e</w:t>
            </w:r>
            <w:r w:rsidR="00EA6E47" w:rsidRPr="003F345E">
              <w:rPr>
                <w:rFonts w:ascii="Times New Roman" w:hAnsi="Times New Roman"/>
                <w:color w:val="0070C0"/>
              </w:rPr>
              <w:t>xaggerated rise of 17 OH progesterone post ACTH stimulation (&gt;43 nmol/L) is seen in 21 hydroxylase deficiency CAH, and some patients with adrenal adenomas.</w:t>
            </w:r>
          </w:p>
          <w:p w14:paraId="40EBB545" w14:textId="29E9584D" w:rsidR="00EA6E47" w:rsidRPr="003F345E" w:rsidRDefault="00EA6E47" w:rsidP="00685C8A">
            <w:pPr>
              <w:jc w:val="both"/>
              <w:rPr>
                <w:rFonts w:ascii="Times New Roman" w:hAnsi="Times New Roman"/>
                <w:color w:val="0070C0"/>
              </w:rPr>
            </w:pPr>
          </w:p>
        </w:tc>
      </w:tr>
      <w:tr w:rsidR="00EA6E47" w:rsidRPr="003F345E" w14:paraId="158A9CE1" w14:textId="77777777" w:rsidTr="00685C8A">
        <w:tc>
          <w:tcPr>
            <w:tcW w:w="2405" w:type="dxa"/>
          </w:tcPr>
          <w:p w14:paraId="6B153278" w14:textId="228EA4CF" w:rsidR="00EA6E47" w:rsidRPr="003F345E" w:rsidRDefault="00EA6E47" w:rsidP="00685C8A">
            <w:pPr>
              <w:jc w:val="both"/>
              <w:rPr>
                <w:rFonts w:ascii="Times New Roman" w:hAnsi="Times New Roman"/>
                <w:b/>
                <w:color w:val="0070C0"/>
              </w:rPr>
            </w:pPr>
            <w:r w:rsidRPr="003F345E">
              <w:rPr>
                <w:rFonts w:ascii="Times New Roman" w:hAnsi="Times New Roman"/>
                <w:b/>
                <w:color w:val="0070C0"/>
              </w:rPr>
              <w:t>Stimulated 17 OH progesterone 30 - 43 nmol/L</w:t>
            </w:r>
          </w:p>
        </w:tc>
        <w:tc>
          <w:tcPr>
            <w:tcW w:w="6611" w:type="dxa"/>
          </w:tcPr>
          <w:p w14:paraId="273E2127" w14:textId="23E167AD" w:rsidR="00EA6E47" w:rsidRPr="003F345E" w:rsidRDefault="00C87F22" w:rsidP="00685C8A">
            <w:pPr>
              <w:jc w:val="both"/>
              <w:rPr>
                <w:rFonts w:ascii="Times New Roman" w:hAnsi="Times New Roman"/>
                <w:color w:val="0070C0"/>
              </w:rPr>
            </w:pPr>
            <w:r w:rsidRPr="003F345E">
              <w:rPr>
                <w:rFonts w:ascii="Times New Roman" w:hAnsi="Times New Roman"/>
                <w:color w:val="0070C0"/>
              </w:rPr>
              <w:t>A moderate</w:t>
            </w:r>
            <w:r w:rsidR="00EA6E47" w:rsidRPr="003F345E">
              <w:rPr>
                <w:rFonts w:ascii="Times New Roman" w:hAnsi="Times New Roman"/>
                <w:color w:val="0070C0"/>
              </w:rPr>
              <w:t xml:space="preserve"> rise of 17 OH progesterone post ACTH stimulation (30-43 nmol/L) constitutes a grey zone whereby genetic tests might be required</w:t>
            </w:r>
            <w:r w:rsidRPr="003F345E">
              <w:rPr>
                <w:rFonts w:ascii="Times New Roman" w:hAnsi="Times New Roman"/>
                <w:color w:val="0070C0"/>
              </w:rPr>
              <w:t xml:space="preserve"> to confirm or exclude 21 hydroxylase deficiency CAH</w:t>
            </w:r>
            <w:r w:rsidR="00EA6E47" w:rsidRPr="003F345E">
              <w:rPr>
                <w:rFonts w:ascii="Times New Roman" w:hAnsi="Times New Roman"/>
                <w:color w:val="0070C0"/>
              </w:rPr>
              <w:t>.</w:t>
            </w:r>
          </w:p>
        </w:tc>
      </w:tr>
      <w:tr w:rsidR="00EA6E47" w:rsidRPr="003F345E" w14:paraId="272F2EEC" w14:textId="77777777" w:rsidTr="00685C8A">
        <w:tc>
          <w:tcPr>
            <w:tcW w:w="2405" w:type="dxa"/>
          </w:tcPr>
          <w:p w14:paraId="2CD4E304" w14:textId="14D77D29" w:rsidR="00EA6E47" w:rsidRPr="003F345E" w:rsidRDefault="00EA6E47" w:rsidP="00685C8A">
            <w:pPr>
              <w:jc w:val="both"/>
              <w:rPr>
                <w:rFonts w:ascii="Times New Roman" w:hAnsi="Times New Roman"/>
                <w:b/>
                <w:color w:val="0070C0"/>
              </w:rPr>
            </w:pPr>
            <w:r w:rsidRPr="003F345E">
              <w:rPr>
                <w:rFonts w:ascii="Times New Roman" w:hAnsi="Times New Roman"/>
                <w:b/>
                <w:color w:val="0070C0"/>
              </w:rPr>
              <w:t>Stimulated 17 OH progesterone &lt; 30 nmol/L</w:t>
            </w:r>
          </w:p>
        </w:tc>
        <w:tc>
          <w:tcPr>
            <w:tcW w:w="6611" w:type="dxa"/>
          </w:tcPr>
          <w:p w14:paraId="7E15D8E8" w14:textId="7E420749" w:rsidR="00EA6E47" w:rsidRPr="003F345E" w:rsidRDefault="00C87F22" w:rsidP="00685C8A">
            <w:pPr>
              <w:jc w:val="both"/>
              <w:rPr>
                <w:rFonts w:ascii="Times New Roman" w:hAnsi="Times New Roman"/>
                <w:color w:val="0070C0"/>
              </w:rPr>
            </w:pPr>
            <w:r w:rsidRPr="003F345E">
              <w:rPr>
                <w:rFonts w:ascii="Times New Roman" w:hAnsi="Times New Roman"/>
                <w:color w:val="0070C0"/>
              </w:rPr>
              <w:t>A mild rise of 17 OH progesterone post ACTH stimulation (&lt; 30 nmol/L) is a normal physiological response and not consistent with 21 hydroxylase deficiency CAH.</w:t>
            </w:r>
          </w:p>
        </w:tc>
      </w:tr>
    </w:tbl>
    <w:p w14:paraId="3B3EF329" w14:textId="77777777" w:rsidR="006C31F1" w:rsidRDefault="006C31F1" w:rsidP="004850B3">
      <w:pPr>
        <w:jc w:val="both"/>
        <w:rPr>
          <w:rFonts w:ascii="Times New Roman" w:hAnsi="Times New Roman"/>
          <w:sz w:val="24"/>
          <w:szCs w:val="24"/>
        </w:rPr>
      </w:pPr>
    </w:p>
    <w:p w14:paraId="34BD5492" w14:textId="7EBD3248" w:rsidR="00EA6E47" w:rsidRPr="003F345E" w:rsidRDefault="004F69A1" w:rsidP="004850B3">
      <w:pPr>
        <w:jc w:val="both"/>
        <w:rPr>
          <w:rFonts w:ascii="Times New Roman" w:hAnsi="Times New Roman"/>
          <w:sz w:val="24"/>
          <w:szCs w:val="24"/>
        </w:rPr>
      </w:pPr>
      <w:r w:rsidRPr="003F345E">
        <w:rPr>
          <w:rFonts w:ascii="Times New Roman" w:hAnsi="Times New Roman"/>
          <w:sz w:val="24"/>
          <w:szCs w:val="24"/>
        </w:rPr>
        <w:t>The cut-offs for 17 OH progesterone are based on radioimmunoassay, consult laboratory if LCMS method is used.</w:t>
      </w:r>
    </w:p>
    <w:p w14:paraId="223132B8" w14:textId="77777777" w:rsidR="004850B3" w:rsidRPr="003F345E" w:rsidRDefault="004850B3" w:rsidP="008D7E0B">
      <w:pPr>
        <w:jc w:val="both"/>
        <w:rPr>
          <w:rFonts w:ascii="Times New Roman" w:hAnsi="Times New Roman" w:cs="Times New Roman"/>
          <w:b/>
          <w:sz w:val="24"/>
          <w:szCs w:val="24"/>
        </w:rPr>
      </w:pPr>
      <w:r w:rsidRPr="003F345E">
        <w:rPr>
          <w:rFonts w:ascii="Times New Roman" w:hAnsi="Times New Roman" w:cs="Times New Roman"/>
          <w:b/>
          <w:sz w:val="24"/>
          <w:szCs w:val="24"/>
        </w:rPr>
        <w:t>NOTES:</w:t>
      </w:r>
    </w:p>
    <w:p w14:paraId="54739050" w14:textId="77777777" w:rsidR="004850B3" w:rsidRPr="003F345E" w:rsidRDefault="004850B3" w:rsidP="008D7E0B">
      <w:pPr>
        <w:pStyle w:val="ListParagraph"/>
        <w:numPr>
          <w:ilvl w:val="0"/>
          <w:numId w:val="1"/>
        </w:numPr>
        <w:jc w:val="both"/>
        <w:rPr>
          <w:rFonts w:ascii="Times New Roman" w:hAnsi="Times New Roman"/>
          <w:b/>
          <w:szCs w:val="24"/>
        </w:rPr>
      </w:pPr>
      <w:r w:rsidRPr="003F345E">
        <w:rPr>
          <w:rFonts w:ascii="Times New Roman" w:hAnsi="Times New Roman"/>
          <w:szCs w:val="24"/>
        </w:rPr>
        <w:t>Nausea, palpitation, hot flushes or allergic reaction can rarely occur with synacthen.</w:t>
      </w:r>
    </w:p>
    <w:p w14:paraId="7074343C" w14:textId="2C08A088" w:rsidR="004850B3" w:rsidRPr="003F345E" w:rsidRDefault="00153A37" w:rsidP="008D7E0B">
      <w:pPr>
        <w:pStyle w:val="ListParagraph"/>
        <w:numPr>
          <w:ilvl w:val="0"/>
          <w:numId w:val="1"/>
        </w:numPr>
        <w:jc w:val="both"/>
        <w:rPr>
          <w:rFonts w:ascii="Times New Roman" w:hAnsi="Times New Roman"/>
          <w:szCs w:val="24"/>
        </w:rPr>
      </w:pPr>
      <w:r w:rsidRPr="003F345E">
        <w:rPr>
          <w:rFonts w:ascii="Times New Roman" w:hAnsi="Times New Roman"/>
          <w:szCs w:val="24"/>
        </w:rPr>
        <w:t>Although IV administration is preferred</w:t>
      </w:r>
      <w:r w:rsidR="004850B3" w:rsidRPr="003F345E">
        <w:rPr>
          <w:rFonts w:ascii="Times New Roman" w:hAnsi="Times New Roman"/>
          <w:szCs w:val="24"/>
        </w:rPr>
        <w:t>,</w:t>
      </w:r>
      <w:r w:rsidRPr="003F345E">
        <w:rPr>
          <w:rFonts w:ascii="Times New Roman" w:hAnsi="Times New Roman"/>
          <w:szCs w:val="24"/>
        </w:rPr>
        <w:t xml:space="preserve"> IM administration</w:t>
      </w:r>
      <w:r w:rsidR="00AC5F22" w:rsidRPr="003F345E">
        <w:rPr>
          <w:rFonts w:ascii="Times New Roman" w:hAnsi="Times New Roman"/>
          <w:szCs w:val="24"/>
        </w:rPr>
        <w:t xml:space="preserve"> is also valid, however cortisol at 30 minutes is more variable</w:t>
      </w:r>
      <w:r w:rsidR="007E461B" w:rsidRPr="003F345E">
        <w:rPr>
          <w:rFonts w:ascii="Times New Roman" w:hAnsi="Times New Roman"/>
          <w:szCs w:val="24"/>
        </w:rPr>
        <w:t>. (6)</w:t>
      </w:r>
    </w:p>
    <w:p w14:paraId="3504E692" w14:textId="5817878C" w:rsidR="004850B3" w:rsidRPr="003F345E" w:rsidRDefault="004850B3" w:rsidP="008D7E0B">
      <w:pPr>
        <w:pStyle w:val="ListParagraph"/>
        <w:numPr>
          <w:ilvl w:val="0"/>
          <w:numId w:val="1"/>
        </w:numPr>
        <w:jc w:val="both"/>
        <w:rPr>
          <w:rFonts w:ascii="Times New Roman" w:hAnsi="Times New Roman"/>
          <w:szCs w:val="24"/>
        </w:rPr>
      </w:pPr>
      <w:r w:rsidRPr="003F345E">
        <w:rPr>
          <w:rFonts w:ascii="Times New Roman" w:hAnsi="Times New Roman"/>
          <w:szCs w:val="24"/>
        </w:rPr>
        <w:t xml:space="preserve">SST result is difficult to interpret in </w:t>
      </w:r>
      <w:r w:rsidR="007E461B" w:rsidRPr="003F345E">
        <w:rPr>
          <w:rFonts w:ascii="Times New Roman" w:hAnsi="Times New Roman"/>
          <w:szCs w:val="24"/>
        </w:rPr>
        <w:t xml:space="preserve">critically ill </w:t>
      </w:r>
      <w:r w:rsidRPr="003F345E">
        <w:rPr>
          <w:rFonts w:ascii="Times New Roman" w:hAnsi="Times New Roman"/>
          <w:szCs w:val="24"/>
        </w:rPr>
        <w:t xml:space="preserve">patients </w:t>
      </w:r>
      <w:r w:rsidR="007E461B" w:rsidRPr="003F345E">
        <w:rPr>
          <w:rFonts w:ascii="Times New Roman" w:hAnsi="Times New Roman"/>
          <w:szCs w:val="24"/>
        </w:rPr>
        <w:t>d</w:t>
      </w:r>
      <w:r w:rsidRPr="003F345E">
        <w:rPr>
          <w:rFonts w:ascii="Times New Roman" w:hAnsi="Times New Roman"/>
          <w:szCs w:val="24"/>
        </w:rPr>
        <w:t xml:space="preserve">ue to </w:t>
      </w:r>
      <w:r w:rsidR="007E461B" w:rsidRPr="003F345E">
        <w:rPr>
          <w:rFonts w:ascii="Times New Roman" w:hAnsi="Times New Roman"/>
          <w:szCs w:val="24"/>
        </w:rPr>
        <w:t>dif</w:t>
      </w:r>
      <w:r w:rsidRPr="003F345E">
        <w:rPr>
          <w:rFonts w:ascii="Times New Roman" w:hAnsi="Times New Roman"/>
          <w:szCs w:val="24"/>
        </w:rPr>
        <w:t xml:space="preserve">ficulties in interpreting total cortisol </w:t>
      </w:r>
      <w:r w:rsidR="007E461B" w:rsidRPr="003F345E">
        <w:rPr>
          <w:rFonts w:ascii="Times New Roman" w:hAnsi="Times New Roman"/>
          <w:szCs w:val="24"/>
        </w:rPr>
        <w:t xml:space="preserve">results </w:t>
      </w:r>
      <w:r w:rsidRPr="003F345E">
        <w:rPr>
          <w:rFonts w:ascii="Times New Roman" w:hAnsi="Times New Roman"/>
          <w:szCs w:val="24"/>
        </w:rPr>
        <w:t>from immunoassays</w:t>
      </w:r>
      <w:r w:rsidR="007E461B" w:rsidRPr="003F345E">
        <w:rPr>
          <w:rFonts w:ascii="Times New Roman" w:hAnsi="Times New Roman"/>
          <w:szCs w:val="24"/>
        </w:rPr>
        <w:t>. (7)</w:t>
      </w:r>
    </w:p>
    <w:p w14:paraId="19B7E35F" w14:textId="77777777" w:rsidR="004F69A1" w:rsidRPr="003F345E" w:rsidRDefault="004F69A1" w:rsidP="008D7E0B">
      <w:pPr>
        <w:pStyle w:val="ListParagraph"/>
        <w:jc w:val="both"/>
        <w:rPr>
          <w:rFonts w:ascii="Times New Roman" w:hAnsi="Times New Roman"/>
          <w:szCs w:val="24"/>
        </w:rPr>
      </w:pPr>
    </w:p>
    <w:p w14:paraId="764B3A34" w14:textId="61A9EF85" w:rsidR="004850B3" w:rsidRPr="00782592" w:rsidRDefault="004850B3" w:rsidP="008D7E0B">
      <w:pPr>
        <w:jc w:val="both"/>
        <w:rPr>
          <w:rFonts w:ascii="Times New Roman" w:hAnsi="Times New Roman"/>
          <w:b/>
          <w:sz w:val="24"/>
          <w:szCs w:val="24"/>
        </w:rPr>
      </w:pPr>
      <w:r w:rsidRPr="00782592">
        <w:rPr>
          <w:rFonts w:ascii="Times New Roman" w:hAnsi="Times New Roman"/>
          <w:b/>
          <w:sz w:val="24"/>
          <w:szCs w:val="24"/>
        </w:rPr>
        <w:t>REFERENCES:</w:t>
      </w:r>
    </w:p>
    <w:p w14:paraId="3F04C1F8" w14:textId="77777777" w:rsidR="004850B3" w:rsidRPr="00C47955" w:rsidRDefault="004850B3" w:rsidP="008D7E0B">
      <w:pPr>
        <w:jc w:val="both"/>
        <w:rPr>
          <w:rFonts w:ascii="Times New Roman" w:hAnsi="Times New Roman"/>
          <w:sz w:val="24"/>
          <w:szCs w:val="24"/>
        </w:rPr>
      </w:pPr>
      <w:r w:rsidRPr="003F345E">
        <w:rPr>
          <w:rFonts w:ascii="Times New Roman" w:hAnsi="Times New Roman"/>
        </w:rPr>
        <w:lastRenderedPageBreak/>
        <w:t xml:space="preserve">1. </w:t>
      </w:r>
      <w:r w:rsidRPr="00C47955">
        <w:rPr>
          <w:rFonts w:ascii="Times New Roman" w:hAnsi="Times New Roman"/>
          <w:sz w:val="24"/>
          <w:szCs w:val="24"/>
        </w:rPr>
        <w:t>Courtney CH, McAllister AS, Bell PM, McCance DR, Leslie H, Sheridan B, Atkinson AB. Low- and standard-dose corticotropin and insulin hypoglycemia testing in the assessment of hypothalamic-pituitary-adrenal function after pituitary surgery. The Journal of clinical endocrinology and metabolism 2004; 89:1712-1717</w:t>
      </w:r>
    </w:p>
    <w:p w14:paraId="34922248" w14:textId="77777777" w:rsidR="004850B3" w:rsidRPr="00C47955" w:rsidRDefault="004850B3" w:rsidP="008D7E0B">
      <w:pPr>
        <w:jc w:val="both"/>
        <w:rPr>
          <w:rFonts w:ascii="Times New Roman" w:hAnsi="Times New Roman"/>
          <w:sz w:val="24"/>
          <w:szCs w:val="24"/>
        </w:rPr>
      </w:pPr>
      <w:r w:rsidRPr="00C47955">
        <w:rPr>
          <w:rFonts w:ascii="Times New Roman" w:hAnsi="Times New Roman"/>
          <w:sz w:val="24"/>
          <w:szCs w:val="24"/>
        </w:rPr>
        <w:t>2. El-Farhan et al. Method-specific serum cortisol responses to the adrenocorticotrophin test: comparison of gas chromatography mass spectrometry and five automated immunoassays. Clinical Endocrinology (2013) 78, 673–680</w:t>
      </w:r>
    </w:p>
    <w:p w14:paraId="653A002B" w14:textId="22BAAADA" w:rsidR="004850B3" w:rsidRPr="00C47955" w:rsidRDefault="005E3B55" w:rsidP="008D7E0B">
      <w:pPr>
        <w:jc w:val="both"/>
        <w:rPr>
          <w:rFonts w:ascii="Times New Roman" w:hAnsi="Times New Roman"/>
          <w:sz w:val="24"/>
          <w:szCs w:val="24"/>
        </w:rPr>
      </w:pPr>
      <w:r w:rsidRPr="00C47955">
        <w:rPr>
          <w:rFonts w:ascii="Times New Roman" w:hAnsi="Times New Roman"/>
          <w:sz w:val="24"/>
          <w:szCs w:val="24"/>
        </w:rPr>
        <w:t>3</w:t>
      </w:r>
      <w:r w:rsidR="004850B3" w:rsidRPr="00C47955">
        <w:rPr>
          <w:rFonts w:ascii="Times New Roman" w:hAnsi="Times New Roman"/>
          <w:sz w:val="24"/>
          <w:szCs w:val="24"/>
        </w:rPr>
        <w:t>. Lim EM, Wardrop R, Hadlow N, Fletcher S, Joseph J, Henley D. Cortisol conundrum: Caution on 550 nmol/L cut-off for Synacthen stimulation tests. Time to adopt method specific diagnostic cut-off! Clin Biochem Revs</w:t>
      </w:r>
      <w:r w:rsidR="00C64D03" w:rsidRPr="00C47955">
        <w:rPr>
          <w:rFonts w:ascii="Times New Roman" w:hAnsi="Times New Roman"/>
          <w:sz w:val="24"/>
          <w:szCs w:val="24"/>
        </w:rPr>
        <w:t>. 2016 Dec; 37(4): S1–S56.</w:t>
      </w:r>
    </w:p>
    <w:p w14:paraId="3C71B0A1" w14:textId="08098519" w:rsidR="007E461B" w:rsidRPr="00C47955" w:rsidRDefault="007E461B" w:rsidP="008D7E0B">
      <w:pPr>
        <w:jc w:val="both"/>
        <w:rPr>
          <w:rFonts w:ascii="Times New Roman" w:hAnsi="Times New Roman"/>
          <w:sz w:val="24"/>
          <w:szCs w:val="24"/>
        </w:rPr>
      </w:pPr>
      <w:r w:rsidRPr="00C47955">
        <w:rPr>
          <w:rFonts w:ascii="Times New Roman" w:hAnsi="Times New Roman"/>
          <w:sz w:val="24"/>
          <w:szCs w:val="24"/>
        </w:rPr>
        <w:t>4. Chitale A et al. Determining the utility of the 60 min cortisol measurement in the short synacthen test. Clinical Endocrinology (2013) 79, 14 - 19</w:t>
      </w:r>
    </w:p>
    <w:p w14:paraId="1B1D3BEC" w14:textId="77007272" w:rsidR="004850B3" w:rsidRPr="00C47955" w:rsidRDefault="007E461B" w:rsidP="008D7E0B">
      <w:pPr>
        <w:jc w:val="both"/>
        <w:rPr>
          <w:rFonts w:ascii="Times New Roman" w:hAnsi="Times New Roman"/>
          <w:sz w:val="24"/>
          <w:szCs w:val="24"/>
        </w:rPr>
      </w:pPr>
      <w:r w:rsidRPr="00C47955">
        <w:rPr>
          <w:rFonts w:ascii="Times New Roman" w:hAnsi="Times New Roman"/>
          <w:sz w:val="24"/>
          <w:szCs w:val="24"/>
        </w:rPr>
        <w:t>5</w:t>
      </w:r>
      <w:r w:rsidR="004850B3" w:rsidRPr="00C47955">
        <w:rPr>
          <w:rFonts w:ascii="Times New Roman" w:hAnsi="Times New Roman"/>
          <w:sz w:val="24"/>
          <w:szCs w:val="24"/>
        </w:rPr>
        <w:t xml:space="preserve">. El-Maouche D, Arlt W, Merke DP. Congenital adrenal hyperplasia. Lancet (London, England) 2017 </w:t>
      </w:r>
    </w:p>
    <w:p w14:paraId="4B907F9C" w14:textId="62033D92" w:rsidR="004850B3" w:rsidRPr="00C47955" w:rsidRDefault="007E461B" w:rsidP="008D7E0B">
      <w:pPr>
        <w:jc w:val="both"/>
        <w:rPr>
          <w:rFonts w:ascii="Times New Roman" w:hAnsi="Times New Roman"/>
          <w:sz w:val="24"/>
          <w:szCs w:val="24"/>
        </w:rPr>
      </w:pPr>
      <w:r w:rsidRPr="00C47955">
        <w:rPr>
          <w:rFonts w:ascii="Times New Roman" w:hAnsi="Times New Roman"/>
          <w:sz w:val="24"/>
          <w:szCs w:val="24"/>
        </w:rPr>
        <w:t>6</w:t>
      </w:r>
      <w:r w:rsidR="004850B3" w:rsidRPr="00C47955">
        <w:rPr>
          <w:rFonts w:ascii="Times New Roman" w:hAnsi="Times New Roman"/>
          <w:sz w:val="24"/>
          <w:szCs w:val="24"/>
        </w:rPr>
        <w:t>. Longui CA, Vottero A, Harris AG, Chrousos GP. Plasma cortisol responses after intramuscular corticotropin 1-24 in healthy men. Metabolism: clinical and experimental 1998; 47:1419-1422</w:t>
      </w:r>
    </w:p>
    <w:p w14:paraId="315E04C6" w14:textId="357F1978" w:rsidR="007E461B" w:rsidRPr="00C47955" w:rsidRDefault="007E461B" w:rsidP="008D7E0B">
      <w:pPr>
        <w:jc w:val="both"/>
        <w:rPr>
          <w:rFonts w:ascii="Times New Roman" w:hAnsi="Times New Roman"/>
          <w:sz w:val="24"/>
          <w:szCs w:val="24"/>
        </w:rPr>
      </w:pPr>
      <w:r w:rsidRPr="00C47955">
        <w:rPr>
          <w:rFonts w:ascii="Times New Roman" w:hAnsi="Times New Roman"/>
          <w:sz w:val="24"/>
          <w:szCs w:val="24"/>
        </w:rPr>
        <w:t>7. Cooper MS et al. Corticosteroid insufficiency in acutely ill patients. NEJM. (2003); 348 (8):727.</w:t>
      </w:r>
    </w:p>
    <w:p w14:paraId="017C6A54" w14:textId="77777777" w:rsidR="004850B3" w:rsidRPr="003F345E" w:rsidRDefault="004850B3" w:rsidP="004850B3">
      <w:r w:rsidRPr="003F345E">
        <w:rPr>
          <w:rFonts w:ascii="Times New Roman" w:hAnsi="Times New Roman"/>
        </w:rPr>
        <w:br w:type="page"/>
      </w:r>
    </w:p>
    <w:p w14:paraId="2C37D4D9" w14:textId="7DF04226" w:rsidR="00505445" w:rsidRPr="003F345E" w:rsidRDefault="002B08B6" w:rsidP="00374C4C">
      <w:pPr>
        <w:pStyle w:val="Heading2"/>
        <w:rPr>
          <w:rFonts w:cs="Times New Roman"/>
          <w:caps/>
          <w:sz w:val="32"/>
          <w:szCs w:val="32"/>
        </w:rPr>
      </w:pPr>
      <w:bookmarkStart w:id="4" w:name="_Toc524996743"/>
      <w:r w:rsidRPr="003F345E">
        <w:rPr>
          <w:rFonts w:cs="Times New Roman"/>
          <w:caps/>
          <w:szCs w:val="28"/>
        </w:rPr>
        <w:lastRenderedPageBreak/>
        <w:t>1.2</w:t>
      </w:r>
      <w:r w:rsidRPr="003F345E">
        <w:rPr>
          <w:rFonts w:cs="Times New Roman"/>
          <w:caps/>
          <w:szCs w:val="28"/>
        </w:rPr>
        <w:tab/>
      </w:r>
      <w:r w:rsidR="00374C4C" w:rsidRPr="003F345E">
        <w:rPr>
          <w:rFonts w:cs="Times New Roman"/>
          <w:caps/>
          <w:szCs w:val="28"/>
        </w:rPr>
        <w:t xml:space="preserve">Primary </w:t>
      </w:r>
      <w:r w:rsidR="003E3135" w:rsidRPr="003F345E">
        <w:rPr>
          <w:rFonts w:cs="Times New Roman"/>
          <w:caps/>
          <w:szCs w:val="28"/>
        </w:rPr>
        <w:t>aldosteronism investigation</w:t>
      </w:r>
      <w:bookmarkEnd w:id="4"/>
      <w:r w:rsidR="00374C4C" w:rsidRPr="003F345E">
        <w:rPr>
          <w:rFonts w:cs="Times New Roman"/>
          <w:caps/>
          <w:sz w:val="32"/>
          <w:szCs w:val="32"/>
        </w:rPr>
        <w:t xml:space="preserve"> </w:t>
      </w:r>
    </w:p>
    <w:p w14:paraId="71E038FE" w14:textId="77777777" w:rsidR="00505445" w:rsidRPr="003F345E" w:rsidRDefault="00505445" w:rsidP="00505445">
      <w:pPr>
        <w:rPr>
          <w:rFonts w:ascii="Times New Roman" w:hAnsi="Times New Roman" w:cs="Times New Roman"/>
          <w:b/>
          <w:sz w:val="24"/>
          <w:szCs w:val="24"/>
        </w:rPr>
      </w:pPr>
    </w:p>
    <w:p w14:paraId="6E642AD0" w14:textId="77777777" w:rsidR="00505445" w:rsidRPr="003F345E" w:rsidRDefault="00505445" w:rsidP="00505445">
      <w:pPr>
        <w:rPr>
          <w:rFonts w:ascii="Times New Roman" w:hAnsi="Times New Roman" w:cs="Times New Roman"/>
          <w:b/>
          <w:sz w:val="24"/>
          <w:szCs w:val="24"/>
        </w:rPr>
      </w:pPr>
      <w:r w:rsidRPr="003F345E">
        <w:rPr>
          <w:rFonts w:ascii="Times New Roman" w:hAnsi="Times New Roman" w:cs="Times New Roman"/>
          <w:b/>
          <w:sz w:val="24"/>
          <w:szCs w:val="24"/>
        </w:rPr>
        <w:t>PATIENT PREPARATION</w:t>
      </w:r>
    </w:p>
    <w:p w14:paraId="4E496B09" w14:textId="77777777" w:rsidR="004850B3" w:rsidRPr="003F345E" w:rsidRDefault="004850B3" w:rsidP="00374C4C">
      <w:pPr>
        <w:pStyle w:val="Heading2"/>
        <w:rPr>
          <w:color w:val="365F91" w:themeColor="accent1" w:themeShade="BF"/>
          <w:szCs w:val="28"/>
        </w:rPr>
      </w:pPr>
    </w:p>
    <w:p w14:paraId="719C0555" w14:textId="16828600" w:rsidR="00E617AD" w:rsidRPr="003F345E" w:rsidRDefault="002B08B6" w:rsidP="00662056">
      <w:r w:rsidRPr="003F345E">
        <w:rPr>
          <w:noProof/>
          <w:lang w:eastAsia="en-AU"/>
        </w:rPr>
        <w:drawing>
          <wp:inline distT="0" distB="0" distL="0" distR="0" wp14:anchorId="5522871A" wp14:editId="3DCA5743">
            <wp:extent cx="5724525" cy="3962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962400"/>
                    </a:xfrm>
                    <a:prstGeom prst="rect">
                      <a:avLst/>
                    </a:prstGeom>
                    <a:noFill/>
                    <a:ln>
                      <a:noFill/>
                    </a:ln>
                  </pic:spPr>
                </pic:pic>
              </a:graphicData>
            </a:graphic>
          </wp:inline>
        </w:drawing>
      </w:r>
    </w:p>
    <w:p w14:paraId="504C9965" w14:textId="1749984F" w:rsidR="00374C4C" w:rsidRPr="003F345E" w:rsidRDefault="008D7E0B" w:rsidP="008D7E0B">
      <w:pPr>
        <w:jc w:val="both"/>
      </w:pPr>
      <w:r w:rsidRPr="003F345E">
        <w:t>A</w:t>
      </w:r>
      <w:r w:rsidR="00374C4C" w:rsidRPr="003F345E">
        <w:rPr>
          <w:rFonts w:ascii="Times New Roman" w:hAnsi="Times New Roman" w:cs="Times New Roman"/>
        </w:rPr>
        <w:t xml:space="preserve">lgorithm for the detection, confirmation, subtype testing, and treatment of Primary </w:t>
      </w:r>
      <w:r w:rsidR="00505445" w:rsidRPr="003F345E">
        <w:rPr>
          <w:rFonts w:ascii="Times New Roman" w:hAnsi="Times New Roman" w:cs="Times New Roman"/>
        </w:rPr>
        <w:t>hyper</w:t>
      </w:r>
      <w:r w:rsidR="00374C4C" w:rsidRPr="003F345E">
        <w:rPr>
          <w:rFonts w:ascii="Times New Roman" w:hAnsi="Times New Roman" w:cs="Times New Roman"/>
        </w:rPr>
        <w:t xml:space="preserve">aldosteronism (PA). </w:t>
      </w:r>
      <w:r w:rsidRPr="003F345E">
        <w:rPr>
          <w:rFonts w:ascii="Times New Roman" w:hAnsi="Times New Roman" w:cs="Times New Roman"/>
        </w:rPr>
        <w:t xml:space="preserve">Adapted from </w:t>
      </w:r>
      <w:r w:rsidR="00374C4C" w:rsidRPr="003F345E">
        <w:rPr>
          <w:rFonts w:ascii="Times New Roman" w:hAnsi="Times New Roman" w:cs="Times New Roman"/>
          <w:noProof/>
        </w:rPr>
        <w:t>Management of Primary Aldosteronism: Case Detection, Diagnosis, and Treatment: An Endocrine Society Clinical Practice Guideline. (1)</w:t>
      </w:r>
    </w:p>
    <w:p w14:paraId="25A587A4" w14:textId="77777777" w:rsidR="00374C4C" w:rsidRPr="003F345E" w:rsidRDefault="00374C4C" w:rsidP="00374C4C">
      <w:pPr>
        <w:rPr>
          <w:noProof/>
        </w:rPr>
      </w:pPr>
    </w:p>
    <w:p w14:paraId="5A517126" w14:textId="77777777" w:rsidR="00374C4C" w:rsidRPr="003F345E" w:rsidRDefault="00374C4C" w:rsidP="008D7E0B">
      <w:pPr>
        <w:pStyle w:val="ListParagraph"/>
        <w:numPr>
          <w:ilvl w:val="0"/>
          <w:numId w:val="2"/>
        </w:numPr>
        <w:jc w:val="both"/>
      </w:pPr>
      <w:r w:rsidRPr="003F345E">
        <w:rPr>
          <w:rFonts w:ascii="Times New Roman" w:hAnsi="Times New Roman"/>
        </w:rPr>
        <w:t>Interfering drugs which can affect renin, aldosterone or both should be stopped for at least</w:t>
      </w:r>
    </w:p>
    <w:p w14:paraId="016E9F17" w14:textId="77777777" w:rsidR="00374C4C" w:rsidRPr="003F345E" w:rsidRDefault="00374C4C" w:rsidP="008D7E0B">
      <w:pPr>
        <w:pStyle w:val="ListParagraph"/>
        <w:numPr>
          <w:ilvl w:val="1"/>
          <w:numId w:val="2"/>
        </w:numPr>
        <w:jc w:val="both"/>
      </w:pPr>
      <w:r w:rsidRPr="003F345E">
        <w:rPr>
          <w:rFonts w:ascii="Times New Roman" w:hAnsi="Times New Roman"/>
        </w:rPr>
        <w:t>4 weeks: Spironolactone, eplerenone, amiloride, and triamterene, potassium-wasting diuretics, licorice.</w:t>
      </w:r>
    </w:p>
    <w:p w14:paraId="0BD9F87F" w14:textId="43CDABD9" w:rsidR="00374C4C" w:rsidRPr="003F345E" w:rsidRDefault="00374C4C" w:rsidP="008D7E0B">
      <w:pPr>
        <w:pStyle w:val="ListParagraph"/>
        <w:numPr>
          <w:ilvl w:val="1"/>
          <w:numId w:val="2"/>
        </w:numPr>
        <w:jc w:val="both"/>
        <w:rPr>
          <w:rFonts w:ascii="Times New Roman" w:hAnsi="Times New Roman"/>
        </w:rPr>
      </w:pPr>
      <w:r w:rsidRPr="003F345E">
        <w:rPr>
          <w:rFonts w:ascii="Times New Roman" w:hAnsi="Times New Roman"/>
        </w:rPr>
        <w:t>2 weeks: Angiotensin-converting enzyme inhibitors, angiotensin receptor blockers, renin inhibitors, and dihydropyridine calcium channel antagonist</w:t>
      </w:r>
      <w:r w:rsidR="008831B3" w:rsidRPr="003F345E">
        <w:rPr>
          <w:rFonts w:ascii="Times New Roman" w:hAnsi="Times New Roman"/>
        </w:rPr>
        <w:t>s</w:t>
      </w:r>
      <w:r w:rsidRPr="003F345E">
        <w:rPr>
          <w:rFonts w:ascii="Times New Roman" w:hAnsi="Times New Roman"/>
        </w:rPr>
        <w:t>, clonidine, methydopa, beta-blockers.</w:t>
      </w:r>
    </w:p>
    <w:p w14:paraId="441ECA06" w14:textId="425EB91A" w:rsidR="00374C4C" w:rsidRPr="003F345E" w:rsidRDefault="000926D4" w:rsidP="008D7E0B">
      <w:pPr>
        <w:pStyle w:val="ListParagraph"/>
        <w:numPr>
          <w:ilvl w:val="0"/>
          <w:numId w:val="2"/>
        </w:numPr>
        <w:jc w:val="both"/>
        <w:rPr>
          <w:rFonts w:ascii="Times New Roman" w:hAnsi="Times New Roman"/>
        </w:rPr>
      </w:pPr>
      <w:r w:rsidRPr="003F345E">
        <w:rPr>
          <w:rFonts w:ascii="Times New Roman" w:hAnsi="Times New Roman"/>
        </w:rPr>
        <w:t>Drugs which do</w:t>
      </w:r>
      <w:r w:rsidR="00374C4C" w:rsidRPr="003F345E">
        <w:rPr>
          <w:rFonts w:ascii="Times New Roman" w:hAnsi="Times New Roman"/>
        </w:rPr>
        <w:t xml:space="preserve"> not affect renin, aldosterone for blood pressure control includes: verapamil slow-release, prazosin, hydralazine, </w:t>
      </w:r>
      <w:r w:rsidR="00F05B04" w:rsidRPr="003F345E">
        <w:rPr>
          <w:rFonts w:ascii="Times New Roman" w:hAnsi="Times New Roman"/>
        </w:rPr>
        <w:t>moxonidine</w:t>
      </w:r>
      <w:r w:rsidR="00374C4C" w:rsidRPr="003F345E">
        <w:rPr>
          <w:rFonts w:ascii="Times New Roman" w:hAnsi="Times New Roman"/>
        </w:rPr>
        <w:t>.</w:t>
      </w:r>
    </w:p>
    <w:p w14:paraId="6C391BC3" w14:textId="77777777" w:rsidR="00374C4C" w:rsidRPr="003F345E" w:rsidRDefault="00374C4C" w:rsidP="008D7E0B">
      <w:pPr>
        <w:pStyle w:val="ListParagraph"/>
        <w:numPr>
          <w:ilvl w:val="0"/>
          <w:numId w:val="2"/>
        </w:numPr>
        <w:jc w:val="both"/>
        <w:rPr>
          <w:rFonts w:ascii="Times New Roman" w:hAnsi="Times New Roman"/>
        </w:rPr>
      </w:pPr>
      <w:r w:rsidRPr="003F345E">
        <w:rPr>
          <w:rFonts w:ascii="Times New Roman" w:hAnsi="Times New Roman"/>
        </w:rPr>
        <w:t>Hypokalemia needs to be corrected.</w:t>
      </w:r>
    </w:p>
    <w:p w14:paraId="65EAE63F" w14:textId="4DE2719C" w:rsidR="00374C4C" w:rsidRPr="003F345E" w:rsidRDefault="008831B3" w:rsidP="008D7E0B">
      <w:pPr>
        <w:pStyle w:val="ListParagraph"/>
        <w:numPr>
          <w:ilvl w:val="0"/>
          <w:numId w:val="2"/>
        </w:numPr>
        <w:jc w:val="both"/>
        <w:rPr>
          <w:rFonts w:ascii="Times New Roman" w:hAnsi="Times New Roman"/>
        </w:rPr>
      </w:pPr>
      <w:r w:rsidRPr="003F345E">
        <w:rPr>
          <w:rFonts w:ascii="Times New Roman" w:hAnsi="Times New Roman"/>
        </w:rPr>
        <w:t>A</w:t>
      </w:r>
      <w:r w:rsidR="00374C4C" w:rsidRPr="003F345E">
        <w:rPr>
          <w:rFonts w:ascii="Times New Roman" w:hAnsi="Times New Roman"/>
        </w:rPr>
        <w:t>ldosterone</w:t>
      </w:r>
      <w:r w:rsidRPr="003F345E">
        <w:rPr>
          <w:rFonts w:ascii="Times New Roman" w:hAnsi="Times New Roman"/>
        </w:rPr>
        <w:t>:renin</w:t>
      </w:r>
      <w:r w:rsidR="00374C4C" w:rsidRPr="003F345E">
        <w:rPr>
          <w:rFonts w:ascii="Times New Roman" w:hAnsi="Times New Roman"/>
        </w:rPr>
        <w:t xml:space="preserve"> ratio (ARR) is </w:t>
      </w:r>
      <w:r w:rsidRPr="003F345E">
        <w:rPr>
          <w:rFonts w:ascii="Times New Roman" w:hAnsi="Times New Roman"/>
        </w:rPr>
        <w:t xml:space="preserve">the </w:t>
      </w:r>
      <w:r w:rsidR="00505445" w:rsidRPr="003F345E">
        <w:rPr>
          <w:rFonts w:ascii="Times New Roman" w:hAnsi="Times New Roman"/>
        </w:rPr>
        <w:t xml:space="preserve">preferred </w:t>
      </w:r>
      <w:r w:rsidR="00374C4C" w:rsidRPr="003F345E">
        <w:rPr>
          <w:rFonts w:ascii="Times New Roman" w:hAnsi="Times New Roman"/>
        </w:rPr>
        <w:t>screening test</w:t>
      </w:r>
      <w:r w:rsidR="00505445" w:rsidRPr="003F345E">
        <w:rPr>
          <w:rFonts w:ascii="Times New Roman" w:hAnsi="Times New Roman"/>
        </w:rPr>
        <w:t>. P</w:t>
      </w:r>
      <w:r w:rsidR="00374C4C" w:rsidRPr="003F345E">
        <w:rPr>
          <w:rFonts w:ascii="Times New Roman" w:hAnsi="Times New Roman"/>
        </w:rPr>
        <w:t>referably two elevated values should be obtained prior to confirmation testing. The ARR test is most sensitive when samples are collected in the morning after patients have been out of bed for at least 2 hours, usually after they have been seated for 5–15 minutes.</w:t>
      </w:r>
    </w:p>
    <w:p w14:paraId="7F8FF9FE" w14:textId="77777777" w:rsidR="00374C4C" w:rsidRPr="003F345E" w:rsidRDefault="00374C4C" w:rsidP="008D7E0B">
      <w:pPr>
        <w:pStyle w:val="ListParagraph"/>
        <w:numPr>
          <w:ilvl w:val="0"/>
          <w:numId w:val="2"/>
        </w:numPr>
        <w:jc w:val="both"/>
        <w:rPr>
          <w:rFonts w:ascii="Times New Roman" w:hAnsi="Times New Roman"/>
        </w:rPr>
      </w:pPr>
      <w:r w:rsidRPr="003F345E">
        <w:rPr>
          <w:rFonts w:ascii="Times New Roman" w:hAnsi="Times New Roman"/>
        </w:rPr>
        <w:lastRenderedPageBreak/>
        <w:t xml:space="preserve">There is no gold standard for confirmation testing. Of the 4 testing procedures available, captopril challenge test can have false negative equivocal results and therefore not mentioned in this document. (1) Oral sodium loading test requires sensitive and specific urinary aldosterone measurement (LC-MSMS) in patients without renal impairment. </w:t>
      </w:r>
    </w:p>
    <w:p w14:paraId="51766FD2" w14:textId="7E0B7C81" w:rsidR="00374C4C" w:rsidRPr="003F345E" w:rsidRDefault="00374C4C" w:rsidP="008D7E0B">
      <w:pPr>
        <w:pStyle w:val="ListParagraph"/>
        <w:numPr>
          <w:ilvl w:val="0"/>
          <w:numId w:val="2"/>
        </w:numPr>
        <w:jc w:val="both"/>
        <w:rPr>
          <w:rFonts w:ascii="Times New Roman" w:hAnsi="Times New Roman"/>
        </w:rPr>
      </w:pPr>
      <w:r w:rsidRPr="003F345E">
        <w:rPr>
          <w:rFonts w:ascii="Times New Roman" w:hAnsi="Times New Roman"/>
        </w:rPr>
        <w:t>In florid Primary aldosteronism (hypokalemia, suppressed renin, elevated aldosteron</w:t>
      </w:r>
      <w:r w:rsidR="008831B3" w:rsidRPr="003F345E">
        <w:rPr>
          <w:rFonts w:ascii="Times New Roman" w:hAnsi="Times New Roman"/>
        </w:rPr>
        <w:t>e</w:t>
      </w:r>
      <w:r w:rsidRPr="003F345E">
        <w:rPr>
          <w:rFonts w:ascii="Times New Roman" w:hAnsi="Times New Roman"/>
        </w:rPr>
        <w:t xml:space="preserve"> &gt; 550 pmol/L), confirmation tests might not be required.</w:t>
      </w:r>
    </w:p>
    <w:p w14:paraId="47ACB084" w14:textId="77777777" w:rsidR="00374C4C" w:rsidRPr="003F345E" w:rsidRDefault="00374C4C" w:rsidP="008D7E0B">
      <w:pPr>
        <w:ind w:left="435"/>
        <w:jc w:val="both"/>
        <w:rPr>
          <w:rFonts w:ascii="Times New Roman" w:hAnsi="Times New Roman"/>
        </w:rPr>
      </w:pPr>
    </w:p>
    <w:p w14:paraId="46FCA101" w14:textId="77777777" w:rsidR="00374C4C" w:rsidRPr="003F345E" w:rsidRDefault="00374C4C">
      <w:pPr>
        <w:rPr>
          <w:rFonts w:ascii="Times New Roman" w:hAnsi="Times New Roman"/>
        </w:rPr>
      </w:pPr>
      <w:r w:rsidRPr="003F345E">
        <w:rPr>
          <w:rFonts w:ascii="Times New Roman" w:hAnsi="Times New Roman"/>
        </w:rPr>
        <w:br w:type="page"/>
      </w:r>
    </w:p>
    <w:p w14:paraId="64B9702A" w14:textId="279E7CE5" w:rsidR="00374C4C" w:rsidRPr="003F345E" w:rsidRDefault="008D7E0B" w:rsidP="00374C4C">
      <w:pPr>
        <w:pStyle w:val="Heading2"/>
        <w:rPr>
          <w:rFonts w:cs="Times New Roman"/>
          <w:i/>
          <w:caps/>
          <w:szCs w:val="28"/>
        </w:rPr>
      </w:pPr>
      <w:bookmarkStart w:id="5" w:name="_Toc524996744"/>
      <w:r w:rsidRPr="003F345E">
        <w:rPr>
          <w:rFonts w:cs="Times New Roman"/>
          <w:caps/>
          <w:szCs w:val="28"/>
        </w:rPr>
        <w:lastRenderedPageBreak/>
        <w:t>1.3</w:t>
      </w:r>
      <w:r w:rsidRPr="003F345E">
        <w:rPr>
          <w:rFonts w:cs="Times New Roman"/>
          <w:caps/>
          <w:szCs w:val="28"/>
        </w:rPr>
        <w:tab/>
      </w:r>
      <w:r w:rsidR="00374C4C" w:rsidRPr="003F345E">
        <w:rPr>
          <w:rFonts w:cs="Times New Roman"/>
          <w:caps/>
          <w:szCs w:val="28"/>
        </w:rPr>
        <w:t>saline suppression TEST</w:t>
      </w:r>
      <w:bookmarkEnd w:id="5"/>
    </w:p>
    <w:p w14:paraId="3910DC11" w14:textId="77777777" w:rsidR="00374C4C" w:rsidRPr="003F345E" w:rsidRDefault="00374C4C" w:rsidP="00374C4C">
      <w:pPr>
        <w:jc w:val="both"/>
        <w:rPr>
          <w:rFonts w:ascii="Times New Roman" w:hAnsi="Times New Roman"/>
          <w:b/>
        </w:rPr>
      </w:pPr>
    </w:p>
    <w:p w14:paraId="56D745BA" w14:textId="77777777" w:rsidR="00374C4C" w:rsidRPr="00782592" w:rsidRDefault="00374C4C" w:rsidP="00374C4C">
      <w:pPr>
        <w:jc w:val="both"/>
        <w:rPr>
          <w:rFonts w:ascii="Times New Roman" w:hAnsi="Times New Roman"/>
          <w:b/>
          <w:sz w:val="24"/>
          <w:szCs w:val="24"/>
        </w:rPr>
      </w:pPr>
      <w:r w:rsidRPr="00782592">
        <w:rPr>
          <w:rFonts w:ascii="Times New Roman" w:hAnsi="Times New Roman"/>
          <w:b/>
          <w:sz w:val="24"/>
          <w:szCs w:val="24"/>
        </w:rPr>
        <w:t>RATIONALE:</w:t>
      </w:r>
    </w:p>
    <w:p w14:paraId="1B9ACA56" w14:textId="0614C37D" w:rsidR="00374C4C" w:rsidRPr="003F345E" w:rsidRDefault="00374C4C" w:rsidP="008D7E0B">
      <w:pPr>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Confirmation test when aldosterone</w:t>
      </w:r>
      <w:r w:rsidR="006D2AC5" w:rsidRPr="003F345E">
        <w:rPr>
          <w:rFonts w:ascii="Times New Roman" w:hAnsi="Times New Roman" w:cs="Times New Roman"/>
          <w:sz w:val="24"/>
          <w:szCs w:val="24"/>
        </w:rPr>
        <w:t>:</w:t>
      </w:r>
      <w:r w:rsidRPr="003F345E">
        <w:rPr>
          <w:rFonts w:ascii="Times New Roman" w:hAnsi="Times New Roman" w:cs="Times New Roman"/>
          <w:sz w:val="24"/>
          <w:szCs w:val="24"/>
        </w:rPr>
        <w:t>renin ratio (ARR) elevated. Test should not be performed in patients with uncontrolled hypertension, hypokal</w:t>
      </w:r>
      <w:r w:rsidR="006D2AC5" w:rsidRPr="003F345E">
        <w:rPr>
          <w:rFonts w:ascii="Times New Roman" w:hAnsi="Times New Roman" w:cs="Times New Roman"/>
          <w:sz w:val="24"/>
          <w:szCs w:val="24"/>
        </w:rPr>
        <w:t>a</w:t>
      </w:r>
      <w:r w:rsidRPr="003F345E">
        <w:rPr>
          <w:rFonts w:ascii="Times New Roman" w:hAnsi="Times New Roman" w:cs="Times New Roman"/>
          <w:sz w:val="24"/>
          <w:szCs w:val="24"/>
        </w:rPr>
        <w:t>emia, arrhy</w:t>
      </w:r>
      <w:r w:rsidR="006D2AC5" w:rsidRPr="003F345E">
        <w:rPr>
          <w:rFonts w:ascii="Times New Roman" w:hAnsi="Times New Roman" w:cs="Times New Roman"/>
          <w:sz w:val="24"/>
          <w:szCs w:val="24"/>
        </w:rPr>
        <w:t>th</w:t>
      </w:r>
      <w:r w:rsidRPr="003F345E">
        <w:rPr>
          <w:rFonts w:ascii="Times New Roman" w:hAnsi="Times New Roman" w:cs="Times New Roman"/>
          <w:sz w:val="24"/>
          <w:szCs w:val="24"/>
        </w:rPr>
        <w:t>mias, severe CCF or renal failure. Saline infusion acts as a salt and fluid load, suppresses aldosterone production in normal subjects but not in subjects with primary aldosteronism.</w:t>
      </w:r>
    </w:p>
    <w:p w14:paraId="219FAF4C" w14:textId="77777777" w:rsidR="00505445" w:rsidRPr="003F345E" w:rsidRDefault="00505445" w:rsidP="00505445">
      <w:pPr>
        <w:spacing w:after="0"/>
        <w:rPr>
          <w:rFonts w:ascii="Times New Roman" w:hAnsi="Times New Roman" w:cs="Times New Roman"/>
          <w:sz w:val="24"/>
          <w:szCs w:val="24"/>
        </w:rPr>
      </w:pPr>
    </w:p>
    <w:p w14:paraId="1C510FF3" w14:textId="77777777" w:rsidR="00374C4C" w:rsidRPr="00782592" w:rsidRDefault="00374C4C" w:rsidP="00374C4C">
      <w:pPr>
        <w:jc w:val="both"/>
        <w:rPr>
          <w:rFonts w:ascii="Times New Roman" w:hAnsi="Times New Roman"/>
          <w:b/>
          <w:sz w:val="24"/>
          <w:szCs w:val="24"/>
        </w:rPr>
      </w:pPr>
      <w:r w:rsidRPr="00782592">
        <w:rPr>
          <w:rFonts w:ascii="Times New Roman" w:hAnsi="Times New Roman"/>
          <w:b/>
          <w:sz w:val="24"/>
          <w:szCs w:val="24"/>
        </w:rPr>
        <w:t>PROCEDURE:</w:t>
      </w:r>
    </w:p>
    <w:p w14:paraId="6CDD946C" w14:textId="77777777" w:rsidR="00374C4C" w:rsidRPr="003F345E" w:rsidRDefault="00374C4C" w:rsidP="00374C4C">
      <w:pPr>
        <w:jc w:val="both"/>
        <w:rPr>
          <w:rFonts w:ascii="Times New Roman" w:hAnsi="Times New Roman"/>
          <w:b/>
        </w:rPr>
      </w:pPr>
      <w:r w:rsidRPr="003F345E">
        <w:rPr>
          <w:rFonts w:ascii="Times New Roman" w:hAnsi="Times New Roman"/>
          <w:b/>
        </w:rPr>
        <w:t>1) Seated procedure</w:t>
      </w:r>
    </w:p>
    <w:tbl>
      <w:tblPr>
        <w:tblStyle w:val="TableGrid"/>
        <w:tblW w:w="0" w:type="auto"/>
        <w:tblLook w:val="04A0" w:firstRow="1" w:lastRow="0" w:firstColumn="1" w:lastColumn="0" w:noHBand="0" w:noVBand="1"/>
      </w:tblPr>
      <w:tblGrid>
        <w:gridCol w:w="2093"/>
        <w:gridCol w:w="3260"/>
        <w:gridCol w:w="3889"/>
      </w:tblGrid>
      <w:tr w:rsidR="00374C4C" w:rsidRPr="003F345E" w14:paraId="6A24C63C" w14:textId="77777777" w:rsidTr="00374C4C">
        <w:tc>
          <w:tcPr>
            <w:tcW w:w="2093" w:type="dxa"/>
          </w:tcPr>
          <w:p w14:paraId="0B93E774" w14:textId="77777777" w:rsidR="00374C4C" w:rsidRPr="003F345E" w:rsidRDefault="00374C4C" w:rsidP="00374C4C">
            <w:pPr>
              <w:jc w:val="both"/>
              <w:rPr>
                <w:rFonts w:ascii="Times New Roman" w:hAnsi="Times New Roman"/>
                <w:b/>
              </w:rPr>
            </w:pPr>
            <w:r w:rsidRPr="003F345E">
              <w:rPr>
                <w:rFonts w:ascii="Times New Roman" w:hAnsi="Times New Roman"/>
                <w:b/>
              </w:rPr>
              <w:t>Time</w:t>
            </w:r>
          </w:p>
        </w:tc>
        <w:tc>
          <w:tcPr>
            <w:tcW w:w="3260" w:type="dxa"/>
          </w:tcPr>
          <w:p w14:paraId="4422F620" w14:textId="77777777" w:rsidR="00374C4C" w:rsidRPr="003F345E" w:rsidRDefault="00374C4C" w:rsidP="00374C4C">
            <w:pPr>
              <w:jc w:val="both"/>
              <w:rPr>
                <w:rFonts w:ascii="Times New Roman" w:hAnsi="Times New Roman"/>
                <w:b/>
              </w:rPr>
            </w:pPr>
            <w:r w:rsidRPr="003F345E">
              <w:rPr>
                <w:rFonts w:ascii="Times New Roman" w:hAnsi="Times New Roman"/>
                <w:b/>
              </w:rPr>
              <w:t>Procedure</w:t>
            </w:r>
          </w:p>
        </w:tc>
        <w:tc>
          <w:tcPr>
            <w:tcW w:w="3889" w:type="dxa"/>
          </w:tcPr>
          <w:p w14:paraId="0C49112E" w14:textId="77777777" w:rsidR="00374C4C" w:rsidRPr="003F345E" w:rsidRDefault="00374C4C" w:rsidP="00374C4C">
            <w:pPr>
              <w:jc w:val="both"/>
              <w:rPr>
                <w:rFonts w:ascii="Times New Roman" w:hAnsi="Times New Roman"/>
                <w:b/>
              </w:rPr>
            </w:pPr>
            <w:r w:rsidRPr="003F345E">
              <w:rPr>
                <w:rFonts w:ascii="Times New Roman" w:hAnsi="Times New Roman"/>
                <w:b/>
              </w:rPr>
              <w:t>Comment</w:t>
            </w:r>
          </w:p>
        </w:tc>
      </w:tr>
      <w:tr w:rsidR="00374C4C" w:rsidRPr="003F345E" w14:paraId="2E7B620D" w14:textId="77777777" w:rsidTr="00374C4C">
        <w:tc>
          <w:tcPr>
            <w:tcW w:w="2093" w:type="dxa"/>
          </w:tcPr>
          <w:p w14:paraId="1FD5D24D" w14:textId="77777777" w:rsidR="00374C4C" w:rsidRPr="003F345E" w:rsidRDefault="00374C4C" w:rsidP="00374C4C">
            <w:pPr>
              <w:jc w:val="both"/>
              <w:rPr>
                <w:rFonts w:ascii="Times New Roman" w:hAnsi="Times New Roman"/>
              </w:rPr>
            </w:pPr>
            <w:r w:rsidRPr="003F345E">
              <w:rPr>
                <w:rFonts w:ascii="Times New Roman" w:hAnsi="Times New Roman"/>
              </w:rPr>
              <w:t>-30 minutes</w:t>
            </w:r>
          </w:p>
        </w:tc>
        <w:tc>
          <w:tcPr>
            <w:tcW w:w="3260" w:type="dxa"/>
          </w:tcPr>
          <w:p w14:paraId="68F19A07" w14:textId="77777777" w:rsidR="00374C4C" w:rsidRPr="003F345E" w:rsidRDefault="00374C4C" w:rsidP="00374C4C">
            <w:pPr>
              <w:jc w:val="both"/>
              <w:rPr>
                <w:rFonts w:ascii="Times New Roman" w:hAnsi="Times New Roman"/>
              </w:rPr>
            </w:pPr>
            <w:r w:rsidRPr="003F345E">
              <w:rPr>
                <w:rFonts w:ascii="Times New Roman" w:hAnsi="Times New Roman"/>
              </w:rPr>
              <w:t>Patient seated for 30mins prior to and during infusion</w:t>
            </w:r>
          </w:p>
        </w:tc>
        <w:tc>
          <w:tcPr>
            <w:tcW w:w="3889" w:type="dxa"/>
          </w:tcPr>
          <w:p w14:paraId="17AEF861" w14:textId="77777777" w:rsidR="00374C4C" w:rsidRPr="003F345E" w:rsidRDefault="00374C4C" w:rsidP="00374C4C">
            <w:pPr>
              <w:jc w:val="both"/>
              <w:rPr>
                <w:rFonts w:ascii="Times New Roman" w:hAnsi="Times New Roman"/>
              </w:rPr>
            </w:pPr>
          </w:p>
        </w:tc>
      </w:tr>
      <w:tr w:rsidR="00374C4C" w:rsidRPr="003F345E" w14:paraId="684FD8C7" w14:textId="77777777" w:rsidTr="00374C4C">
        <w:tc>
          <w:tcPr>
            <w:tcW w:w="2093" w:type="dxa"/>
          </w:tcPr>
          <w:p w14:paraId="4E6D6B22" w14:textId="77777777" w:rsidR="00374C4C" w:rsidRPr="003F345E" w:rsidRDefault="00374C4C" w:rsidP="00374C4C">
            <w:pPr>
              <w:jc w:val="both"/>
              <w:rPr>
                <w:rFonts w:ascii="Times New Roman" w:hAnsi="Times New Roman"/>
              </w:rPr>
            </w:pPr>
            <w:r w:rsidRPr="003F345E">
              <w:rPr>
                <w:rFonts w:ascii="Times New Roman" w:hAnsi="Times New Roman"/>
              </w:rPr>
              <w:t>Baseline</w:t>
            </w:r>
          </w:p>
        </w:tc>
        <w:tc>
          <w:tcPr>
            <w:tcW w:w="3260" w:type="dxa"/>
          </w:tcPr>
          <w:p w14:paraId="56B3CC18" w14:textId="77777777" w:rsidR="00374C4C" w:rsidRPr="003F345E" w:rsidRDefault="00374C4C" w:rsidP="00374C4C">
            <w:pPr>
              <w:jc w:val="both"/>
              <w:rPr>
                <w:rFonts w:ascii="Times New Roman" w:hAnsi="Times New Roman"/>
              </w:rPr>
            </w:pPr>
            <w:r w:rsidRPr="003F345E">
              <w:rPr>
                <w:rFonts w:ascii="Times New Roman" w:hAnsi="Times New Roman"/>
              </w:rPr>
              <w:t>Renin, aldosterone, U+Es, cortisol</w:t>
            </w:r>
          </w:p>
        </w:tc>
        <w:tc>
          <w:tcPr>
            <w:tcW w:w="3889" w:type="dxa"/>
          </w:tcPr>
          <w:p w14:paraId="4AA99F44" w14:textId="77777777" w:rsidR="00374C4C" w:rsidRPr="003F345E" w:rsidRDefault="00374C4C" w:rsidP="00374C4C">
            <w:pPr>
              <w:jc w:val="both"/>
              <w:rPr>
                <w:rFonts w:ascii="Times New Roman" w:hAnsi="Times New Roman"/>
              </w:rPr>
            </w:pPr>
            <w:r w:rsidRPr="003F345E">
              <w:rPr>
                <w:rFonts w:ascii="Times New Roman" w:hAnsi="Times New Roman"/>
              </w:rPr>
              <w:t>Patient remains seated throughout procedure</w:t>
            </w:r>
          </w:p>
        </w:tc>
      </w:tr>
      <w:tr w:rsidR="00374C4C" w:rsidRPr="003F345E" w14:paraId="464C3B87" w14:textId="77777777" w:rsidTr="00374C4C">
        <w:tc>
          <w:tcPr>
            <w:tcW w:w="2093" w:type="dxa"/>
          </w:tcPr>
          <w:p w14:paraId="5A3C4BC5" w14:textId="77777777" w:rsidR="00374C4C" w:rsidRPr="003F345E" w:rsidRDefault="00374C4C" w:rsidP="00374C4C">
            <w:pPr>
              <w:jc w:val="both"/>
              <w:rPr>
                <w:rFonts w:ascii="Times New Roman" w:hAnsi="Times New Roman"/>
              </w:rPr>
            </w:pPr>
            <w:r w:rsidRPr="003F345E">
              <w:rPr>
                <w:rFonts w:ascii="Times New Roman" w:hAnsi="Times New Roman"/>
              </w:rPr>
              <w:t>0 minute</w:t>
            </w:r>
          </w:p>
        </w:tc>
        <w:tc>
          <w:tcPr>
            <w:tcW w:w="3260" w:type="dxa"/>
          </w:tcPr>
          <w:p w14:paraId="5633999C" w14:textId="77777777" w:rsidR="00374C4C" w:rsidRPr="003F345E" w:rsidRDefault="00374C4C" w:rsidP="00374C4C">
            <w:pPr>
              <w:jc w:val="both"/>
              <w:rPr>
                <w:rFonts w:ascii="Times New Roman" w:hAnsi="Times New Roman"/>
                <w:szCs w:val="24"/>
              </w:rPr>
            </w:pPr>
            <w:r w:rsidRPr="003F345E">
              <w:rPr>
                <w:rFonts w:ascii="Times New Roman" w:hAnsi="Times New Roman"/>
                <w:szCs w:val="24"/>
                <w:lang w:val="en-US"/>
              </w:rPr>
              <w:t>2L 0.9% Normal Saline IV over 4hours</w:t>
            </w:r>
          </w:p>
        </w:tc>
        <w:tc>
          <w:tcPr>
            <w:tcW w:w="3889" w:type="dxa"/>
          </w:tcPr>
          <w:p w14:paraId="1498D5BC" w14:textId="77777777" w:rsidR="00374C4C" w:rsidRPr="003F345E" w:rsidRDefault="00374C4C" w:rsidP="00374C4C">
            <w:pPr>
              <w:jc w:val="both"/>
              <w:rPr>
                <w:rFonts w:ascii="Times New Roman" w:hAnsi="Times New Roman"/>
              </w:rPr>
            </w:pPr>
          </w:p>
        </w:tc>
      </w:tr>
      <w:tr w:rsidR="00374C4C" w:rsidRPr="003F345E" w14:paraId="6E6CD662" w14:textId="77777777" w:rsidTr="00374C4C">
        <w:tc>
          <w:tcPr>
            <w:tcW w:w="2093" w:type="dxa"/>
          </w:tcPr>
          <w:p w14:paraId="759486A7" w14:textId="77777777" w:rsidR="00374C4C" w:rsidRPr="003F345E" w:rsidRDefault="00374C4C" w:rsidP="00374C4C">
            <w:pPr>
              <w:jc w:val="both"/>
              <w:rPr>
                <w:rFonts w:ascii="Times New Roman" w:hAnsi="Times New Roman"/>
              </w:rPr>
            </w:pPr>
            <w:r w:rsidRPr="003F345E">
              <w:rPr>
                <w:rFonts w:ascii="Times New Roman" w:hAnsi="Times New Roman"/>
              </w:rPr>
              <w:t>4 hours</w:t>
            </w:r>
          </w:p>
        </w:tc>
        <w:tc>
          <w:tcPr>
            <w:tcW w:w="3260" w:type="dxa"/>
          </w:tcPr>
          <w:p w14:paraId="5DFEA1FD" w14:textId="77777777" w:rsidR="00374C4C" w:rsidRPr="003F345E" w:rsidRDefault="00374C4C" w:rsidP="00374C4C">
            <w:pPr>
              <w:jc w:val="both"/>
              <w:rPr>
                <w:rFonts w:ascii="Times New Roman" w:hAnsi="Times New Roman"/>
              </w:rPr>
            </w:pPr>
            <w:r w:rsidRPr="003F345E">
              <w:rPr>
                <w:rFonts w:ascii="Times New Roman" w:hAnsi="Times New Roman"/>
              </w:rPr>
              <w:t>Renin, aldosterone, U+Es, cortisol</w:t>
            </w:r>
          </w:p>
        </w:tc>
        <w:tc>
          <w:tcPr>
            <w:tcW w:w="3889" w:type="dxa"/>
          </w:tcPr>
          <w:p w14:paraId="0C99415A" w14:textId="77777777" w:rsidR="00374C4C" w:rsidRPr="003F345E" w:rsidRDefault="00374C4C" w:rsidP="00374C4C">
            <w:pPr>
              <w:jc w:val="both"/>
              <w:rPr>
                <w:rFonts w:ascii="Times New Roman" w:hAnsi="Times New Roman"/>
              </w:rPr>
            </w:pPr>
          </w:p>
        </w:tc>
      </w:tr>
    </w:tbl>
    <w:p w14:paraId="606972BF" w14:textId="77777777" w:rsidR="00374C4C" w:rsidRPr="003F345E" w:rsidRDefault="00374C4C" w:rsidP="00374C4C">
      <w:pPr>
        <w:jc w:val="both"/>
        <w:rPr>
          <w:rFonts w:ascii="Times New Roman" w:hAnsi="Times New Roman"/>
          <w:b/>
        </w:rPr>
      </w:pPr>
    </w:p>
    <w:p w14:paraId="4864010C" w14:textId="77777777" w:rsidR="00374C4C" w:rsidRPr="003F345E" w:rsidRDefault="00374C4C" w:rsidP="00374C4C">
      <w:pPr>
        <w:jc w:val="both"/>
        <w:rPr>
          <w:rFonts w:ascii="Times New Roman" w:hAnsi="Times New Roman"/>
          <w:b/>
        </w:rPr>
      </w:pPr>
      <w:r w:rsidRPr="003F345E">
        <w:rPr>
          <w:rFonts w:ascii="Times New Roman" w:hAnsi="Times New Roman"/>
          <w:b/>
        </w:rPr>
        <w:t>2) Recumbent procedure</w:t>
      </w:r>
    </w:p>
    <w:tbl>
      <w:tblPr>
        <w:tblStyle w:val="TableGrid"/>
        <w:tblW w:w="0" w:type="auto"/>
        <w:tblLook w:val="04A0" w:firstRow="1" w:lastRow="0" w:firstColumn="1" w:lastColumn="0" w:noHBand="0" w:noVBand="1"/>
      </w:tblPr>
      <w:tblGrid>
        <w:gridCol w:w="2093"/>
        <w:gridCol w:w="3260"/>
        <w:gridCol w:w="3889"/>
      </w:tblGrid>
      <w:tr w:rsidR="00374C4C" w:rsidRPr="003F345E" w14:paraId="2C9BFBE9" w14:textId="77777777" w:rsidTr="00374C4C">
        <w:tc>
          <w:tcPr>
            <w:tcW w:w="2093" w:type="dxa"/>
          </w:tcPr>
          <w:p w14:paraId="3F890645" w14:textId="77777777" w:rsidR="00374C4C" w:rsidRPr="003F345E" w:rsidRDefault="00374C4C" w:rsidP="00374C4C">
            <w:pPr>
              <w:jc w:val="both"/>
              <w:rPr>
                <w:rFonts w:ascii="Times New Roman" w:hAnsi="Times New Roman"/>
                <w:b/>
              </w:rPr>
            </w:pPr>
            <w:r w:rsidRPr="003F345E">
              <w:rPr>
                <w:rFonts w:ascii="Times New Roman" w:hAnsi="Times New Roman"/>
                <w:b/>
              </w:rPr>
              <w:t>Time</w:t>
            </w:r>
          </w:p>
        </w:tc>
        <w:tc>
          <w:tcPr>
            <w:tcW w:w="3260" w:type="dxa"/>
          </w:tcPr>
          <w:p w14:paraId="06C267E7" w14:textId="77777777" w:rsidR="00374C4C" w:rsidRPr="003F345E" w:rsidRDefault="00374C4C" w:rsidP="00374C4C">
            <w:pPr>
              <w:jc w:val="both"/>
              <w:rPr>
                <w:rFonts w:ascii="Times New Roman" w:hAnsi="Times New Roman"/>
                <w:b/>
              </w:rPr>
            </w:pPr>
            <w:r w:rsidRPr="003F345E">
              <w:rPr>
                <w:rFonts w:ascii="Times New Roman" w:hAnsi="Times New Roman"/>
                <w:b/>
              </w:rPr>
              <w:t>Procedure</w:t>
            </w:r>
          </w:p>
        </w:tc>
        <w:tc>
          <w:tcPr>
            <w:tcW w:w="3889" w:type="dxa"/>
          </w:tcPr>
          <w:p w14:paraId="6B18AC6F" w14:textId="77777777" w:rsidR="00374C4C" w:rsidRPr="003F345E" w:rsidRDefault="00374C4C" w:rsidP="00374C4C">
            <w:pPr>
              <w:jc w:val="both"/>
              <w:rPr>
                <w:rFonts w:ascii="Times New Roman" w:hAnsi="Times New Roman"/>
                <w:b/>
              </w:rPr>
            </w:pPr>
            <w:r w:rsidRPr="003F345E">
              <w:rPr>
                <w:rFonts w:ascii="Times New Roman" w:hAnsi="Times New Roman"/>
                <w:b/>
              </w:rPr>
              <w:t>Comment</w:t>
            </w:r>
          </w:p>
        </w:tc>
      </w:tr>
      <w:tr w:rsidR="00374C4C" w:rsidRPr="003F345E" w14:paraId="25792FA4" w14:textId="77777777" w:rsidTr="00374C4C">
        <w:tc>
          <w:tcPr>
            <w:tcW w:w="2093" w:type="dxa"/>
          </w:tcPr>
          <w:p w14:paraId="771BEE89" w14:textId="77777777" w:rsidR="00374C4C" w:rsidRPr="003F345E" w:rsidRDefault="00374C4C" w:rsidP="00374C4C">
            <w:pPr>
              <w:jc w:val="both"/>
              <w:rPr>
                <w:rFonts w:ascii="Times New Roman" w:hAnsi="Times New Roman"/>
              </w:rPr>
            </w:pPr>
            <w:r w:rsidRPr="003F345E">
              <w:rPr>
                <w:rFonts w:ascii="Times New Roman" w:hAnsi="Times New Roman"/>
              </w:rPr>
              <w:t>-60 minutes</w:t>
            </w:r>
          </w:p>
        </w:tc>
        <w:tc>
          <w:tcPr>
            <w:tcW w:w="3260" w:type="dxa"/>
          </w:tcPr>
          <w:p w14:paraId="059AF642" w14:textId="77777777" w:rsidR="00374C4C" w:rsidRPr="003F345E" w:rsidRDefault="00374C4C" w:rsidP="00374C4C">
            <w:pPr>
              <w:jc w:val="both"/>
              <w:rPr>
                <w:rFonts w:ascii="Times New Roman" w:hAnsi="Times New Roman"/>
              </w:rPr>
            </w:pPr>
            <w:r w:rsidRPr="003F345E">
              <w:rPr>
                <w:rFonts w:ascii="Times New Roman" w:hAnsi="Times New Roman"/>
              </w:rPr>
              <w:t>Patient recumbent for 60mins prior to and during infusion</w:t>
            </w:r>
          </w:p>
        </w:tc>
        <w:tc>
          <w:tcPr>
            <w:tcW w:w="3889" w:type="dxa"/>
          </w:tcPr>
          <w:p w14:paraId="24E5F874" w14:textId="77777777" w:rsidR="00374C4C" w:rsidRPr="003F345E" w:rsidRDefault="00374C4C" w:rsidP="00374C4C">
            <w:pPr>
              <w:jc w:val="both"/>
              <w:rPr>
                <w:rFonts w:ascii="Times New Roman" w:hAnsi="Times New Roman"/>
              </w:rPr>
            </w:pPr>
          </w:p>
        </w:tc>
      </w:tr>
      <w:tr w:rsidR="00374C4C" w:rsidRPr="003F345E" w14:paraId="7F53D5B9" w14:textId="77777777" w:rsidTr="00374C4C">
        <w:tc>
          <w:tcPr>
            <w:tcW w:w="2093" w:type="dxa"/>
          </w:tcPr>
          <w:p w14:paraId="35257494" w14:textId="77777777" w:rsidR="00374C4C" w:rsidRPr="003F345E" w:rsidRDefault="00374C4C" w:rsidP="00374C4C">
            <w:pPr>
              <w:jc w:val="both"/>
              <w:rPr>
                <w:rFonts w:ascii="Times New Roman" w:hAnsi="Times New Roman"/>
              </w:rPr>
            </w:pPr>
            <w:r w:rsidRPr="003F345E">
              <w:rPr>
                <w:rFonts w:ascii="Times New Roman" w:hAnsi="Times New Roman"/>
              </w:rPr>
              <w:t>Baseline</w:t>
            </w:r>
          </w:p>
        </w:tc>
        <w:tc>
          <w:tcPr>
            <w:tcW w:w="3260" w:type="dxa"/>
          </w:tcPr>
          <w:p w14:paraId="78F62EF9" w14:textId="77777777" w:rsidR="00374C4C" w:rsidRPr="003F345E" w:rsidRDefault="00374C4C" w:rsidP="00374C4C">
            <w:pPr>
              <w:jc w:val="both"/>
              <w:rPr>
                <w:rFonts w:ascii="Times New Roman" w:hAnsi="Times New Roman"/>
              </w:rPr>
            </w:pPr>
            <w:r w:rsidRPr="003F345E">
              <w:rPr>
                <w:rFonts w:ascii="Times New Roman" w:hAnsi="Times New Roman"/>
              </w:rPr>
              <w:t>Renin, aldosterone, U+Es, cortisol</w:t>
            </w:r>
          </w:p>
        </w:tc>
        <w:tc>
          <w:tcPr>
            <w:tcW w:w="3889" w:type="dxa"/>
          </w:tcPr>
          <w:p w14:paraId="1775052A" w14:textId="77777777" w:rsidR="00374C4C" w:rsidRPr="003F345E" w:rsidRDefault="00374C4C" w:rsidP="00374C4C">
            <w:pPr>
              <w:jc w:val="both"/>
              <w:rPr>
                <w:rFonts w:ascii="Times New Roman" w:hAnsi="Times New Roman"/>
              </w:rPr>
            </w:pPr>
            <w:r w:rsidRPr="003F345E">
              <w:rPr>
                <w:rFonts w:ascii="Times New Roman" w:hAnsi="Times New Roman"/>
              </w:rPr>
              <w:t>Patient remains recumbent throughout procedure</w:t>
            </w:r>
          </w:p>
        </w:tc>
      </w:tr>
      <w:tr w:rsidR="00374C4C" w:rsidRPr="003F345E" w14:paraId="30A5AC7C" w14:textId="77777777" w:rsidTr="00374C4C">
        <w:tc>
          <w:tcPr>
            <w:tcW w:w="2093" w:type="dxa"/>
          </w:tcPr>
          <w:p w14:paraId="4E3B269F" w14:textId="77777777" w:rsidR="00374C4C" w:rsidRPr="003F345E" w:rsidRDefault="00374C4C" w:rsidP="00374C4C">
            <w:pPr>
              <w:jc w:val="both"/>
              <w:rPr>
                <w:rFonts w:ascii="Times New Roman" w:hAnsi="Times New Roman"/>
              </w:rPr>
            </w:pPr>
            <w:r w:rsidRPr="003F345E">
              <w:rPr>
                <w:rFonts w:ascii="Times New Roman" w:hAnsi="Times New Roman"/>
              </w:rPr>
              <w:t>0 minute</w:t>
            </w:r>
          </w:p>
        </w:tc>
        <w:tc>
          <w:tcPr>
            <w:tcW w:w="3260" w:type="dxa"/>
          </w:tcPr>
          <w:p w14:paraId="4E458AE3" w14:textId="77777777" w:rsidR="00374C4C" w:rsidRPr="003F345E" w:rsidRDefault="00374C4C" w:rsidP="00374C4C">
            <w:pPr>
              <w:jc w:val="both"/>
              <w:rPr>
                <w:rFonts w:ascii="Times New Roman" w:hAnsi="Times New Roman"/>
                <w:szCs w:val="24"/>
              </w:rPr>
            </w:pPr>
            <w:r w:rsidRPr="003F345E">
              <w:rPr>
                <w:rFonts w:ascii="Times New Roman" w:hAnsi="Times New Roman"/>
                <w:szCs w:val="24"/>
                <w:lang w:val="en-US"/>
              </w:rPr>
              <w:t>2L 0.9% Normal Saline IV over 4hours</w:t>
            </w:r>
          </w:p>
        </w:tc>
        <w:tc>
          <w:tcPr>
            <w:tcW w:w="3889" w:type="dxa"/>
          </w:tcPr>
          <w:p w14:paraId="5CEDFA3C" w14:textId="77777777" w:rsidR="00374C4C" w:rsidRPr="003F345E" w:rsidRDefault="00374C4C" w:rsidP="00374C4C">
            <w:pPr>
              <w:jc w:val="both"/>
              <w:rPr>
                <w:rFonts w:ascii="Times New Roman" w:hAnsi="Times New Roman"/>
              </w:rPr>
            </w:pPr>
          </w:p>
        </w:tc>
      </w:tr>
      <w:tr w:rsidR="00374C4C" w:rsidRPr="003F345E" w14:paraId="489459F2" w14:textId="77777777" w:rsidTr="00374C4C">
        <w:tc>
          <w:tcPr>
            <w:tcW w:w="2093" w:type="dxa"/>
          </w:tcPr>
          <w:p w14:paraId="5ED6DEF9" w14:textId="77777777" w:rsidR="00374C4C" w:rsidRPr="003F345E" w:rsidRDefault="00374C4C" w:rsidP="00374C4C">
            <w:pPr>
              <w:jc w:val="both"/>
              <w:rPr>
                <w:rFonts w:ascii="Times New Roman" w:hAnsi="Times New Roman"/>
              </w:rPr>
            </w:pPr>
            <w:r w:rsidRPr="003F345E">
              <w:rPr>
                <w:rFonts w:ascii="Times New Roman" w:hAnsi="Times New Roman"/>
              </w:rPr>
              <w:t>4 hours</w:t>
            </w:r>
          </w:p>
        </w:tc>
        <w:tc>
          <w:tcPr>
            <w:tcW w:w="3260" w:type="dxa"/>
          </w:tcPr>
          <w:p w14:paraId="7434CCB2" w14:textId="77777777" w:rsidR="00374C4C" w:rsidRPr="003F345E" w:rsidRDefault="00374C4C" w:rsidP="00374C4C">
            <w:pPr>
              <w:jc w:val="both"/>
              <w:rPr>
                <w:rFonts w:ascii="Times New Roman" w:hAnsi="Times New Roman"/>
              </w:rPr>
            </w:pPr>
            <w:r w:rsidRPr="003F345E">
              <w:rPr>
                <w:rFonts w:ascii="Times New Roman" w:hAnsi="Times New Roman"/>
              </w:rPr>
              <w:t>Renin, aldosterone, U+Es, cortisol</w:t>
            </w:r>
          </w:p>
        </w:tc>
        <w:tc>
          <w:tcPr>
            <w:tcW w:w="3889" w:type="dxa"/>
          </w:tcPr>
          <w:p w14:paraId="289DCB7E" w14:textId="77777777" w:rsidR="00374C4C" w:rsidRPr="003F345E" w:rsidRDefault="00374C4C" w:rsidP="00374C4C">
            <w:pPr>
              <w:jc w:val="both"/>
              <w:rPr>
                <w:rFonts w:ascii="Times New Roman" w:hAnsi="Times New Roman"/>
              </w:rPr>
            </w:pPr>
          </w:p>
        </w:tc>
      </w:tr>
    </w:tbl>
    <w:p w14:paraId="7E4B6317" w14:textId="77777777" w:rsidR="00374C4C" w:rsidRPr="003F345E" w:rsidRDefault="00374C4C" w:rsidP="00374C4C">
      <w:pPr>
        <w:jc w:val="both"/>
        <w:rPr>
          <w:rFonts w:ascii="Times New Roman" w:hAnsi="Times New Roman"/>
          <w:b/>
        </w:rPr>
      </w:pPr>
    </w:p>
    <w:p w14:paraId="2D2562D1" w14:textId="77777777" w:rsidR="00374C4C" w:rsidRPr="00782592" w:rsidRDefault="00374C4C" w:rsidP="00374C4C">
      <w:pPr>
        <w:jc w:val="both"/>
        <w:rPr>
          <w:rFonts w:ascii="Times New Roman" w:hAnsi="Times New Roman"/>
          <w:b/>
          <w:sz w:val="24"/>
          <w:szCs w:val="24"/>
        </w:rPr>
      </w:pPr>
      <w:r w:rsidRPr="00782592">
        <w:rPr>
          <w:rFonts w:ascii="Times New Roman" w:hAnsi="Times New Roman"/>
          <w:b/>
          <w:sz w:val="24"/>
          <w:szCs w:val="24"/>
        </w:rPr>
        <w:t>INTERPRETATION:</w:t>
      </w:r>
    </w:p>
    <w:p w14:paraId="5A7EE83D" w14:textId="77777777" w:rsidR="00153A37" w:rsidRPr="003F345E" w:rsidRDefault="00153A37" w:rsidP="008D7E0B">
      <w:pPr>
        <w:jc w:val="both"/>
        <w:rPr>
          <w:rFonts w:ascii="Times New Roman" w:hAnsi="Times New Roman"/>
          <w:sz w:val="24"/>
          <w:szCs w:val="24"/>
        </w:rPr>
      </w:pPr>
      <w:r w:rsidRPr="003F345E">
        <w:rPr>
          <w:rFonts w:ascii="Times New Roman" w:hAnsi="Times New Roman"/>
          <w:sz w:val="24"/>
          <w:szCs w:val="24"/>
        </w:rPr>
        <w:t>Primary aldosteronism is confirmed if all of the conditions below are met:</w:t>
      </w:r>
    </w:p>
    <w:p w14:paraId="51A05116" w14:textId="77777777" w:rsidR="00153A37" w:rsidRPr="003F345E" w:rsidRDefault="00153A37" w:rsidP="008D7E0B">
      <w:pPr>
        <w:jc w:val="both"/>
        <w:rPr>
          <w:rFonts w:ascii="Times New Roman" w:hAnsi="Times New Roman"/>
          <w:szCs w:val="24"/>
        </w:rPr>
      </w:pPr>
      <w:r w:rsidRPr="003F345E">
        <w:rPr>
          <w:rFonts w:ascii="Times New Roman" w:hAnsi="Times New Roman"/>
          <w:sz w:val="24"/>
          <w:szCs w:val="24"/>
        </w:rPr>
        <w:t xml:space="preserve">1) </w:t>
      </w:r>
      <w:r w:rsidRPr="003F345E">
        <w:rPr>
          <w:rFonts w:ascii="Times New Roman" w:hAnsi="Times New Roman"/>
          <w:szCs w:val="24"/>
        </w:rPr>
        <w:t>K+ level normal (at least 4.0 mmol/L)</w:t>
      </w:r>
    </w:p>
    <w:p w14:paraId="0E53AC89" w14:textId="77777777" w:rsidR="00153A37" w:rsidRPr="003F345E" w:rsidRDefault="00153A37" w:rsidP="008D7E0B">
      <w:pPr>
        <w:jc w:val="both"/>
        <w:rPr>
          <w:rFonts w:ascii="Times New Roman" w:hAnsi="Times New Roman"/>
        </w:rPr>
      </w:pPr>
      <w:r w:rsidRPr="003F345E">
        <w:rPr>
          <w:rFonts w:ascii="Times New Roman" w:hAnsi="Times New Roman"/>
          <w:szCs w:val="24"/>
        </w:rPr>
        <w:t>2)</w:t>
      </w:r>
      <w:r w:rsidRPr="003F345E">
        <w:rPr>
          <w:rFonts w:ascii="Times New Roman" w:hAnsi="Times New Roman"/>
        </w:rPr>
        <w:t xml:space="preserve"> Post infusion cortisol is less than basal cortisol to exclude confounding ACTH effect</w:t>
      </w:r>
    </w:p>
    <w:p w14:paraId="3B0EBAB1" w14:textId="77777777" w:rsidR="00153A37" w:rsidRPr="003F345E" w:rsidRDefault="00153A37" w:rsidP="008D7E0B">
      <w:pPr>
        <w:jc w:val="both"/>
        <w:rPr>
          <w:rFonts w:ascii="Times New Roman" w:hAnsi="Times New Roman"/>
          <w:sz w:val="24"/>
          <w:szCs w:val="24"/>
        </w:rPr>
      </w:pPr>
      <w:r w:rsidRPr="003F345E">
        <w:rPr>
          <w:rFonts w:ascii="Times New Roman" w:hAnsi="Times New Roman"/>
        </w:rPr>
        <w:t xml:space="preserve">3) </w:t>
      </w:r>
      <w:r w:rsidRPr="003F345E">
        <w:rPr>
          <w:rFonts w:ascii="Times New Roman" w:hAnsi="Times New Roman"/>
          <w:sz w:val="24"/>
        </w:rPr>
        <w:t xml:space="preserve">Post infusion aldosterone cut off: </w:t>
      </w:r>
    </w:p>
    <w:p w14:paraId="3F1CF79C" w14:textId="77777777" w:rsidR="00153A37" w:rsidRPr="003F345E" w:rsidRDefault="00153A37" w:rsidP="008D7E0B">
      <w:pPr>
        <w:ind w:left="720"/>
        <w:jc w:val="both"/>
        <w:rPr>
          <w:rFonts w:ascii="Times New Roman" w:hAnsi="Times New Roman"/>
          <w:sz w:val="24"/>
        </w:rPr>
      </w:pPr>
      <w:r w:rsidRPr="003F345E">
        <w:rPr>
          <w:rFonts w:ascii="Times New Roman" w:hAnsi="Times New Roman"/>
          <w:sz w:val="24"/>
        </w:rPr>
        <w:t xml:space="preserve">A) </w:t>
      </w:r>
      <w:bookmarkStart w:id="6" w:name="_Hlk522054340"/>
      <w:r w:rsidRPr="003F345E">
        <w:rPr>
          <w:rFonts w:ascii="Times New Roman" w:hAnsi="Times New Roman"/>
          <w:sz w:val="24"/>
        </w:rPr>
        <w:t xml:space="preserve">Seated procedure &gt;170 pmol/L </w:t>
      </w:r>
    </w:p>
    <w:bookmarkEnd w:id="6"/>
    <w:p w14:paraId="5553F74F" w14:textId="77777777" w:rsidR="00153A37" w:rsidRPr="003F345E" w:rsidRDefault="00153A37" w:rsidP="008D7E0B">
      <w:pPr>
        <w:ind w:left="720"/>
        <w:jc w:val="both"/>
        <w:rPr>
          <w:rFonts w:ascii="Times New Roman" w:hAnsi="Times New Roman"/>
          <w:sz w:val="24"/>
        </w:rPr>
      </w:pPr>
      <w:r w:rsidRPr="003F345E">
        <w:rPr>
          <w:rFonts w:ascii="Times New Roman" w:hAnsi="Times New Roman"/>
          <w:sz w:val="24"/>
        </w:rPr>
        <w:t xml:space="preserve">B) Recumbent procedure &gt;140 pmol/L </w:t>
      </w:r>
    </w:p>
    <w:p w14:paraId="11437129" w14:textId="6358F51A" w:rsidR="00153A37" w:rsidRPr="003F345E" w:rsidRDefault="00153A37" w:rsidP="008D7E0B">
      <w:pPr>
        <w:ind w:left="1080"/>
        <w:jc w:val="both"/>
        <w:rPr>
          <w:rFonts w:ascii="Times New Roman" w:hAnsi="Times New Roman"/>
        </w:rPr>
      </w:pPr>
      <w:r w:rsidRPr="003F345E">
        <w:rPr>
          <w:rFonts w:ascii="Times New Roman" w:hAnsi="Times New Roman"/>
        </w:rPr>
        <w:t>(140 – 280 pmol/L = borderline, &gt;280 pmol/L = PA very likely)</w:t>
      </w:r>
    </w:p>
    <w:p w14:paraId="310559E7" w14:textId="77777777" w:rsidR="00153A37" w:rsidRPr="003F345E" w:rsidRDefault="00153A37" w:rsidP="008D7E0B">
      <w:pPr>
        <w:jc w:val="both"/>
        <w:rPr>
          <w:rFonts w:ascii="Times New Roman" w:hAnsi="Times New Roman"/>
          <w:sz w:val="24"/>
        </w:rPr>
      </w:pPr>
    </w:p>
    <w:p w14:paraId="3C33BFFE" w14:textId="77777777" w:rsidR="00374C4C" w:rsidRPr="00782592" w:rsidRDefault="00374C4C" w:rsidP="008D7E0B">
      <w:pPr>
        <w:jc w:val="both"/>
        <w:rPr>
          <w:rFonts w:ascii="Times New Roman" w:hAnsi="Times New Roman"/>
          <w:b/>
          <w:sz w:val="24"/>
          <w:szCs w:val="24"/>
        </w:rPr>
      </w:pPr>
      <w:r w:rsidRPr="00782592">
        <w:rPr>
          <w:rFonts w:ascii="Times New Roman" w:hAnsi="Times New Roman"/>
          <w:b/>
          <w:sz w:val="24"/>
          <w:szCs w:val="24"/>
        </w:rPr>
        <w:lastRenderedPageBreak/>
        <w:t>NOTES:</w:t>
      </w:r>
    </w:p>
    <w:p w14:paraId="285952E2" w14:textId="77777777" w:rsidR="00374C4C" w:rsidRPr="003F345E" w:rsidRDefault="00374C4C" w:rsidP="008D7E0B">
      <w:pPr>
        <w:pStyle w:val="ListParagraph"/>
        <w:numPr>
          <w:ilvl w:val="0"/>
          <w:numId w:val="3"/>
        </w:numPr>
        <w:spacing w:line="276" w:lineRule="auto"/>
        <w:jc w:val="both"/>
        <w:rPr>
          <w:rFonts w:ascii="Times New Roman" w:hAnsi="Times New Roman"/>
          <w:b/>
        </w:rPr>
      </w:pPr>
      <w:r w:rsidRPr="003F345E">
        <w:rPr>
          <w:rFonts w:ascii="Times New Roman" w:hAnsi="Times New Roman"/>
        </w:rPr>
        <w:t>Fluid status check should take place during infusion, particularly for those prone to fluid overload.</w:t>
      </w:r>
    </w:p>
    <w:p w14:paraId="05CD7941" w14:textId="2FD59E9E" w:rsidR="00374C4C" w:rsidRPr="003F345E" w:rsidRDefault="00374C4C" w:rsidP="008D7E0B">
      <w:pPr>
        <w:pStyle w:val="ListParagraph"/>
        <w:numPr>
          <w:ilvl w:val="0"/>
          <w:numId w:val="3"/>
        </w:numPr>
        <w:spacing w:line="276" w:lineRule="auto"/>
        <w:jc w:val="both"/>
        <w:rPr>
          <w:rFonts w:ascii="Times New Roman" w:hAnsi="Times New Roman"/>
          <w:b/>
        </w:rPr>
      </w:pPr>
      <w:r w:rsidRPr="003F345E">
        <w:rPr>
          <w:rFonts w:ascii="Times New Roman" w:hAnsi="Times New Roman"/>
        </w:rPr>
        <w:t>Seated normal saline suppression test was found to have higher sensitivity compared to supine normal saline suppression and has good agreement with the more cumbersome fludrocortisone suppression test. (2)</w:t>
      </w:r>
    </w:p>
    <w:p w14:paraId="3132DACE" w14:textId="411DD9F0" w:rsidR="00952D82" w:rsidRPr="003F345E" w:rsidRDefault="00AC6229" w:rsidP="008D7E0B">
      <w:pPr>
        <w:pStyle w:val="ListParagraph"/>
        <w:numPr>
          <w:ilvl w:val="0"/>
          <w:numId w:val="3"/>
        </w:numPr>
        <w:spacing w:line="276" w:lineRule="auto"/>
        <w:jc w:val="both"/>
        <w:rPr>
          <w:rFonts w:ascii="Times New Roman" w:hAnsi="Times New Roman"/>
          <w:b/>
        </w:rPr>
      </w:pPr>
      <w:r w:rsidRPr="003F345E">
        <w:rPr>
          <w:rFonts w:ascii="Times New Roman" w:hAnsi="Times New Roman"/>
        </w:rPr>
        <w:t>The above a</w:t>
      </w:r>
      <w:r w:rsidR="00952D82" w:rsidRPr="003F345E">
        <w:rPr>
          <w:rFonts w:ascii="Times New Roman" w:hAnsi="Times New Roman"/>
        </w:rPr>
        <w:t>ldosterone cut off</w:t>
      </w:r>
      <w:r w:rsidRPr="003F345E">
        <w:rPr>
          <w:rFonts w:ascii="Times New Roman" w:hAnsi="Times New Roman"/>
        </w:rPr>
        <w:t xml:space="preserve">s are for immunoassays, values are </w:t>
      </w:r>
      <w:r w:rsidR="00952D82" w:rsidRPr="003F345E">
        <w:rPr>
          <w:rFonts w:ascii="Times New Roman" w:hAnsi="Times New Roman"/>
        </w:rPr>
        <w:t xml:space="preserve">lower if measured using LCMS, </w:t>
      </w:r>
      <w:r w:rsidRPr="003F345E">
        <w:rPr>
          <w:rFonts w:ascii="Times New Roman" w:hAnsi="Times New Roman"/>
        </w:rPr>
        <w:t xml:space="preserve">please </w:t>
      </w:r>
      <w:r w:rsidR="00952D82" w:rsidRPr="003F345E">
        <w:rPr>
          <w:rFonts w:ascii="Times New Roman" w:hAnsi="Times New Roman"/>
        </w:rPr>
        <w:t xml:space="preserve">consult laboratory for </w:t>
      </w:r>
      <w:r w:rsidRPr="003F345E">
        <w:rPr>
          <w:rFonts w:ascii="Times New Roman" w:hAnsi="Times New Roman"/>
        </w:rPr>
        <w:t xml:space="preserve">local </w:t>
      </w:r>
      <w:r w:rsidR="00952D82" w:rsidRPr="003F345E">
        <w:rPr>
          <w:rFonts w:ascii="Times New Roman" w:hAnsi="Times New Roman"/>
        </w:rPr>
        <w:t>cut-off.</w:t>
      </w:r>
    </w:p>
    <w:p w14:paraId="36B15B3A" w14:textId="77777777" w:rsidR="00374C4C" w:rsidRPr="003F345E" w:rsidRDefault="00374C4C" w:rsidP="008D7E0B">
      <w:pPr>
        <w:jc w:val="both"/>
        <w:rPr>
          <w:rFonts w:asciiTheme="majorHAnsi" w:eastAsiaTheme="majorEastAsia" w:hAnsiTheme="majorHAnsi" w:cstheme="majorBidi"/>
          <w:b/>
          <w:bCs/>
          <w:color w:val="4F81BD" w:themeColor="accent1"/>
          <w:sz w:val="26"/>
          <w:szCs w:val="26"/>
        </w:rPr>
      </w:pPr>
      <w:r w:rsidRPr="003F345E">
        <w:br w:type="page"/>
      </w:r>
    </w:p>
    <w:p w14:paraId="4D0584C7" w14:textId="5B2E9A13" w:rsidR="00374C4C" w:rsidRPr="003F345E" w:rsidRDefault="008D7E0B" w:rsidP="00374C4C">
      <w:pPr>
        <w:pStyle w:val="Heading2"/>
        <w:rPr>
          <w:rFonts w:cs="Times New Roman"/>
          <w:i/>
          <w:caps/>
          <w:szCs w:val="28"/>
        </w:rPr>
      </w:pPr>
      <w:bookmarkStart w:id="7" w:name="_Toc524996745"/>
      <w:r w:rsidRPr="003F345E">
        <w:rPr>
          <w:rFonts w:cs="Times New Roman"/>
          <w:caps/>
          <w:szCs w:val="28"/>
        </w:rPr>
        <w:lastRenderedPageBreak/>
        <w:t>1.4</w:t>
      </w:r>
      <w:r w:rsidRPr="003F345E">
        <w:rPr>
          <w:rFonts w:cs="Times New Roman"/>
          <w:caps/>
          <w:szCs w:val="28"/>
        </w:rPr>
        <w:tab/>
      </w:r>
      <w:r w:rsidR="00374C4C" w:rsidRPr="003F345E">
        <w:rPr>
          <w:rFonts w:cs="Times New Roman"/>
          <w:caps/>
          <w:szCs w:val="28"/>
        </w:rPr>
        <w:t>FLUDROCORTISONE suppression TEST</w:t>
      </w:r>
      <w:bookmarkEnd w:id="7"/>
    </w:p>
    <w:p w14:paraId="67C3B5C9" w14:textId="77777777" w:rsidR="00374C4C" w:rsidRPr="003F345E" w:rsidRDefault="00374C4C" w:rsidP="00374C4C">
      <w:pPr>
        <w:jc w:val="both"/>
        <w:rPr>
          <w:rFonts w:ascii="Times New Roman" w:hAnsi="Times New Roman"/>
          <w:b/>
        </w:rPr>
      </w:pPr>
    </w:p>
    <w:p w14:paraId="5A21C4A6" w14:textId="77777777" w:rsidR="00374C4C" w:rsidRPr="003F345E" w:rsidRDefault="00374C4C" w:rsidP="00374C4C">
      <w:pPr>
        <w:jc w:val="both"/>
        <w:rPr>
          <w:rFonts w:ascii="Times New Roman" w:hAnsi="Times New Roman"/>
          <w:b/>
          <w:sz w:val="24"/>
          <w:szCs w:val="24"/>
        </w:rPr>
      </w:pPr>
      <w:r w:rsidRPr="003F345E">
        <w:rPr>
          <w:rFonts w:ascii="Times New Roman" w:hAnsi="Times New Roman"/>
          <w:b/>
          <w:sz w:val="24"/>
          <w:szCs w:val="24"/>
        </w:rPr>
        <w:t>RATIONALE:</w:t>
      </w:r>
    </w:p>
    <w:p w14:paraId="5C81EBF8" w14:textId="444670EF" w:rsidR="00374C4C" w:rsidRPr="003F345E" w:rsidRDefault="00374C4C" w:rsidP="008D7E0B">
      <w:pPr>
        <w:jc w:val="both"/>
        <w:rPr>
          <w:rFonts w:ascii="Times New Roman" w:hAnsi="Times New Roman" w:cs="Times New Roman"/>
          <w:sz w:val="24"/>
          <w:szCs w:val="24"/>
        </w:rPr>
      </w:pPr>
      <w:r w:rsidRPr="003F345E">
        <w:rPr>
          <w:rFonts w:ascii="Times New Roman" w:hAnsi="Times New Roman" w:cs="Times New Roman"/>
          <w:sz w:val="24"/>
          <w:szCs w:val="24"/>
        </w:rPr>
        <w:t>Confirmation test when aldosterone</w:t>
      </w:r>
      <w:r w:rsidR="006D2AC5" w:rsidRPr="003F345E">
        <w:rPr>
          <w:rFonts w:ascii="Times New Roman" w:hAnsi="Times New Roman" w:cs="Times New Roman"/>
          <w:sz w:val="24"/>
          <w:szCs w:val="24"/>
        </w:rPr>
        <w:t>:</w:t>
      </w:r>
      <w:r w:rsidRPr="003F345E">
        <w:rPr>
          <w:rFonts w:ascii="Times New Roman" w:hAnsi="Times New Roman" w:cs="Times New Roman"/>
          <w:sz w:val="24"/>
          <w:szCs w:val="24"/>
        </w:rPr>
        <w:t>renin ratio (ARR) elevated. Test should not be performed in patients with uncontrolled hypertension, hypokal</w:t>
      </w:r>
      <w:r w:rsidR="006D2AC5" w:rsidRPr="003F345E">
        <w:rPr>
          <w:rFonts w:ascii="Times New Roman" w:hAnsi="Times New Roman" w:cs="Times New Roman"/>
          <w:sz w:val="24"/>
          <w:szCs w:val="24"/>
        </w:rPr>
        <w:t>a</w:t>
      </w:r>
      <w:r w:rsidRPr="003F345E">
        <w:rPr>
          <w:rFonts w:ascii="Times New Roman" w:hAnsi="Times New Roman" w:cs="Times New Roman"/>
          <w:sz w:val="24"/>
          <w:szCs w:val="24"/>
        </w:rPr>
        <w:t>emia, arrhy</w:t>
      </w:r>
      <w:r w:rsidR="006D2AC5" w:rsidRPr="003F345E">
        <w:rPr>
          <w:rFonts w:ascii="Times New Roman" w:hAnsi="Times New Roman" w:cs="Times New Roman"/>
          <w:sz w:val="24"/>
          <w:szCs w:val="24"/>
        </w:rPr>
        <w:t>th</w:t>
      </w:r>
      <w:r w:rsidRPr="003F345E">
        <w:rPr>
          <w:rFonts w:ascii="Times New Roman" w:hAnsi="Times New Roman" w:cs="Times New Roman"/>
          <w:sz w:val="24"/>
          <w:szCs w:val="24"/>
        </w:rPr>
        <w:t>mias, severe CCF or renal failure. Fludrocortisone, a potent mineralocorticoid, suppresses aldosterone production in normal subjects but not in subjects with primary aldosteronism.</w:t>
      </w:r>
    </w:p>
    <w:p w14:paraId="72FD2F23" w14:textId="77777777" w:rsidR="00153A37" w:rsidRPr="003F345E" w:rsidRDefault="00153A37" w:rsidP="008D7E0B">
      <w:pPr>
        <w:jc w:val="both"/>
        <w:rPr>
          <w:rFonts w:ascii="Times New Roman" w:hAnsi="Times New Roman" w:cs="Times New Roman"/>
          <w:b/>
          <w:sz w:val="24"/>
          <w:szCs w:val="24"/>
        </w:rPr>
      </w:pPr>
      <w:r w:rsidRPr="003F345E">
        <w:rPr>
          <w:rFonts w:ascii="Times New Roman" w:hAnsi="Times New Roman" w:cs="Times New Roman"/>
          <w:b/>
          <w:sz w:val="24"/>
          <w:szCs w:val="24"/>
        </w:rPr>
        <w:t>PROCEDURE:</w:t>
      </w:r>
    </w:p>
    <w:p w14:paraId="76063BE3" w14:textId="77777777" w:rsidR="00153A37" w:rsidRPr="003F345E" w:rsidRDefault="00153A37" w:rsidP="008D7E0B">
      <w:pPr>
        <w:pStyle w:val="ListParagraph"/>
        <w:numPr>
          <w:ilvl w:val="0"/>
          <w:numId w:val="30"/>
        </w:numPr>
        <w:rPr>
          <w:rFonts w:ascii="Times New Roman" w:hAnsi="Times New Roman"/>
          <w:szCs w:val="24"/>
        </w:rPr>
      </w:pPr>
      <w:r w:rsidRPr="003F345E">
        <w:rPr>
          <w:rFonts w:ascii="Times New Roman" w:hAnsi="Times New Roman"/>
          <w:szCs w:val="24"/>
        </w:rPr>
        <w:t>Most patients require admission to monitor BP and K+ status</w:t>
      </w:r>
    </w:p>
    <w:p w14:paraId="68345C23" w14:textId="66DA46C8" w:rsidR="00153A37" w:rsidRPr="003F345E" w:rsidRDefault="00153A37" w:rsidP="008D7E0B">
      <w:pPr>
        <w:pStyle w:val="ListParagraph"/>
        <w:numPr>
          <w:ilvl w:val="0"/>
          <w:numId w:val="30"/>
        </w:numPr>
        <w:rPr>
          <w:rFonts w:ascii="Times New Roman" w:hAnsi="Times New Roman"/>
          <w:szCs w:val="24"/>
        </w:rPr>
      </w:pPr>
      <w:r w:rsidRPr="003F345E">
        <w:rPr>
          <w:rFonts w:ascii="Times New Roman" w:hAnsi="Times New Roman"/>
          <w:szCs w:val="24"/>
        </w:rPr>
        <w:t xml:space="preserve">Ensure normokalaemia throughout the procedure with oral Slow K QID </w:t>
      </w:r>
      <w:r w:rsidRPr="003F345E">
        <w:rPr>
          <w:rFonts w:ascii="Times New Roman" w:hAnsi="Times New Roman"/>
        </w:rPr>
        <w:t>(target K+ = 4 mmol/L)</w:t>
      </w:r>
    </w:p>
    <w:p w14:paraId="3BBFA17A" w14:textId="77777777" w:rsidR="00153A37" w:rsidRPr="003F345E" w:rsidRDefault="00153A37" w:rsidP="008D7E0B">
      <w:pPr>
        <w:pStyle w:val="ListParagraph"/>
        <w:numPr>
          <w:ilvl w:val="0"/>
          <w:numId w:val="30"/>
        </w:numPr>
        <w:rPr>
          <w:rFonts w:ascii="Times New Roman" w:hAnsi="Times New Roman"/>
          <w:szCs w:val="24"/>
        </w:rPr>
      </w:pPr>
      <w:r w:rsidRPr="003F345E">
        <w:rPr>
          <w:rFonts w:ascii="Times New Roman" w:hAnsi="Times New Roman"/>
          <w:szCs w:val="24"/>
        </w:rPr>
        <w:t>Salt loading is required, e.g. a liberalized dietary sodium intake, supplemented by Slow-Na 10 mmol three tablets TDS, target urine Na excretion &gt; 3 mmol/kg/day</w:t>
      </w:r>
    </w:p>
    <w:p w14:paraId="41A29B57" w14:textId="77777777" w:rsidR="00153A37" w:rsidRPr="003F345E" w:rsidRDefault="00153A37" w:rsidP="008D7E0B">
      <w:pPr>
        <w:pStyle w:val="ListParagraph"/>
        <w:numPr>
          <w:ilvl w:val="0"/>
          <w:numId w:val="30"/>
        </w:numPr>
        <w:rPr>
          <w:rFonts w:ascii="Times New Roman" w:hAnsi="Times New Roman"/>
          <w:szCs w:val="24"/>
        </w:rPr>
      </w:pPr>
      <w:r w:rsidRPr="003F345E">
        <w:rPr>
          <w:rFonts w:ascii="Times New Roman" w:hAnsi="Times New Roman"/>
          <w:szCs w:val="24"/>
        </w:rPr>
        <w:t>Collect 24 hr urine for aldosterone, sodium, potassium and creatinine levels 1 day prior to fludrocortisone administration and again on the last 24h</w:t>
      </w:r>
    </w:p>
    <w:p w14:paraId="162E202A" w14:textId="2625D865" w:rsidR="00153A37" w:rsidRPr="003F345E" w:rsidRDefault="00153A37" w:rsidP="008D7E0B">
      <w:pPr>
        <w:pStyle w:val="ListParagraph"/>
        <w:numPr>
          <w:ilvl w:val="0"/>
          <w:numId w:val="30"/>
        </w:numPr>
        <w:rPr>
          <w:rFonts w:ascii="Times New Roman" w:hAnsi="Times New Roman"/>
          <w:szCs w:val="24"/>
        </w:rPr>
      </w:pPr>
      <w:r w:rsidRPr="003F345E">
        <w:rPr>
          <w:rFonts w:ascii="Times New Roman" w:hAnsi="Times New Roman"/>
          <w:szCs w:val="24"/>
        </w:rPr>
        <w:t>Give Fludrocortisone 0.1 mg every 6 hours for 4 days (</w:t>
      </w:r>
      <w:r w:rsidRPr="003F345E">
        <w:rPr>
          <w:rFonts w:ascii="Times New Roman" w:hAnsi="Times New Roman"/>
        </w:rPr>
        <w:t>0400,1000,1600,2200</w:t>
      </w:r>
      <w:r w:rsidRPr="003F345E">
        <w:rPr>
          <w:rFonts w:ascii="Times New Roman" w:hAnsi="Times New Roman"/>
          <w:szCs w:val="24"/>
        </w:rPr>
        <w:t>)</w:t>
      </w:r>
    </w:p>
    <w:p w14:paraId="0294B0A5" w14:textId="77777777" w:rsidR="00153A37" w:rsidRPr="003F345E" w:rsidRDefault="00153A37" w:rsidP="008D7E0B">
      <w:pPr>
        <w:pStyle w:val="ListParagraph"/>
        <w:numPr>
          <w:ilvl w:val="0"/>
          <w:numId w:val="30"/>
        </w:numPr>
        <w:rPr>
          <w:rFonts w:ascii="Times New Roman" w:hAnsi="Times New Roman"/>
          <w:szCs w:val="24"/>
        </w:rPr>
      </w:pPr>
      <w:r w:rsidRPr="003F345E">
        <w:rPr>
          <w:rFonts w:ascii="Times New Roman" w:hAnsi="Times New Roman"/>
          <w:szCs w:val="24"/>
        </w:rPr>
        <w:t>Daily blood test for renin, aldosterone, U+Es, cortisol. Extra blood test might be required for Slow K dosing</w:t>
      </w:r>
    </w:p>
    <w:p w14:paraId="1D496510" w14:textId="77777777" w:rsidR="00153A37" w:rsidRPr="003F345E" w:rsidRDefault="00153A37" w:rsidP="008D7E0B">
      <w:pPr>
        <w:pStyle w:val="ListParagraph"/>
        <w:numPr>
          <w:ilvl w:val="0"/>
          <w:numId w:val="30"/>
        </w:numPr>
        <w:rPr>
          <w:rFonts w:ascii="Times New Roman" w:hAnsi="Times New Roman"/>
          <w:szCs w:val="24"/>
        </w:rPr>
      </w:pPr>
      <w:r w:rsidRPr="003F345E">
        <w:rPr>
          <w:rFonts w:ascii="Times New Roman" w:hAnsi="Times New Roman"/>
          <w:szCs w:val="24"/>
        </w:rPr>
        <w:t>Blood test at 0700 and 1000 on Day 5 are required for interpretation</w:t>
      </w:r>
    </w:p>
    <w:p w14:paraId="23B6D65B" w14:textId="77777777" w:rsidR="00153A37" w:rsidRPr="003F345E" w:rsidRDefault="00153A37" w:rsidP="008D7E0B">
      <w:pPr>
        <w:rPr>
          <w:rFonts w:ascii="Times New Roman" w:hAnsi="Times New Roman"/>
          <w:szCs w:val="24"/>
        </w:rPr>
      </w:pPr>
    </w:p>
    <w:tbl>
      <w:tblPr>
        <w:tblStyle w:val="TableGrid"/>
        <w:tblW w:w="0" w:type="auto"/>
        <w:tblLook w:val="04A0" w:firstRow="1" w:lastRow="0" w:firstColumn="1" w:lastColumn="0" w:noHBand="0" w:noVBand="1"/>
      </w:tblPr>
      <w:tblGrid>
        <w:gridCol w:w="2093"/>
        <w:gridCol w:w="3260"/>
        <w:gridCol w:w="3889"/>
      </w:tblGrid>
      <w:tr w:rsidR="00153A37" w:rsidRPr="003F345E" w14:paraId="32831271" w14:textId="77777777" w:rsidTr="000F2FE0">
        <w:tc>
          <w:tcPr>
            <w:tcW w:w="2093" w:type="dxa"/>
          </w:tcPr>
          <w:p w14:paraId="33C50D68" w14:textId="77777777" w:rsidR="00153A37" w:rsidRPr="003F345E" w:rsidRDefault="00153A37" w:rsidP="000F2FE0">
            <w:pPr>
              <w:jc w:val="both"/>
              <w:rPr>
                <w:rFonts w:ascii="Times New Roman" w:hAnsi="Times New Roman"/>
                <w:b/>
              </w:rPr>
            </w:pPr>
            <w:r w:rsidRPr="003F345E">
              <w:rPr>
                <w:rFonts w:ascii="Times New Roman" w:hAnsi="Times New Roman"/>
                <w:b/>
              </w:rPr>
              <w:t>Time</w:t>
            </w:r>
          </w:p>
        </w:tc>
        <w:tc>
          <w:tcPr>
            <w:tcW w:w="3260" w:type="dxa"/>
          </w:tcPr>
          <w:p w14:paraId="29A0185D" w14:textId="77777777" w:rsidR="00153A37" w:rsidRPr="003F345E" w:rsidRDefault="00153A37" w:rsidP="000F2FE0">
            <w:pPr>
              <w:jc w:val="both"/>
              <w:rPr>
                <w:rFonts w:ascii="Times New Roman" w:hAnsi="Times New Roman"/>
                <w:b/>
              </w:rPr>
            </w:pPr>
            <w:r w:rsidRPr="003F345E">
              <w:rPr>
                <w:rFonts w:ascii="Times New Roman" w:hAnsi="Times New Roman"/>
                <w:b/>
              </w:rPr>
              <w:t>Procedure</w:t>
            </w:r>
          </w:p>
        </w:tc>
        <w:tc>
          <w:tcPr>
            <w:tcW w:w="3889" w:type="dxa"/>
          </w:tcPr>
          <w:p w14:paraId="7DD3697E" w14:textId="77777777" w:rsidR="00153A37" w:rsidRPr="003F345E" w:rsidRDefault="00153A37" w:rsidP="000F2FE0">
            <w:pPr>
              <w:jc w:val="both"/>
              <w:rPr>
                <w:rFonts w:ascii="Times New Roman" w:hAnsi="Times New Roman"/>
                <w:b/>
              </w:rPr>
            </w:pPr>
            <w:r w:rsidRPr="003F345E">
              <w:rPr>
                <w:rFonts w:ascii="Times New Roman" w:hAnsi="Times New Roman"/>
                <w:b/>
              </w:rPr>
              <w:t>Comment</w:t>
            </w:r>
          </w:p>
        </w:tc>
      </w:tr>
      <w:tr w:rsidR="00153A37" w:rsidRPr="003F345E" w14:paraId="56D2FF22" w14:textId="77777777" w:rsidTr="000F2FE0">
        <w:tc>
          <w:tcPr>
            <w:tcW w:w="2093" w:type="dxa"/>
          </w:tcPr>
          <w:p w14:paraId="696742B4" w14:textId="77777777" w:rsidR="00153A37" w:rsidRPr="003F345E" w:rsidRDefault="00153A37" w:rsidP="000F2FE0">
            <w:pPr>
              <w:jc w:val="both"/>
              <w:rPr>
                <w:rFonts w:ascii="Times New Roman" w:hAnsi="Times New Roman"/>
              </w:rPr>
            </w:pPr>
            <w:r w:rsidRPr="003F345E">
              <w:rPr>
                <w:rFonts w:ascii="Times New Roman" w:hAnsi="Times New Roman"/>
              </w:rPr>
              <w:t>- 1 Day</w:t>
            </w:r>
          </w:p>
        </w:tc>
        <w:tc>
          <w:tcPr>
            <w:tcW w:w="3260" w:type="dxa"/>
          </w:tcPr>
          <w:p w14:paraId="3976E26F" w14:textId="77777777" w:rsidR="00153A37" w:rsidRPr="003F345E" w:rsidRDefault="00153A37" w:rsidP="000F2FE0">
            <w:pPr>
              <w:jc w:val="both"/>
              <w:rPr>
                <w:rFonts w:ascii="Times New Roman" w:hAnsi="Times New Roman"/>
              </w:rPr>
            </w:pPr>
            <w:r w:rsidRPr="003F345E">
              <w:rPr>
                <w:rFonts w:ascii="Times New Roman" w:hAnsi="Times New Roman"/>
              </w:rPr>
              <w:t>24 hr urine aldosterone, sodium, potassium and creatinine</w:t>
            </w:r>
          </w:p>
          <w:p w14:paraId="20D99D82" w14:textId="77777777" w:rsidR="00153A37" w:rsidRPr="003F345E" w:rsidRDefault="00153A37" w:rsidP="000F2FE0">
            <w:pPr>
              <w:rPr>
                <w:rFonts w:ascii="Times New Roman" w:hAnsi="Times New Roman"/>
              </w:rPr>
            </w:pPr>
          </w:p>
        </w:tc>
        <w:tc>
          <w:tcPr>
            <w:tcW w:w="3889" w:type="dxa"/>
          </w:tcPr>
          <w:p w14:paraId="577C4E41" w14:textId="77777777" w:rsidR="00153A37" w:rsidRPr="003F345E" w:rsidRDefault="00153A37" w:rsidP="000F2FE0">
            <w:pPr>
              <w:rPr>
                <w:rFonts w:ascii="Times New Roman" w:hAnsi="Times New Roman"/>
              </w:rPr>
            </w:pPr>
            <w:r w:rsidRPr="003F345E">
              <w:rPr>
                <w:rFonts w:ascii="Times New Roman" w:hAnsi="Times New Roman"/>
              </w:rPr>
              <w:t>Ensure normokalaemia (target K+ = 4 mmol/L) and salt loading for the 4 days of test. Check K+ to adjust slow K dose</w:t>
            </w:r>
          </w:p>
        </w:tc>
      </w:tr>
      <w:tr w:rsidR="00153A37" w:rsidRPr="003F345E" w14:paraId="44DB415B" w14:textId="77777777" w:rsidTr="000F2FE0">
        <w:tc>
          <w:tcPr>
            <w:tcW w:w="2093" w:type="dxa"/>
          </w:tcPr>
          <w:p w14:paraId="7792AE4A" w14:textId="77777777" w:rsidR="00153A37" w:rsidRPr="003F345E" w:rsidRDefault="00153A37" w:rsidP="000F2FE0">
            <w:pPr>
              <w:jc w:val="both"/>
              <w:rPr>
                <w:rFonts w:ascii="Times New Roman" w:hAnsi="Times New Roman"/>
              </w:rPr>
            </w:pPr>
            <w:r w:rsidRPr="003F345E">
              <w:rPr>
                <w:rFonts w:ascii="Times New Roman" w:hAnsi="Times New Roman"/>
              </w:rPr>
              <w:t>Day 1: 0700</w:t>
            </w:r>
          </w:p>
        </w:tc>
        <w:tc>
          <w:tcPr>
            <w:tcW w:w="3260" w:type="dxa"/>
          </w:tcPr>
          <w:p w14:paraId="51353F26" w14:textId="77777777" w:rsidR="00153A37" w:rsidRPr="003F345E" w:rsidRDefault="00153A37" w:rsidP="000F2FE0">
            <w:pPr>
              <w:rPr>
                <w:rFonts w:ascii="Times New Roman" w:hAnsi="Times New Roman"/>
              </w:rPr>
            </w:pPr>
            <w:r w:rsidRPr="003F345E">
              <w:rPr>
                <w:rFonts w:ascii="Times New Roman" w:hAnsi="Times New Roman"/>
              </w:rPr>
              <w:t>Recumbent: Renin, aldosterone, U+Es, cortisol</w:t>
            </w:r>
          </w:p>
        </w:tc>
        <w:tc>
          <w:tcPr>
            <w:tcW w:w="3889" w:type="dxa"/>
          </w:tcPr>
          <w:p w14:paraId="02C46ECC" w14:textId="77777777" w:rsidR="00153A37" w:rsidRPr="003F345E" w:rsidRDefault="00153A37" w:rsidP="000F2FE0">
            <w:pPr>
              <w:jc w:val="both"/>
              <w:rPr>
                <w:rFonts w:ascii="Times New Roman" w:hAnsi="Times New Roman"/>
              </w:rPr>
            </w:pPr>
          </w:p>
        </w:tc>
      </w:tr>
      <w:tr w:rsidR="00153A37" w:rsidRPr="003F345E" w14:paraId="16DB1202" w14:textId="77777777" w:rsidTr="000F2FE0">
        <w:tc>
          <w:tcPr>
            <w:tcW w:w="2093" w:type="dxa"/>
          </w:tcPr>
          <w:p w14:paraId="2A671136" w14:textId="77777777" w:rsidR="00153A37" w:rsidRPr="003F345E" w:rsidRDefault="00153A37" w:rsidP="000F2FE0">
            <w:pPr>
              <w:jc w:val="both"/>
              <w:rPr>
                <w:rFonts w:ascii="Times New Roman" w:hAnsi="Times New Roman"/>
              </w:rPr>
            </w:pPr>
            <w:r w:rsidRPr="003F345E">
              <w:rPr>
                <w:rFonts w:ascii="Times New Roman" w:hAnsi="Times New Roman"/>
              </w:rPr>
              <w:t>Day 1: 1000</w:t>
            </w:r>
          </w:p>
        </w:tc>
        <w:tc>
          <w:tcPr>
            <w:tcW w:w="3260" w:type="dxa"/>
          </w:tcPr>
          <w:p w14:paraId="4F0C043B" w14:textId="77777777" w:rsidR="00153A37" w:rsidRPr="003F345E" w:rsidRDefault="00153A37" w:rsidP="000F2FE0">
            <w:pPr>
              <w:rPr>
                <w:rFonts w:ascii="Times New Roman" w:hAnsi="Times New Roman"/>
                <w:szCs w:val="24"/>
              </w:rPr>
            </w:pPr>
            <w:r w:rsidRPr="003F345E">
              <w:rPr>
                <w:rFonts w:ascii="Times New Roman" w:hAnsi="Times New Roman"/>
                <w:szCs w:val="24"/>
              </w:rPr>
              <w:t xml:space="preserve">Upright: </w:t>
            </w:r>
            <w:r w:rsidRPr="003F345E">
              <w:rPr>
                <w:rFonts w:ascii="Times New Roman" w:hAnsi="Times New Roman"/>
              </w:rPr>
              <w:t>Renin, aldosterone, U+Es, cortisol</w:t>
            </w:r>
          </w:p>
        </w:tc>
        <w:tc>
          <w:tcPr>
            <w:tcW w:w="3889" w:type="dxa"/>
          </w:tcPr>
          <w:p w14:paraId="1B0B2D71" w14:textId="602B636A" w:rsidR="00153A37" w:rsidRPr="003F345E" w:rsidRDefault="00153A37" w:rsidP="000F2FE0">
            <w:pPr>
              <w:jc w:val="both"/>
              <w:rPr>
                <w:rFonts w:ascii="Times New Roman" w:hAnsi="Times New Roman"/>
              </w:rPr>
            </w:pPr>
            <w:r w:rsidRPr="003F345E">
              <w:rPr>
                <w:rFonts w:ascii="Times New Roman" w:hAnsi="Times New Roman"/>
              </w:rPr>
              <w:t>Fludrocortisone 0.1 mg every 6 hours</w:t>
            </w:r>
            <w:r w:rsidR="00AA6B6C" w:rsidRPr="003F345E">
              <w:rPr>
                <w:rFonts w:ascii="Times New Roman" w:hAnsi="Times New Roman"/>
              </w:rPr>
              <w:t xml:space="preserve"> </w:t>
            </w:r>
            <w:r w:rsidRPr="003F345E">
              <w:rPr>
                <w:rFonts w:ascii="Times New Roman" w:hAnsi="Times New Roman"/>
              </w:rPr>
              <w:t>(1000,1600,2200)</w:t>
            </w:r>
          </w:p>
        </w:tc>
      </w:tr>
      <w:tr w:rsidR="00153A37" w:rsidRPr="003F345E" w14:paraId="052E3B90" w14:textId="77777777" w:rsidTr="000F2FE0">
        <w:tc>
          <w:tcPr>
            <w:tcW w:w="2093" w:type="dxa"/>
          </w:tcPr>
          <w:p w14:paraId="6D4E94EA" w14:textId="77777777" w:rsidR="00153A37" w:rsidRPr="003F345E" w:rsidRDefault="00153A37" w:rsidP="000F2FE0">
            <w:pPr>
              <w:jc w:val="both"/>
              <w:rPr>
                <w:rFonts w:ascii="Times New Roman" w:hAnsi="Times New Roman"/>
              </w:rPr>
            </w:pPr>
            <w:r w:rsidRPr="003F345E">
              <w:rPr>
                <w:rFonts w:ascii="Times New Roman" w:hAnsi="Times New Roman"/>
              </w:rPr>
              <w:t>Day 1: 1600</w:t>
            </w:r>
          </w:p>
        </w:tc>
        <w:tc>
          <w:tcPr>
            <w:tcW w:w="3260" w:type="dxa"/>
          </w:tcPr>
          <w:p w14:paraId="7AB3CC11" w14:textId="77777777" w:rsidR="00153A37" w:rsidRPr="003F345E" w:rsidRDefault="00153A37" w:rsidP="000F2FE0">
            <w:pPr>
              <w:rPr>
                <w:rFonts w:ascii="Times New Roman" w:hAnsi="Times New Roman"/>
              </w:rPr>
            </w:pPr>
            <w:r w:rsidRPr="003F345E">
              <w:rPr>
                <w:rFonts w:ascii="Times New Roman" w:hAnsi="Times New Roman"/>
              </w:rPr>
              <w:t>Check K+</w:t>
            </w:r>
          </w:p>
        </w:tc>
        <w:tc>
          <w:tcPr>
            <w:tcW w:w="3889" w:type="dxa"/>
          </w:tcPr>
          <w:p w14:paraId="5EA89A24" w14:textId="77777777" w:rsidR="00153A37" w:rsidRPr="003F345E" w:rsidRDefault="00153A37" w:rsidP="000F2FE0">
            <w:pPr>
              <w:jc w:val="both"/>
              <w:rPr>
                <w:rFonts w:ascii="Times New Roman" w:hAnsi="Times New Roman"/>
              </w:rPr>
            </w:pPr>
            <w:r w:rsidRPr="003F345E">
              <w:rPr>
                <w:rFonts w:ascii="Times New Roman" w:hAnsi="Times New Roman"/>
              </w:rPr>
              <w:t>Optional to ensure K remains at target</w:t>
            </w:r>
          </w:p>
        </w:tc>
      </w:tr>
      <w:tr w:rsidR="00153A37" w:rsidRPr="003F345E" w14:paraId="38D041F4" w14:textId="77777777" w:rsidTr="000F2FE0">
        <w:tc>
          <w:tcPr>
            <w:tcW w:w="2093" w:type="dxa"/>
          </w:tcPr>
          <w:p w14:paraId="59AFA6AD" w14:textId="77777777" w:rsidR="00153A37" w:rsidRPr="003F345E" w:rsidRDefault="00153A37" w:rsidP="000F2FE0">
            <w:pPr>
              <w:jc w:val="both"/>
              <w:rPr>
                <w:rFonts w:ascii="Times New Roman" w:hAnsi="Times New Roman"/>
              </w:rPr>
            </w:pPr>
            <w:r w:rsidRPr="003F345E">
              <w:rPr>
                <w:rFonts w:ascii="Times New Roman" w:hAnsi="Times New Roman"/>
              </w:rPr>
              <w:t>Day 2: 0700</w:t>
            </w:r>
          </w:p>
        </w:tc>
        <w:tc>
          <w:tcPr>
            <w:tcW w:w="3260" w:type="dxa"/>
          </w:tcPr>
          <w:p w14:paraId="429A30DC" w14:textId="77777777" w:rsidR="00153A37" w:rsidRPr="003F345E" w:rsidRDefault="00153A37" w:rsidP="000F2FE0">
            <w:pPr>
              <w:rPr>
                <w:rFonts w:ascii="Times New Roman" w:hAnsi="Times New Roman"/>
              </w:rPr>
            </w:pPr>
            <w:r w:rsidRPr="003F345E">
              <w:rPr>
                <w:rFonts w:ascii="Times New Roman" w:hAnsi="Times New Roman"/>
              </w:rPr>
              <w:t>Recumbent: Renin, aldosterone, U+Es, cortisol</w:t>
            </w:r>
          </w:p>
        </w:tc>
        <w:tc>
          <w:tcPr>
            <w:tcW w:w="3889" w:type="dxa"/>
          </w:tcPr>
          <w:p w14:paraId="305144FC" w14:textId="7B91D583" w:rsidR="00153A37" w:rsidRPr="003F345E" w:rsidRDefault="00153A37" w:rsidP="000F2FE0">
            <w:pPr>
              <w:jc w:val="both"/>
              <w:rPr>
                <w:rFonts w:ascii="Times New Roman" w:hAnsi="Times New Roman"/>
              </w:rPr>
            </w:pPr>
            <w:r w:rsidRPr="003F345E">
              <w:rPr>
                <w:rFonts w:ascii="Times New Roman" w:hAnsi="Times New Roman"/>
              </w:rPr>
              <w:t>Fludrocortisone 0.1 mg every 6 hours</w:t>
            </w:r>
            <w:r w:rsidR="00AA6B6C" w:rsidRPr="003F345E">
              <w:rPr>
                <w:rFonts w:ascii="Times New Roman" w:hAnsi="Times New Roman"/>
              </w:rPr>
              <w:t xml:space="preserve"> </w:t>
            </w:r>
            <w:r w:rsidRPr="003F345E">
              <w:rPr>
                <w:rFonts w:ascii="Times New Roman" w:hAnsi="Times New Roman"/>
              </w:rPr>
              <w:t>(0400,1000,1600,2200)</w:t>
            </w:r>
          </w:p>
        </w:tc>
      </w:tr>
      <w:tr w:rsidR="00153A37" w:rsidRPr="003F345E" w14:paraId="23984783" w14:textId="77777777" w:rsidTr="000F2FE0">
        <w:tc>
          <w:tcPr>
            <w:tcW w:w="2093" w:type="dxa"/>
          </w:tcPr>
          <w:p w14:paraId="287EEF48" w14:textId="77777777" w:rsidR="00153A37" w:rsidRPr="003F345E" w:rsidRDefault="00153A37" w:rsidP="000F2FE0">
            <w:pPr>
              <w:jc w:val="both"/>
              <w:rPr>
                <w:rFonts w:ascii="Times New Roman" w:hAnsi="Times New Roman"/>
              </w:rPr>
            </w:pPr>
            <w:r w:rsidRPr="003F345E">
              <w:rPr>
                <w:rFonts w:ascii="Times New Roman" w:hAnsi="Times New Roman"/>
              </w:rPr>
              <w:t>Day 2: 1000</w:t>
            </w:r>
          </w:p>
        </w:tc>
        <w:tc>
          <w:tcPr>
            <w:tcW w:w="3260" w:type="dxa"/>
          </w:tcPr>
          <w:p w14:paraId="28AE5521" w14:textId="77777777" w:rsidR="00153A37" w:rsidRPr="003F345E" w:rsidRDefault="00153A37" w:rsidP="000F2FE0">
            <w:pPr>
              <w:rPr>
                <w:rFonts w:ascii="Times New Roman" w:hAnsi="Times New Roman"/>
                <w:szCs w:val="24"/>
              </w:rPr>
            </w:pPr>
            <w:r w:rsidRPr="003F345E">
              <w:rPr>
                <w:rFonts w:ascii="Times New Roman" w:hAnsi="Times New Roman"/>
                <w:szCs w:val="24"/>
              </w:rPr>
              <w:t xml:space="preserve">Upright: </w:t>
            </w:r>
            <w:r w:rsidRPr="003F345E">
              <w:rPr>
                <w:rFonts w:ascii="Times New Roman" w:hAnsi="Times New Roman"/>
              </w:rPr>
              <w:t>Renin, aldosterone, U+Es, cortisol</w:t>
            </w:r>
          </w:p>
        </w:tc>
        <w:tc>
          <w:tcPr>
            <w:tcW w:w="3889" w:type="dxa"/>
          </w:tcPr>
          <w:p w14:paraId="4304A0C4" w14:textId="77777777" w:rsidR="00153A37" w:rsidRPr="003F345E" w:rsidRDefault="00153A37" w:rsidP="000F2FE0">
            <w:pPr>
              <w:jc w:val="both"/>
              <w:rPr>
                <w:rFonts w:ascii="Times New Roman" w:hAnsi="Times New Roman"/>
              </w:rPr>
            </w:pPr>
          </w:p>
        </w:tc>
      </w:tr>
      <w:tr w:rsidR="00153A37" w:rsidRPr="003F345E" w14:paraId="1B639156" w14:textId="77777777" w:rsidTr="000F2FE0">
        <w:tc>
          <w:tcPr>
            <w:tcW w:w="2093" w:type="dxa"/>
          </w:tcPr>
          <w:p w14:paraId="23FC2AEF" w14:textId="77777777" w:rsidR="00153A37" w:rsidRPr="003F345E" w:rsidRDefault="00153A37" w:rsidP="000F2FE0">
            <w:pPr>
              <w:jc w:val="both"/>
              <w:rPr>
                <w:rFonts w:ascii="Times New Roman" w:hAnsi="Times New Roman"/>
              </w:rPr>
            </w:pPr>
            <w:r w:rsidRPr="003F345E">
              <w:rPr>
                <w:rFonts w:ascii="Times New Roman" w:hAnsi="Times New Roman"/>
              </w:rPr>
              <w:t>Day 2: 1600</w:t>
            </w:r>
          </w:p>
        </w:tc>
        <w:tc>
          <w:tcPr>
            <w:tcW w:w="3260" w:type="dxa"/>
          </w:tcPr>
          <w:p w14:paraId="1C07CB19" w14:textId="77777777" w:rsidR="00153A37" w:rsidRPr="003F345E" w:rsidRDefault="00153A37" w:rsidP="000F2FE0">
            <w:pPr>
              <w:rPr>
                <w:rFonts w:ascii="Times New Roman" w:hAnsi="Times New Roman"/>
              </w:rPr>
            </w:pPr>
            <w:r w:rsidRPr="003F345E">
              <w:rPr>
                <w:rFonts w:ascii="Times New Roman" w:hAnsi="Times New Roman"/>
              </w:rPr>
              <w:t>Check K+</w:t>
            </w:r>
          </w:p>
        </w:tc>
        <w:tc>
          <w:tcPr>
            <w:tcW w:w="3889" w:type="dxa"/>
          </w:tcPr>
          <w:p w14:paraId="7207415D" w14:textId="77777777" w:rsidR="00153A37" w:rsidRPr="003F345E" w:rsidRDefault="00153A37" w:rsidP="000F2FE0">
            <w:pPr>
              <w:jc w:val="both"/>
              <w:rPr>
                <w:rFonts w:ascii="Times New Roman" w:hAnsi="Times New Roman"/>
              </w:rPr>
            </w:pPr>
            <w:r w:rsidRPr="003F345E">
              <w:rPr>
                <w:rFonts w:ascii="Times New Roman" w:hAnsi="Times New Roman"/>
              </w:rPr>
              <w:t>Optional to ensure K remains at target</w:t>
            </w:r>
          </w:p>
        </w:tc>
      </w:tr>
      <w:tr w:rsidR="00153A37" w:rsidRPr="003F345E" w14:paraId="64314FED" w14:textId="77777777" w:rsidTr="000F2FE0">
        <w:tc>
          <w:tcPr>
            <w:tcW w:w="2093" w:type="dxa"/>
          </w:tcPr>
          <w:p w14:paraId="55CB5028" w14:textId="77777777" w:rsidR="00153A37" w:rsidRPr="003F345E" w:rsidRDefault="00153A37" w:rsidP="000F2FE0">
            <w:pPr>
              <w:jc w:val="both"/>
              <w:rPr>
                <w:rFonts w:ascii="Times New Roman" w:hAnsi="Times New Roman"/>
              </w:rPr>
            </w:pPr>
            <w:r w:rsidRPr="003F345E">
              <w:rPr>
                <w:rFonts w:ascii="Times New Roman" w:hAnsi="Times New Roman"/>
              </w:rPr>
              <w:t>Day 3: 0700</w:t>
            </w:r>
          </w:p>
        </w:tc>
        <w:tc>
          <w:tcPr>
            <w:tcW w:w="3260" w:type="dxa"/>
          </w:tcPr>
          <w:p w14:paraId="73CEE60B" w14:textId="77777777" w:rsidR="00153A37" w:rsidRPr="003F345E" w:rsidRDefault="00153A37" w:rsidP="000F2FE0">
            <w:pPr>
              <w:rPr>
                <w:rFonts w:ascii="Times New Roman" w:hAnsi="Times New Roman"/>
              </w:rPr>
            </w:pPr>
            <w:r w:rsidRPr="003F345E">
              <w:rPr>
                <w:rFonts w:ascii="Times New Roman" w:hAnsi="Times New Roman"/>
              </w:rPr>
              <w:t>Recumbent: Renin, aldosterone, U+Es, cortisol</w:t>
            </w:r>
          </w:p>
        </w:tc>
        <w:tc>
          <w:tcPr>
            <w:tcW w:w="3889" w:type="dxa"/>
          </w:tcPr>
          <w:p w14:paraId="635C3A31" w14:textId="24B8F409" w:rsidR="00153A37" w:rsidRPr="003F345E" w:rsidRDefault="00153A37" w:rsidP="000F2FE0">
            <w:pPr>
              <w:jc w:val="both"/>
              <w:rPr>
                <w:rFonts w:ascii="Times New Roman" w:hAnsi="Times New Roman"/>
              </w:rPr>
            </w:pPr>
            <w:r w:rsidRPr="003F345E">
              <w:rPr>
                <w:rFonts w:ascii="Times New Roman" w:hAnsi="Times New Roman"/>
              </w:rPr>
              <w:t>Fludrocortisone 0.1 mg every 6 hours</w:t>
            </w:r>
            <w:r w:rsidR="00AA6B6C" w:rsidRPr="003F345E">
              <w:rPr>
                <w:rFonts w:ascii="Times New Roman" w:hAnsi="Times New Roman"/>
              </w:rPr>
              <w:t xml:space="preserve"> </w:t>
            </w:r>
            <w:r w:rsidRPr="003F345E">
              <w:rPr>
                <w:rFonts w:ascii="Times New Roman" w:hAnsi="Times New Roman"/>
              </w:rPr>
              <w:t>(0400,1000,1600,2200)</w:t>
            </w:r>
          </w:p>
        </w:tc>
      </w:tr>
      <w:tr w:rsidR="00153A37" w:rsidRPr="003F345E" w14:paraId="244D7C1B" w14:textId="77777777" w:rsidTr="000F2FE0">
        <w:tc>
          <w:tcPr>
            <w:tcW w:w="2093" w:type="dxa"/>
          </w:tcPr>
          <w:p w14:paraId="52D4270A" w14:textId="77777777" w:rsidR="00153A37" w:rsidRPr="003F345E" w:rsidRDefault="00153A37" w:rsidP="000F2FE0">
            <w:pPr>
              <w:jc w:val="both"/>
              <w:rPr>
                <w:rFonts w:ascii="Times New Roman" w:hAnsi="Times New Roman"/>
              </w:rPr>
            </w:pPr>
            <w:r w:rsidRPr="003F345E">
              <w:rPr>
                <w:rFonts w:ascii="Times New Roman" w:hAnsi="Times New Roman"/>
              </w:rPr>
              <w:t>Day 3: 1000</w:t>
            </w:r>
          </w:p>
        </w:tc>
        <w:tc>
          <w:tcPr>
            <w:tcW w:w="3260" w:type="dxa"/>
          </w:tcPr>
          <w:p w14:paraId="2FEA92B6" w14:textId="77777777" w:rsidR="00153A37" w:rsidRPr="003F345E" w:rsidRDefault="00153A37" w:rsidP="000F2FE0">
            <w:pPr>
              <w:rPr>
                <w:rFonts w:ascii="Times New Roman" w:hAnsi="Times New Roman"/>
                <w:szCs w:val="24"/>
              </w:rPr>
            </w:pPr>
            <w:r w:rsidRPr="003F345E">
              <w:rPr>
                <w:rFonts w:ascii="Times New Roman" w:hAnsi="Times New Roman"/>
                <w:szCs w:val="24"/>
              </w:rPr>
              <w:t xml:space="preserve">Upright: </w:t>
            </w:r>
            <w:r w:rsidRPr="003F345E">
              <w:rPr>
                <w:rFonts w:ascii="Times New Roman" w:hAnsi="Times New Roman"/>
              </w:rPr>
              <w:t>Renin, aldosterone, U+Es, cortisol</w:t>
            </w:r>
          </w:p>
        </w:tc>
        <w:tc>
          <w:tcPr>
            <w:tcW w:w="3889" w:type="dxa"/>
          </w:tcPr>
          <w:p w14:paraId="550B0F0E" w14:textId="77777777" w:rsidR="00153A37" w:rsidRPr="003F345E" w:rsidRDefault="00153A37" w:rsidP="000F2FE0">
            <w:pPr>
              <w:jc w:val="both"/>
              <w:rPr>
                <w:rFonts w:ascii="Times New Roman" w:hAnsi="Times New Roman"/>
              </w:rPr>
            </w:pPr>
          </w:p>
        </w:tc>
      </w:tr>
      <w:tr w:rsidR="00153A37" w:rsidRPr="003F345E" w14:paraId="7D9FE568" w14:textId="77777777" w:rsidTr="000F2FE0">
        <w:tc>
          <w:tcPr>
            <w:tcW w:w="2093" w:type="dxa"/>
          </w:tcPr>
          <w:p w14:paraId="4B9EE07D" w14:textId="77777777" w:rsidR="00153A37" w:rsidRPr="003F345E" w:rsidRDefault="00153A37" w:rsidP="000F2FE0">
            <w:pPr>
              <w:jc w:val="both"/>
              <w:rPr>
                <w:rFonts w:ascii="Times New Roman" w:hAnsi="Times New Roman"/>
              </w:rPr>
            </w:pPr>
            <w:r w:rsidRPr="003F345E">
              <w:rPr>
                <w:rFonts w:ascii="Times New Roman" w:hAnsi="Times New Roman"/>
              </w:rPr>
              <w:t>Day 3: 1600</w:t>
            </w:r>
          </w:p>
        </w:tc>
        <w:tc>
          <w:tcPr>
            <w:tcW w:w="3260" w:type="dxa"/>
          </w:tcPr>
          <w:p w14:paraId="2916FC98" w14:textId="77777777" w:rsidR="00153A37" w:rsidRPr="003F345E" w:rsidRDefault="00153A37" w:rsidP="000F2FE0">
            <w:pPr>
              <w:rPr>
                <w:rFonts w:ascii="Times New Roman" w:hAnsi="Times New Roman"/>
              </w:rPr>
            </w:pPr>
            <w:r w:rsidRPr="003F345E">
              <w:rPr>
                <w:rFonts w:ascii="Times New Roman" w:hAnsi="Times New Roman"/>
              </w:rPr>
              <w:t>Check K+</w:t>
            </w:r>
          </w:p>
        </w:tc>
        <w:tc>
          <w:tcPr>
            <w:tcW w:w="3889" w:type="dxa"/>
          </w:tcPr>
          <w:p w14:paraId="71E51D3F" w14:textId="77777777" w:rsidR="00153A37" w:rsidRPr="003F345E" w:rsidRDefault="00153A37" w:rsidP="000F2FE0">
            <w:pPr>
              <w:jc w:val="both"/>
              <w:rPr>
                <w:rFonts w:ascii="Times New Roman" w:hAnsi="Times New Roman"/>
              </w:rPr>
            </w:pPr>
            <w:r w:rsidRPr="003F345E">
              <w:rPr>
                <w:rFonts w:ascii="Times New Roman" w:hAnsi="Times New Roman"/>
              </w:rPr>
              <w:t>Optional to ensure K remains at target</w:t>
            </w:r>
          </w:p>
        </w:tc>
      </w:tr>
      <w:tr w:rsidR="00153A37" w:rsidRPr="003F345E" w14:paraId="501C2499" w14:textId="77777777" w:rsidTr="000F2FE0">
        <w:tc>
          <w:tcPr>
            <w:tcW w:w="2093" w:type="dxa"/>
          </w:tcPr>
          <w:p w14:paraId="7A30B9CB" w14:textId="77777777" w:rsidR="00153A37" w:rsidRPr="003F345E" w:rsidRDefault="00153A37" w:rsidP="000F2FE0">
            <w:pPr>
              <w:jc w:val="both"/>
              <w:rPr>
                <w:rFonts w:ascii="Times New Roman" w:hAnsi="Times New Roman"/>
              </w:rPr>
            </w:pPr>
            <w:r w:rsidRPr="003F345E">
              <w:rPr>
                <w:rFonts w:ascii="Times New Roman" w:hAnsi="Times New Roman"/>
              </w:rPr>
              <w:t>Day 4: 0700</w:t>
            </w:r>
          </w:p>
        </w:tc>
        <w:tc>
          <w:tcPr>
            <w:tcW w:w="3260" w:type="dxa"/>
          </w:tcPr>
          <w:p w14:paraId="3A549A0E" w14:textId="77777777" w:rsidR="00153A37" w:rsidRPr="003F345E" w:rsidRDefault="00153A37" w:rsidP="000F2FE0">
            <w:pPr>
              <w:rPr>
                <w:rFonts w:ascii="Times New Roman" w:hAnsi="Times New Roman"/>
              </w:rPr>
            </w:pPr>
            <w:r w:rsidRPr="003F345E">
              <w:rPr>
                <w:rFonts w:ascii="Times New Roman" w:hAnsi="Times New Roman"/>
              </w:rPr>
              <w:t>Recumbent: Renin, aldosterone, U+Es, cortisol</w:t>
            </w:r>
          </w:p>
        </w:tc>
        <w:tc>
          <w:tcPr>
            <w:tcW w:w="3889" w:type="dxa"/>
          </w:tcPr>
          <w:p w14:paraId="5AA6E7EC" w14:textId="6491A809" w:rsidR="00153A37" w:rsidRPr="003F345E" w:rsidRDefault="00153A37" w:rsidP="000F2FE0">
            <w:pPr>
              <w:jc w:val="both"/>
              <w:rPr>
                <w:rFonts w:ascii="Times New Roman" w:hAnsi="Times New Roman"/>
              </w:rPr>
            </w:pPr>
            <w:r w:rsidRPr="003F345E">
              <w:rPr>
                <w:rFonts w:ascii="Times New Roman" w:hAnsi="Times New Roman"/>
              </w:rPr>
              <w:t>Fludrocortisone 0.1 mg every 6 hours</w:t>
            </w:r>
            <w:r w:rsidR="00952D82" w:rsidRPr="003F345E">
              <w:rPr>
                <w:rFonts w:ascii="Times New Roman" w:hAnsi="Times New Roman"/>
              </w:rPr>
              <w:t xml:space="preserve"> </w:t>
            </w:r>
            <w:r w:rsidRPr="003F345E">
              <w:rPr>
                <w:rFonts w:ascii="Times New Roman" w:hAnsi="Times New Roman"/>
              </w:rPr>
              <w:t>(0400,1000,1600,2200)</w:t>
            </w:r>
          </w:p>
        </w:tc>
      </w:tr>
      <w:tr w:rsidR="00153A37" w:rsidRPr="003F345E" w14:paraId="267EF992" w14:textId="77777777" w:rsidTr="000F2FE0">
        <w:tc>
          <w:tcPr>
            <w:tcW w:w="2093" w:type="dxa"/>
          </w:tcPr>
          <w:p w14:paraId="62B4CF95" w14:textId="77777777" w:rsidR="00153A37" w:rsidRPr="003F345E" w:rsidRDefault="00153A37" w:rsidP="000F2FE0">
            <w:pPr>
              <w:jc w:val="both"/>
              <w:rPr>
                <w:rFonts w:ascii="Times New Roman" w:hAnsi="Times New Roman"/>
              </w:rPr>
            </w:pPr>
            <w:r w:rsidRPr="003F345E">
              <w:rPr>
                <w:rFonts w:ascii="Times New Roman" w:hAnsi="Times New Roman"/>
              </w:rPr>
              <w:t>Day 4: 1000</w:t>
            </w:r>
          </w:p>
        </w:tc>
        <w:tc>
          <w:tcPr>
            <w:tcW w:w="3260" w:type="dxa"/>
          </w:tcPr>
          <w:p w14:paraId="4D8C6457" w14:textId="77777777" w:rsidR="00153A37" w:rsidRPr="003F345E" w:rsidRDefault="00153A37" w:rsidP="000F2FE0">
            <w:pPr>
              <w:rPr>
                <w:rFonts w:ascii="Times New Roman" w:hAnsi="Times New Roman"/>
              </w:rPr>
            </w:pPr>
            <w:r w:rsidRPr="003F345E">
              <w:rPr>
                <w:rFonts w:ascii="Times New Roman" w:hAnsi="Times New Roman"/>
                <w:szCs w:val="24"/>
              </w:rPr>
              <w:t xml:space="preserve">Upright: </w:t>
            </w:r>
            <w:r w:rsidRPr="003F345E">
              <w:rPr>
                <w:rFonts w:ascii="Times New Roman" w:hAnsi="Times New Roman"/>
              </w:rPr>
              <w:t>Renin, aldosterone, U+Es, cortisol</w:t>
            </w:r>
          </w:p>
          <w:p w14:paraId="1DF235F3" w14:textId="77777777" w:rsidR="00153A37" w:rsidRPr="003F345E" w:rsidRDefault="00153A37" w:rsidP="000F2FE0">
            <w:pPr>
              <w:jc w:val="both"/>
              <w:rPr>
                <w:rFonts w:ascii="Times New Roman" w:hAnsi="Times New Roman"/>
              </w:rPr>
            </w:pPr>
            <w:r w:rsidRPr="003F345E">
              <w:rPr>
                <w:rFonts w:ascii="Times New Roman" w:hAnsi="Times New Roman"/>
              </w:rPr>
              <w:t>24 hr urine aldosterone, sodium, potassium and creatinine</w:t>
            </w:r>
          </w:p>
        </w:tc>
        <w:tc>
          <w:tcPr>
            <w:tcW w:w="3889" w:type="dxa"/>
          </w:tcPr>
          <w:p w14:paraId="700C64AB" w14:textId="77777777" w:rsidR="00153A37" w:rsidRPr="003F345E" w:rsidRDefault="00153A37" w:rsidP="000F2FE0">
            <w:pPr>
              <w:jc w:val="both"/>
              <w:rPr>
                <w:rFonts w:ascii="Times New Roman" w:hAnsi="Times New Roman"/>
              </w:rPr>
            </w:pPr>
          </w:p>
        </w:tc>
      </w:tr>
      <w:tr w:rsidR="00153A37" w:rsidRPr="003F345E" w14:paraId="716E5F7D" w14:textId="77777777" w:rsidTr="000F2FE0">
        <w:tc>
          <w:tcPr>
            <w:tcW w:w="2093" w:type="dxa"/>
          </w:tcPr>
          <w:p w14:paraId="70391CD8" w14:textId="77777777" w:rsidR="00153A37" w:rsidRPr="003F345E" w:rsidRDefault="00153A37" w:rsidP="000F2FE0">
            <w:pPr>
              <w:jc w:val="both"/>
              <w:rPr>
                <w:rFonts w:ascii="Times New Roman" w:hAnsi="Times New Roman"/>
              </w:rPr>
            </w:pPr>
            <w:r w:rsidRPr="003F345E">
              <w:rPr>
                <w:rFonts w:ascii="Times New Roman" w:hAnsi="Times New Roman"/>
              </w:rPr>
              <w:t>Day 4: 1600</w:t>
            </w:r>
          </w:p>
        </w:tc>
        <w:tc>
          <w:tcPr>
            <w:tcW w:w="3260" w:type="dxa"/>
          </w:tcPr>
          <w:p w14:paraId="5A147D42" w14:textId="77777777" w:rsidR="00153A37" w:rsidRPr="003F345E" w:rsidRDefault="00153A37" w:rsidP="000F2FE0">
            <w:pPr>
              <w:rPr>
                <w:rFonts w:ascii="Times New Roman" w:hAnsi="Times New Roman"/>
              </w:rPr>
            </w:pPr>
            <w:r w:rsidRPr="003F345E">
              <w:rPr>
                <w:rFonts w:ascii="Times New Roman" w:hAnsi="Times New Roman"/>
              </w:rPr>
              <w:t>Check K+</w:t>
            </w:r>
          </w:p>
        </w:tc>
        <w:tc>
          <w:tcPr>
            <w:tcW w:w="3889" w:type="dxa"/>
          </w:tcPr>
          <w:p w14:paraId="5F16314E" w14:textId="77777777" w:rsidR="00153A37" w:rsidRPr="003F345E" w:rsidRDefault="00153A37" w:rsidP="000F2FE0">
            <w:pPr>
              <w:jc w:val="both"/>
              <w:rPr>
                <w:rFonts w:ascii="Times New Roman" w:hAnsi="Times New Roman"/>
              </w:rPr>
            </w:pPr>
            <w:r w:rsidRPr="003F345E">
              <w:rPr>
                <w:rFonts w:ascii="Times New Roman" w:hAnsi="Times New Roman"/>
              </w:rPr>
              <w:t>Optional to ensure K remains at target</w:t>
            </w:r>
          </w:p>
        </w:tc>
      </w:tr>
      <w:tr w:rsidR="00153A37" w:rsidRPr="003F345E" w14:paraId="22A0614A" w14:textId="77777777" w:rsidTr="000F2FE0">
        <w:tc>
          <w:tcPr>
            <w:tcW w:w="2093" w:type="dxa"/>
          </w:tcPr>
          <w:p w14:paraId="32523CAA" w14:textId="77777777" w:rsidR="00153A37" w:rsidRPr="003F345E" w:rsidRDefault="00153A37" w:rsidP="000F2FE0">
            <w:pPr>
              <w:jc w:val="both"/>
              <w:rPr>
                <w:rFonts w:ascii="Times New Roman" w:hAnsi="Times New Roman"/>
              </w:rPr>
            </w:pPr>
            <w:r w:rsidRPr="003F345E">
              <w:rPr>
                <w:rFonts w:ascii="Times New Roman" w:hAnsi="Times New Roman"/>
              </w:rPr>
              <w:t>Day 5: 0700</w:t>
            </w:r>
          </w:p>
        </w:tc>
        <w:tc>
          <w:tcPr>
            <w:tcW w:w="3260" w:type="dxa"/>
          </w:tcPr>
          <w:p w14:paraId="17EE2226" w14:textId="77777777" w:rsidR="00153A37" w:rsidRPr="003F345E" w:rsidRDefault="00153A37" w:rsidP="000F2FE0">
            <w:pPr>
              <w:rPr>
                <w:rFonts w:ascii="Times New Roman" w:hAnsi="Times New Roman"/>
              </w:rPr>
            </w:pPr>
            <w:r w:rsidRPr="003F345E">
              <w:rPr>
                <w:rFonts w:ascii="Times New Roman" w:hAnsi="Times New Roman"/>
              </w:rPr>
              <w:t xml:space="preserve">Recumbent: Renin, aldosterone, </w:t>
            </w:r>
            <w:r w:rsidRPr="003F345E">
              <w:rPr>
                <w:rFonts w:ascii="Times New Roman" w:hAnsi="Times New Roman"/>
              </w:rPr>
              <w:lastRenderedPageBreak/>
              <w:t>U+Es, cortisol</w:t>
            </w:r>
          </w:p>
        </w:tc>
        <w:tc>
          <w:tcPr>
            <w:tcW w:w="3889" w:type="dxa"/>
          </w:tcPr>
          <w:p w14:paraId="25A0BDDC" w14:textId="77777777" w:rsidR="00153A37" w:rsidRPr="003F345E" w:rsidRDefault="00153A37" w:rsidP="000F2FE0">
            <w:pPr>
              <w:jc w:val="both"/>
              <w:rPr>
                <w:rFonts w:ascii="Times New Roman" w:hAnsi="Times New Roman"/>
              </w:rPr>
            </w:pPr>
            <w:r w:rsidRPr="003F345E">
              <w:rPr>
                <w:rFonts w:ascii="Times New Roman" w:hAnsi="Times New Roman"/>
              </w:rPr>
              <w:lastRenderedPageBreak/>
              <w:t xml:space="preserve">Last dose of fludrocortisone Day 5 at </w:t>
            </w:r>
            <w:r w:rsidRPr="003F345E">
              <w:rPr>
                <w:rFonts w:ascii="Times New Roman" w:hAnsi="Times New Roman"/>
              </w:rPr>
              <w:lastRenderedPageBreak/>
              <w:t>0400.</w:t>
            </w:r>
          </w:p>
        </w:tc>
      </w:tr>
      <w:tr w:rsidR="00153A37" w:rsidRPr="003F345E" w14:paraId="2B01D363" w14:textId="77777777" w:rsidTr="000F2FE0">
        <w:tc>
          <w:tcPr>
            <w:tcW w:w="2093" w:type="dxa"/>
          </w:tcPr>
          <w:p w14:paraId="7DC1087B" w14:textId="77777777" w:rsidR="00153A37" w:rsidRPr="003F345E" w:rsidRDefault="00153A37" w:rsidP="000F2FE0">
            <w:pPr>
              <w:jc w:val="both"/>
              <w:rPr>
                <w:rFonts w:ascii="Times New Roman" w:hAnsi="Times New Roman"/>
              </w:rPr>
            </w:pPr>
            <w:r w:rsidRPr="003F345E">
              <w:rPr>
                <w:rFonts w:ascii="Times New Roman" w:hAnsi="Times New Roman"/>
              </w:rPr>
              <w:lastRenderedPageBreak/>
              <w:t>Day 5: 1000</w:t>
            </w:r>
          </w:p>
        </w:tc>
        <w:tc>
          <w:tcPr>
            <w:tcW w:w="3260" w:type="dxa"/>
          </w:tcPr>
          <w:p w14:paraId="716F4427" w14:textId="77777777" w:rsidR="00153A37" w:rsidRPr="003F345E" w:rsidRDefault="00153A37" w:rsidP="000F2FE0">
            <w:pPr>
              <w:rPr>
                <w:rFonts w:ascii="Times New Roman" w:hAnsi="Times New Roman"/>
                <w:szCs w:val="24"/>
              </w:rPr>
            </w:pPr>
            <w:r w:rsidRPr="003F345E">
              <w:rPr>
                <w:rFonts w:ascii="Times New Roman" w:hAnsi="Times New Roman"/>
                <w:szCs w:val="24"/>
              </w:rPr>
              <w:t xml:space="preserve">Upright: </w:t>
            </w:r>
            <w:r w:rsidRPr="003F345E">
              <w:rPr>
                <w:rFonts w:ascii="Times New Roman" w:hAnsi="Times New Roman"/>
              </w:rPr>
              <w:t>Renin, aldosterone, U+Es, cortisol</w:t>
            </w:r>
          </w:p>
        </w:tc>
        <w:tc>
          <w:tcPr>
            <w:tcW w:w="3889" w:type="dxa"/>
          </w:tcPr>
          <w:p w14:paraId="5496748B" w14:textId="77777777" w:rsidR="00153A37" w:rsidRPr="003F345E" w:rsidRDefault="00153A37" w:rsidP="000F2FE0">
            <w:pPr>
              <w:jc w:val="both"/>
              <w:rPr>
                <w:rFonts w:ascii="Times New Roman" w:hAnsi="Times New Roman"/>
              </w:rPr>
            </w:pPr>
          </w:p>
        </w:tc>
      </w:tr>
    </w:tbl>
    <w:p w14:paraId="10B2FA99" w14:textId="77777777" w:rsidR="00374C4C" w:rsidRPr="003F345E" w:rsidRDefault="00374C4C" w:rsidP="00374C4C">
      <w:pPr>
        <w:jc w:val="both"/>
        <w:rPr>
          <w:rFonts w:ascii="Times New Roman" w:hAnsi="Times New Roman"/>
          <w:szCs w:val="24"/>
        </w:rPr>
      </w:pPr>
      <w:r w:rsidRPr="003F345E">
        <w:rPr>
          <w:rFonts w:ascii="Times New Roman" w:hAnsi="Times New Roman"/>
          <w:szCs w:val="24"/>
        </w:rPr>
        <w:tab/>
      </w:r>
      <w:r w:rsidRPr="003F345E">
        <w:rPr>
          <w:rFonts w:ascii="Times New Roman" w:hAnsi="Times New Roman"/>
          <w:szCs w:val="24"/>
        </w:rPr>
        <w:tab/>
      </w:r>
    </w:p>
    <w:p w14:paraId="0675A3F0" w14:textId="77777777" w:rsidR="00153A37" w:rsidRPr="00782592" w:rsidRDefault="00153A37" w:rsidP="00153A37">
      <w:pPr>
        <w:jc w:val="both"/>
        <w:rPr>
          <w:rFonts w:ascii="Times New Roman" w:hAnsi="Times New Roman"/>
          <w:b/>
          <w:sz w:val="24"/>
          <w:szCs w:val="24"/>
        </w:rPr>
      </w:pPr>
      <w:r w:rsidRPr="00782592">
        <w:rPr>
          <w:rFonts w:ascii="Times New Roman" w:hAnsi="Times New Roman"/>
          <w:b/>
          <w:sz w:val="24"/>
          <w:szCs w:val="24"/>
        </w:rPr>
        <w:t>INTERPRETATION:</w:t>
      </w:r>
    </w:p>
    <w:p w14:paraId="6A1ED1C7" w14:textId="77777777" w:rsidR="00153A37" w:rsidRPr="003F345E" w:rsidRDefault="00153A37" w:rsidP="00153A37">
      <w:pPr>
        <w:jc w:val="both"/>
        <w:rPr>
          <w:rFonts w:ascii="Times New Roman" w:hAnsi="Times New Roman"/>
          <w:sz w:val="24"/>
          <w:szCs w:val="24"/>
        </w:rPr>
      </w:pPr>
      <w:r w:rsidRPr="003F345E">
        <w:rPr>
          <w:rFonts w:ascii="Times New Roman" w:hAnsi="Times New Roman"/>
          <w:sz w:val="24"/>
          <w:szCs w:val="24"/>
        </w:rPr>
        <w:t>Primary aldosteronism is confirmed if all of the conditions below are met:</w:t>
      </w:r>
    </w:p>
    <w:p w14:paraId="3B62BAD8" w14:textId="77777777" w:rsidR="00153A37" w:rsidRPr="003F345E" w:rsidRDefault="00153A37" w:rsidP="00BB51D2">
      <w:pPr>
        <w:pStyle w:val="ListParagraph"/>
        <w:numPr>
          <w:ilvl w:val="0"/>
          <w:numId w:val="4"/>
        </w:numPr>
        <w:jc w:val="both"/>
        <w:rPr>
          <w:rFonts w:ascii="Times New Roman" w:hAnsi="Times New Roman"/>
          <w:szCs w:val="24"/>
        </w:rPr>
      </w:pPr>
      <w:r w:rsidRPr="003F345E">
        <w:rPr>
          <w:rFonts w:ascii="Times New Roman" w:hAnsi="Times New Roman"/>
          <w:szCs w:val="24"/>
        </w:rPr>
        <w:t>upright aldosterone levels on Day 5 (4 days of fludrocortisone) is &gt; 170 pmol/L (1)</w:t>
      </w:r>
    </w:p>
    <w:p w14:paraId="55A6D6D2" w14:textId="0A04B925" w:rsidR="00153A37" w:rsidRPr="003F345E" w:rsidRDefault="00153A37" w:rsidP="00BB51D2">
      <w:pPr>
        <w:pStyle w:val="ListParagraph"/>
        <w:numPr>
          <w:ilvl w:val="0"/>
          <w:numId w:val="4"/>
        </w:numPr>
        <w:jc w:val="both"/>
        <w:rPr>
          <w:rFonts w:ascii="Times New Roman" w:hAnsi="Times New Roman"/>
          <w:szCs w:val="24"/>
        </w:rPr>
      </w:pPr>
      <w:r w:rsidRPr="003F345E">
        <w:rPr>
          <w:rFonts w:ascii="Times New Roman" w:hAnsi="Times New Roman"/>
          <w:szCs w:val="24"/>
        </w:rPr>
        <w:t>upright renin on Day 5 is suppressed</w:t>
      </w:r>
      <w:r w:rsidR="00952D82" w:rsidRPr="003F345E">
        <w:rPr>
          <w:rFonts w:ascii="Times New Roman" w:hAnsi="Times New Roman"/>
          <w:szCs w:val="24"/>
        </w:rPr>
        <w:t>.</w:t>
      </w:r>
    </w:p>
    <w:p w14:paraId="7C8C14C5" w14:textId="77777777" w:rsidR="00153A37" w:rsidRPr="003F345E" w:rsidRDefault="00153A37" w:rsidP="00BB51D2">
      <w:pPr>
        <w:pStyle w:val="ListParagraph"/>
        <w:numPr>
          <w:ilvl w:val="0"/>
          <w:numId w:val="4"/>
        </w:numPr>
        <w:jc w:val="both"/>
        <w:rPr>
          <w:rFonts w:ascii="Times New Roman" w:hAnsi="Times New Roman"/>
          <w:szCs w:val="24"/>
        </w:rPr>
      </w:pPr>
      <w:r w:rsidRPr="003F345E">
        <w:rPr>
          <w:rFonts w:ascii="Times New Roman" w:hAnsi="Times New Roman"/>
          <w:szCs w:val="24"/>
        </w:rPr>
        <w:t>K+ level normal (at least 4.0 mmol/L) on Day 5</w:t>
      </w:r>
    </w:p>
    <w:p w14:paraId="2505CBA5" w14:textId="77777777" w:rsidR="00153A37" w:rsidRPr="003F345E" w:rsidRDefault="00153A37" w:rsidP="00BB51D2">
      <w:pPr>
        <w:pStyle w:val="ListParagraph"/>
        <w:numPr>
          <w:ilvl w:val="0"/>
          <w:numId w:val="4"/>
        </w:numPr>
        <w:jc w:val="both"/>
        <w:rPr>
          <w:rFonts w:ascii="Times New Roman" w:hAnsi="Times New Roman"/>
          <w:szCs w:val="24"/>
        </w:rPr>
      </w:pPr>
      <w:r w:rsidRPr="003F345E">
        <w:rPr>
          <w:rFonts w:ascii="Times New Roman" w:hAnsi="Times New Roman"/>
          <w:szCs w:val="24"/>
        </w:rPr>
        <w:t>Plasma cortisol on Day 5 does not increase significantly from 0700h to 1000h (increase may indicate ACTH stimulation of aldosterone production that may have prevented suppression).</w:t>
      </w:r>
    </w:p>
    <w:p w14:paraId="02F830D2" w14:textId="16A02DDF" w:rsidR="00153A37" w:rsidRPr="006C31F1" w:rsidRDefault="006C31F1" w:rsidP="006C31F1">
      <w:pPr>
        <w:jc w:val="both"/>
        <w:rPr>
          <w:rFonts w:ascii="Times New Roman" w:hAnsi="Times New Roman"/>
          <w:szCs w:val="24"/>
        </w:rPr>
      </w:pPr>
      <w:r>
        <w:rPr>
          <w:rFonts w:ascii="Times New Roman" w:hAnsi="Times New Roman"/>
          <w:szCs w:val="24"/>
        </w:rPr>
        <w:tab/>
      </w:r>
      <w:r>
        <w:rPr>
          <w:rFonts w:ascii="Times New Roman" w:hAnsi="Times New Roman"/>
          <w:szCs w:val="24"/>
        </w:rPr>
        <w:tab/>
      </w:r>
    </w:p>
    <w:p w14:paraId="3D446BCA" w14:textId="77777777" w:rsidR="00374C4C" w:rsidRPr="00782592" w:rsidRDefault="00374C4C" w:rsidP="008D7E0B">
      <w:pPr>
        <w:jc w:val="both"/>
        <w:rPr>
          <w:rFonts w:ascii="Times New Roman" w:hAnsi="Times New Roman"/>
          <w:b/>
          <w:sz w:val="24"/>
          <w:szCs w:val="24"/>
        </w:rPr>
      </w:pPr>
      <w:r w:rsidRPr="00782592">
        <w:rPr>
          <w:rFonts w:ascii="Times New Roman" w:hAnsi="Times New Roman"/>
          <w:b/>
          <w:sz w:val="24"/>
          <w:szCs w:val="24"/>
        </w:rPr>
        <w:t>NOTES:</w:t>
      </w:r>
    </w:p>
    <w:p w14:paraId="04E804AB" w14:textId="0ADF37C9" w:rsidR="00374C4C" w:rsidRPr="003F345E" w:rsidRDefault="00374C4C" w:rsidP="008D7E0B">
      <w:pPr>
        <w:pStyle w:val="ListParagraph"/>
        <w:numPr>
          <w:ilvl w:val="0"/>
          <w:numId w:val="3"/>
        </w:numPr>
        <w:jc w:val="both"/>
        <w:rPr>
          <w:rFonts w:ascii="Times New Roman" w:hAnsi="Times New Roman"/>
          <w:b/>
        </w:rPr>
      </w:pPr>
      <w:r w:rsidRPr="003F345E">
        <w:rPr>
          <w:rFonts w:ascii="Times New Roman" w:hAnsi="Times New Roman"/>
        </w:rPr>
        <w:t>Blood pressure and fluid status check should take place during fludrocortisone and salt loading.</w:t>
      </w:r>
    </w:p>
    <w:p w14:paraId="355DB44A" w14:textId="77777777" w:rsidR="00952D82" w:rsidRPr="003F345E" w:rsidRDefault="00952D82" w:rsidP="008D7E0B">
      <w:pPr>
        <w:pStyle w:val="ListParagraph"/>
        <w:numPr>
          <w:ilvl w:val="0"/>
          <w:numId w:val="3"/>
        </w:numPr>
        <w:jc w:val="both"/>
        <w:rPr>
          <w:rFonts w:ascii="Times New Roman" w:hAnsi="Times New Roman"/>
          <w:b/>
        </w:rPr>
      </w:pPr>
      <w:r w:rsidRPr="003F345E">
        <w:rPr>
          <w:rFonts w:ascii="Times New Roman" w:hAnsi="Times New Roman"/>
        </w:rPr>
        <w:t>Aldosterone cut off is lower (down to 130 pmol/L) if measured using LCMS rather than immunoassay, consult laboratory for cut-off.</w:t>
      </w:r>
    </w:p>
    <w:p w14:paraId="306BDF2E" w14:textId="77777777" w:rsidR="00952D82" w:rsidRPr="003F345E" w:rsidRDefault="00952D82" w:rsidP="008D7E0B">
      <w:pPr>
        <w:pStyle w:val="ListParagraph"/>
        <w:jc w:val="both"/>
        <w:rPr>
          <w:rFonts w:ascii="Times New Roman" w:hAnsi="Times New Roman"/>
          <w:b/>
        </w:rPr>
      </w:pPr>
    </w:p>
    <w:p w14:paraId="5407D742" w14:textId="77777777" w:rsidR="00374C4C" w:rsidRPr="003F345E" w:rsidRDefault="00374C4C" w:rsidP="00374C4C">
      <w:pPr>
        <w:rPr>
          <w:rFonts w:ascii="Times New Roman" w:hAnsi="Times New Roman"/>
          <w:b/>
        </w:rPr>
      </w:pPr>
      <w:r w:rsidRPr="003F345E">
        <w:rPr>
          <w:rFonts w:ascii="Times New Roman" w:hAnsi="Times New Roman"/>
          <w:b/>
        </w:rPr>
        <w:br w:type="page"/>
      </w:r>
    </w:p>
    <w:p w14:paraId="4BD9CF39" w14:textId="462342E8" w:rsidR="00374C4C" w:rsidRPr="003F345E" w:rsidRDefault="008D7E0B" w:rsidP="00374C4C">
      <w:pPr>
        <w:pStyle w:val="Heading2"/>
        <w:rPr>
          <w:rFonts w:cs="Times New Roman"/>
          <w:i/>
          <w:caps/>
          <w:szCs w:val="28"/>
        </w:rPr>
      </w:pPr>
      <w:bookmarkStart w:id="8" w:name="_Toc524996746"/>
      <w:r w:rsidRPr="003F345E">
        <w:rPr>
          <w:rFonts w:cs="Times New Roman"/>
          <w:caps/>
          <w:szCs w:val="28"/>
        </w:rPr>
        <w:lastRenderedPageBreak/>
        <w:t>1.5</w:t>
      </w:r>
      <w:r w:rsidRPr="003F345E">
        <w:rPr>
          <w:rFonts w:cs="Times New Roman"/>
          <w:caps/>
          <w:szCs w:val="28"/>
        </w:rPr>
        <w:tab/>
      </w:r>
      <w:r w:rsidR="00374C4C" w:rsidRPr="003F345E">
        <w:rPr>
          <w:rFonts w:cs="Times New Roman"/>
          <w:caps/>
          <w:szCs w:val="28"/>
        </w:rPr>
        <w:t>Oral sodium loading TEST</w:t>
      </w:r>
      <w:bookmarkEnd w:id="8"/>
    </w:p>
    <w:p w14:paraId="7DEFAC26" w14:textId="77777777" w:rsidR="00374C4C" w:rsidRPr="003F345E" w:rsidRDefault="00374C4C" w:rsidP="00374C4C">
      <w:pPr>
        <w:jc w:val="both"/>
        <w:rPr>
          <w:rFonts w:ascii="Times New Roman" w:hAnsi="Times New Roman"/>
          <w:b/>
        </w:rPr>
      </w:pPr>
    </w:p>
    <w:p w14:paraId="6EAC23F7" w14:textId="77777777" w:rsidR="00374C4C" w:rsidRPr="003F345E" w:rsidRDefault="00374C4C" w:rsidP="008D7E0B">
      <w:pPr>
        <w:jc w:val="both"/>
        <w:rPr>
          <w:rFonts w:ascii="Times New Roman" w:hAnsi="Times New Roman"/>
          <w:b/>
          <w:sz w:val="24"/>
          <w:szCs w:val="24"/>
        </w:rPr>
      </w:pPr>
      <w:r w:rsidRPr="003F345E">
        <w:rPr>
          <w:rFonts w:ascii="Times New Roman" w:hAnsi="Times New Roman"/>
          <w:b/>
          <w:sz w:val="24"/>
          <w:szCs w:val="24"/>
        </w:rPr>
        <w:t>RATIONALE:</w:t>
      </w:r>
    </w:p>
    <w:p w14:paraId="5CECA5CD" w14:textId="3CBBDCF1" w:rsidR="00374C4C" w:rsidRPr="003F345E" w:rsidRDefault="00374C4C" w:rsidP="008D7E0B">
      <w:pPr>
        <w:jc w:val="both"/>
        <w:rPr>
          <w:rFonts w:ascii="Times New Roman" w:hAnsi="Times New Roman"/>
          <w:sz w:val="24"/>
          <w:szCs w:val="24"/>
        </w:rPr>
      </w:pPr>
      <w:r w:rsidRPr="003F345E">
        <w:rPr>
          <w:rFonts w:ascii="Times New Roman" w:hAnsi="Times New Roman"/>
          <w:sz w:val="24"/>
          <w:szCs w:val="24"/>
        </w:rPr>
        <w:t>Confirmation test when aldosterone</w:t>
      </w:r>
      <w:r w:rsidR="006D2AC5" w:rsidRPr="003F345E">
        <w:rPr>
          <w:rFonts w:ascii="Times New Roman" w:hAnsi="Times New Roman"/>
          <w:sz w:val="24"/>
          <w:szCs w:val="24"/>
        </w:rPr>
        <w:t>:</w:t>
      </w:r>
      <w:r w:rsidRPr="003F345E">
        <w:rPr>
          <w:rFonts w:ascii="Times New Roman" w:hAnsi="Times New Roman"/>
          <w:sz w:val="24"/>
          <w:szCs w:val="24"/>
        </w:rPr>
        <w:t>renin ratio (ARR) elevated. Test should not be performed in patients with uncontrolled hypertension, hypokal</w:t>
      </w:r>
      <w:r w:rsidR="00F012CE" w:rsidRPr="003F345E">
        <w:rPr>
          <w:rFonts w:ascii="Times New Roman" w:hAnsi="Times New Roman"/>
          <w:sz w:val="24"/>
          <w:szCs w:val="24"/>
        </w:rPr>
        <w:t>a</w:t>
      </w:r>
      <w:r w:rsidRPr="003F345E">
        <w:rPr>
          <w:rFonts w:ascii="Times New Roman" w:hAnsi="Times New Roman"/>
          <w:sz w:val="24"/>
          <w:szCs w:val="24"/>
        </w:rPr>
        <w:t xml:space="preserve">emia, </w:t>
      </w:r>
      <w:r w:rsidR="00F012CE" w:rsidRPr="003F345E">
        <w:rPr>
          <w:rFonts w:ascii="Times New Roman" w:hAnsi="Times New Roman"/>
          <w:sz w:val="24"/>
          <w:szCs w:val="24"/>
        </w:rPr>
        <w:t>arrhythmias</w:t>
      </w:r>
      <w:r w:rsidRPr="003F345E">
        <w:rPr>
          <w:rFonts w:ascii="Times New Roman" w:hAnsi="Times New Roman"/>
          <w:sz w:val="24"/>
          <w:szCs w:val="24"/>
        </w:rPr>
        <w:t>, severe CCF or renal insufficiency. Oral sodium suppresses aldosterone production in normal subjects but not in subjects with primary aldosteronism.</w:t>
      </w:r>
    </w:p>
    <w:p w14:paraId="7DA1990A" w14:textId="77777777" w:rsidR="00374C4C" w:rsidRPr="003F345E" w:rsidRDefault="00374C4C" w:rsidP="008D7E0B">
      <w:pPr>
        <w:jc w:val="both"/>
        <w:rPr>
          <w:rFonts w:ascii="Times New Roman" w:hAnsi="Times New Roman"/>
          <w:b/>
          <w:sz w:val="24"/>
          <w:szCs w:val="24"/>
        </w:rPr>
      </w:pPr>
      <w:r w:rsidRPr="003F345E">
        <w:rPr>
          <w:rFonts w:ascii="Times New Roman" w:hAnsi="Times New Roman"/>
          <w:b/>
          <w:sz w:val="24"/>
          <w:szCs w:val="24"/>
        </w:rPr>
        <w:t>PROCEDURE:</w:t>
      </w:r>
    </w:p>
    <w:p w14:paraId="3B79003B" w14:textId="77777777" w:rsidR="00374C4C" w:rsidRPr="003F345E" w:rsidRDefault="00374C4C" w:rsidP="008D7E0B">
      <w:pPr>
        <w:pStyle w:val="ListParagraph"/>
        <w:numPr>
          <w:ilvl w:val="0"/>
          <w:numId w:val="31"/>
        </w:numPr>
        <w:jc w:val="both"/>
        <w:rPr>
          <w:rFonts w:ascii="Times New Roman" w:hAnsi="Times New Roman"/>
          <w:szCs w:val="24"/>
        </w:rPr>
      </w:pPr>
      <w:r w:rsidRPr="003F345E">
        <w:rPr>
          <w:rFonts w:ascii="Times New Roman" w:hAnsi="Times New Roman"/>
          <w:szCs w:val="24"/>
        </w:rPr>
        <w:t>Ensure adequate potassium to maintain normokal</w:t>
      </w:r>
      <w:r w:rsidR="006D2AC5" w:rsidRPr="003F345E">
        <w:rPr>
          <w:rFonts w:ascii="Times New Roman" w:hAnsi="Times New Roman"/>
          <w:szCs w:val="24"/>
        </w:rPr>
        <w:t>a</w:t>
      </w:r>
      <w:r w:rsidRPr="003F345E">
        <w:rPr>
          <w:rFonts w:ascii="Times New Roman" w:hAnsi="Times New Roman"/>
          <w:szCs w:val="24"/>
        </w:rPr>
        <w:t>emia</w:t>
      </w:r>
    </w:p>
    <w:p w14:paraId="2C0AAAFB" w14:textId="77777777" w:rsidR="00F50AB5" w:rsidRPr="003F345E" w:rsidRDefault="00F50AB5" w:rsidP="008D7E0B">
      <w:pPr>
        <w:pStyle w:val="ListParagraph"/>
        <w:numPr>
          <w:ilvl w:val="0"/>
          <w:numId w:val="31"/>
        </w:numPr>
        <w:jc w:val="both"/>
        <w:rPr>
          <w:rFonts w:ascii="Times New Roman" w:hAnsi="Times New Roman"/>
          <w:szCs w:val="24"/>
        </w:rPr>
      </w:pPr>
      <w:r w:rsidRPr="003F345E">
        <w:rPr>
          <w:rFonts w:ascii="Times New Roman" w:hAnsi="Times New Roman"/>
          <w:szCs w:val="24"/>
        </w:rPr>
        <w:t>Oral sodium 200</w:t>
      </w:r>
      <w:r w:rsidR="006D2AC5" w:rsidRPr="003F345E">
        <w:rPr>
          <w:rFonts w:ascii="Times New Roman" w:hAnsi="Times New Roman"/>
          <w:szCs w:val="24"/>
        </w:rPr>
        <w:t xml:space="preserve"> </w:t>
      </w:r>
      <w:r w:rsidRPr="003F345E">
        <w:rPr>
          <w:rFonts w:ascii="Times New Roman" w:hAnsi="Times New Roman"/>
          <w:szCs w:val="24"/>
        </w:rPr>
        <w:t>mmol or 6 g daily</w:t>
      </w:r>
    </w:p>
    <w:p w14:paraId="304E26F7" w14:textId="77777777" w:rsidR="00F50AB5" w:rsidRPr="003F345E" w:rsidRDefault="00F50AB5" w:rsidP="008D7E0B">
      <w:pPr>
        <w:pStyle w:val="ListParagraph"/>
        <w:numPr>
          <w:ilvl w:val="0"/>
          <w:numId w:val="31"/>
        </w:numPr>
        <w:jc w:val="both"/>
        <w:rPr>
          <w:rFonts w:ascii="Times New Roman" w:hAnsi="Times New Roman"/>
          <w:szCs w:val="24"/>
        </w:rPr>
      </w:pPr>
      <w:r w:rsidRPr="003F345E">
        <w:rPr>
          <w:rFonts w:ascii="Times New Roman" w:hAnsi="Times New Roman"/>
          <w:szCs w:val="24"/>
        </w:rPr>
        <w:t>24 hr urine collection for aldosterone and Na starting on Day 3</w:t>
      </w:r>
    </w:p>
    <w:p w14:paraId="4139AC05" w14:textId="77777777" w:rsidR="00F50AB5" w:rsidRPr="003F345E" w:rsidRDefault="00F50AB5" w:rsidP="008D7E0B">
      <w:pPr>
        <w:pStyle w:val="ListParagraph"/>
        <w:numPr>
          <w:ilvl w:val="0"/>
          <w:numId w:val="31"/>
        </w:numPr>
        <w:jc w:val="both"/>
        <w:rPr>
          <w:rFonts w:ascii="Times New Roman" w:hAnsi="Times New Roman"/>
          <w:szCs w:val="24"/>
        </w:rPr>
      </w:pPr>
      <w:r w:rsidRPr="003F345E">
        <w:rPr>
          <w:rFonts w:ascii="Times New Roman" w:hAnsi="Times New Roman"/>
          <w:szCs w:val="24"/>
        </w:rPr>
        <w:t>Urine aldosterone needs analysis on a specific assay</w:t>
      </w:r>
    </w:p>
    <w:p w14:paraId="5C8910EF" w14:textId="77777777" w:rsidR="00F50AB5" w:rsidRPr="003F345E" w:rsidRDefault="00F50AB5" w:rsidP="00F50AB5">
      <w:pPr>
        <w:jc w:val="both"/>
        <w:rPr>
          <w:rFonts w:ascii="Times New Roman" w:hAnsi="Times New Roman"/>
        </w:rPr>
      </w:pPr>
    </w:p>
    <w:tbl>
      <w:tblPr>
        <w:tblStyle w:val="TableGrid"/>
        <w:tblW w:w="0" w:type="auto"/>
        <w:tblLook w:val="04A0" w:firstRow="1" w:lastRow="0" w:firstColumn="1" w:lastColumn="0" w:noHBand="0" w:noVBand="1"/>
      </w:tblPr>
      <w:tblGrid>
        <w:gridCol w:w="2093"/>
        <w:gridCol w:w="3260"/>
        <w:gridCol w:w="3889"/>
      </w:tblGrid>
      <w:tr w:rsidR="00374C4C" w:rsidRPr="003F345E" w14:paraId="7B6094AE" w14:textId="77777777" w:rsidTr="00374C4C">
        <w:tc>
          <w:tcPr>
            <w:tcW w:w="2093" w:type="dxa"/>
          </w:tcPr>
          <w:p w14:paraId="115B87DB" w14:textId="77777777" w:rsidR="00374C4C" w:rsidRPr="003F345E" w:rsidRDefault="00374C4C" w:rsidP="00374C4C">
            <w:pPr>
              <w:jc w:val="both"/>
              <w:rPr>
                <w:rFonts w:ascii="Times New Roman" w:hAnsi="Times New Roman"/>
                <w:b/>
              </w:rPr>
            </w:pPr>
            <w:r w:rsidRPr="003F345E">
              <w:rPr>
                <w:rFonts w:ascii="Times New Roman" w:hAnsi="Times New Roman"/>
                <w:b/>
              </w:rPr>
              <w:t>Time</w:t>
            </w:r>
          </w:p>
        </w:tc>
        <w:tc>
          <w:tcPr>
            <w:tcW w:w="3260" w:type="dxa"/>
          </w:tcPr>
          <w:p w14:paraId="7F7786AA" w14:textId="77777777" w:rsidR="00374C4C" w:rsidRPr="003F345E" w:rsidRDefault="00374C4C" w:rsidP="00374C4C">
            <w:pPr>
              <w:jc w:val="both"/>
              <w:rPr>
                <w:rFonts w:ascii="Times New Roman" w:hAnsi="Times New Roman"/>
                <w:b/>
              </w:rPr>
            </w:pPr>
            <w:r w:rsidRPr="003F345E">
              <w:rPr>
                <w:rFonts w:ascii="Times New Roman" w:hAnsi="Times New Roman"/>
                <w:b/>
              </w:rPr>
              <w:t>Procedure</w:t>
            </w:r>
          </w:p>
        </w:tc>
        <w:tc>
          <w:tcPr>
            <w:tcW w:w="3889" w:type="dxa"/>
          </w:tcPr>
          <w:p w14:paraId="27762B1C" w14:textId="77777777" w:rsidR="00374C4C" w:rsidRPr="003F345E" w:rsidRDefault="00374C4C" w:rsidP="00374C4C">
            <w:pPr>
              <w:jc w:val="both"/>
              <w:rPr>
                <w:rFonts w:ascii="Times New Roman" w:hAnsi="Times New Roman"/>
                <w:b/>
              </w:rPr>
            </w:pPr>
            <w:r w:rsidRPr="003F345E">
              <w:rPr>
                <w:rFonts w:ascii="Times New Roman" w:hAnsi="Times New Roman"/>
                <w:b/>
              </w:rPr>
              <w:t>Comment</w:t>
            </w:r>
          </w:p>
        </w:tc>
      </w:tr>
      <w:tr w:rsidR="00374C4C" w:rsidRPr="003F345E" w14:paraId="31B36D30" w14:textId="77777777" w:rsidTr="00374C4C">
        <w:tc>
          <w:tcPr>
            <w:tcW w:w="2093" w:type="dxa"/>
          </w:tcPr>
          <w:p w14:paraId="4334CA4D" w14:textId="77777777" w:rsidR="00374C4C" w:rsidRPr="003F345E" w:rsidRDefault="00374C4C" w:rsidP="00374C4C">
            <w:pPr>
              <w:jc w:val="both"/>
              <w:rPr>
                <w:rFonts w:ascii="Times New Roman" w:hAnsi="Times New Roman"/>
              </w:rPr>
            </w:pPr>
            <w:r w:rsidRPr="003F345E">
              <w:rPr>
                <w:rFonts w:ascii="Times New Roman" w:hAnsi="Times New Roman"/>
              </w:rPr>
              <w:t>Day 1</w:t>
            </w:r>
          </w:p>
        </w:tc>
        <w:tc>
          <w:tcPr>
            <w:tcW w:w="3260" w:type="dxa"/>
          </w:tcPr>
          <w:p w14:paraId="5B41C5CF" w14:textId="3BC42CA8" w:rsidR="00374C4C" w:rsidRPr="003F345E" w:rsidRDefault="00374C4C" w:rsidP="00374C4C">
            <w:pPr>
              <w:jc w:val="both"/>
              <w:rPr>
                <w:rFonts w:ascii="Times New Roman" w:hAnsi="Times New Roman"/>
              </w:rPr>
            </w:pPr>
            <w:r w:rsidRPr="003F345E">
              <w:rPr>
                <w:rFonts w:ascii="Times New Roman" w:hAnsi="Times New Roman"/>
              </w:rPr>
              <w:t>Oral sodium 200</w:t>
            </w:r>
            <w:r w:rsidR="00505445" w:rsidRPr="003F345E">
              <w:rPr>
                <w:rFonts w:ascii="Times New Roman" w:hAnsi="Times New Roman"/>
              </w:rPr>
              <w:t xml:space="preserve"> </w:t>
            </w:r>
            <w:r w:rsidRPr="003F345E">
              <w:rPr>
                <w:rFonts w:ascii="Times New Roman" w:hAnsi="Times New Roman"/>
              </w:rPr>
              <w:t>mmol or 6 g daily</w:t>
            </w:r>
          </w:p>
        </w:tc>
        <w:tc>
          <w:tcPr>
            <w:tcW w:w="3889" w:type="dxa"/>
          </w:tcPr>
          <w:p w14:paraId="054E8E3D" w14:textId="77777777" w:rsidR="00374C4C" w:rsidRPr="003F345E" w:rsidRDefault="00374C4C" w:rsidP="00374C4C">
            <w:pPr>
              <w:jc w:val="both"/>
              <w:rPr>
                <w:rFonts w:ascii="Times New Roman" w:hAnsi="Times New Roman"/>
              </w:rPr>
            </w:pPr>
          </w:p>
        </w:tc>
      </w:tr>
      <w:tr w:rsidR="00374C4C" w:rsidRPr="003F345E" w14:paraId="0B085990" w14:textId="77777777" w:rsidTr="00374C4C">
        <w:tc>
          <w:tcPr>
            <w:tcW w:w="2093" w:type="dxa"/>
          </w:tcPr>
          <w:p w14:paraId="4B7098AA" w14:textId="77777777" w:rsidR="00374C4C" w:rsidRPr="003F345E" w:rsidRDefault="00374C4C" w:rsidP="00374C4C">
            <w:pPr>
              <w:jc w:val="both"/>
              <w:rPr>
                <w:rFonts w:ascii="Times New Roman" w:hAnsi="Times New Roman"/>
              </w:rPr>
            </w:pPr>
            <w:r w:rsidRPr="003F345E">
              <w:rPr>
                <w:rFonts w:ascii="Times New Roman" w:hAnsi="Times New Roman"/>
              </w:rPr>
              <w:t>Day 2</w:t>
            </w:r>
          </w:p>
        </w:tc>
        <w:tc>
          <w:tcPr>
            <w:tcW w:w="3260" w:type="dxa"/>
          </w:tcPr>
          <w:p w14:paraId="399D7D83" w14:textId="77777777" w:rsidR="00374C4C" w:rsidRPr="003F345E" w:rsidRDefault="00374C4C" w:rsidP="00374C4C">
            <w:pPr>
              <w:jc w:val="both"/>
              <w:rPr>
                <w:rFonts w:ascii="Times New Roman" w:hAnsi="Times New Roman"/>
              </w:rPr>
            </w:pPr>
            <w:r w:rsidRPr="003F345E">
              <w:rPr>
                <w:rFonts w:ascii="Times New Roman" w:hAnsi="Times New Roman"/>
              </w:rPr>
              <w:t>Oral sodium 200</w:t>
            </w:r>
            <w:r w:rsidR="006D2AC5" w:rsidRPr="003F345E">
              <w:rPr>
                <w:rFonts w:ascii="Times New Roman" w:hAnsi="Times New Roman"/>
              </w:rPr>
              <w:t xml:space="preserve"> </w:t>
            </w:r>
            <w:r w:rsidRPr="003F345E">
              <w:rPr>
                <w:rFonts w:ascii="Times New Roman" w:hAnsi="Times New Roman"/>
              </w:rPr>
              <w:t>mmol or 6 g daily</w:t>
            </w:r>
          </w:p>
        </w:tc>
        <w:tc>
          <w:tcPr>
            <w:tcW w:w="3889" w:type="dxa"/>
          </w:tcPr>
          <w:p w14:paraId="69E4D691" w14:textId="77777777" w:rsidR="00374C4C" w:rsidRPr="003F345E" w:rsidRDefault="00374C4C" w:rsidP="00374C4C">
            <w:pPr>
              <w:jc w:val="both"/>
              <w:rPr>
                <w:rFonts w:ascii="Times New Roman" w:hAnsi="Times New Roman"/>
              </w:rPr>
            </w:pPr>
          </w:p>
        </w:tc>
      </w:tr>
      <w:tr w:rsidR="00374C4C" w:rsidRPr="003F345E" w14:paraId="5CE1DD26" w14:textId="77777777" w:rsidTr="00374C4C">
        <w:tc>
          <w:tcPr>
            <w:tcW w:w="2093" w:type="dxa"/>
          </w:tcPr>
          <w:p w14:paraId="5A609778" w14:textId="77777777" w:rsidR="00374C4C" w:rsidRPr="003F345E" w:rsidRDefault="00374C4C" w:rsidP="00374C4C">
            <w:pPr>
              <w:jc w:val="both"/>
              <w:rPr>
                <w:rFonts w:ascii="Times New Roman" w:hAnsi="Times New Roman"/>
              </w:rPr>
            </w:pPr>
            <w:r w:rsidRPr="003F345E">
              <w:rPr>
                <w:rFonts w:ascii="Times New Roman" w:hAnsi="Times New Roman"/>
              </w:rPr>
              <w:t>Day 3</w:t>
            </w:r>
          </w:p>
        </w:tc>
        <w:tc>
          <w:tcPr>
            <w:tcW w:w="3260" w:type="dxa"/>
          </w:tcPr>
          <w:p w14:paraId="469FAC3D" w14:textId="77777777" w:rsidR="00374C4C" w:rsidRPr="003F345E" w:rsidRDefault="00374C4C" w:rsidP="00374C4C">
            <w:pPr>
              <w:jc w:val="both"/>
              <w:rPr>
                <w:rFonts w:ascii="Times New Roman" w:hAnsi="Times New Roman"/>
                <w:szCs w:val="24"/>
              </w:rPr>
            </w:pPr>
            <w:r w:rsidRPr="003F345E">
              <w:rPr>
                <w:rFonts w:ascii="Times New Roman" w:hAnsi="Times New Roman"/>
              </w:rPr>
              <w:t>Oral sodium 200</w:t>
            </w:r>
            <w:r w:rsidR="006D2AC5" w:rsidRPr="003F345E">
              <w:rPr>
                <w:rFonts w:ascii="Times New Roman" w:hAnsi="Times New Roman"/>
              </w:rPr>
              <w:t xml:space="preserve"> </w:t>
            </w:r>
            <w:r w:rsidRPr="003F345E">
              <w:rPr>
                <w:rFonts w:ascii="Times New Roman" w:hAnsi="Times New Roman"/>
              </w:rPr>
              <w:t>mmol or 6 g daily</w:t>
            </w:r>
          </w:p>
        </w:tc>
        <w:tc>
          <w:tcPr>
            <w:tcW w:w="3889" w:type="dxa"/>
          </w:tcPr>
          <w:p w14:paraId="769F6B3C" w14:textId="77777777" w:rsidR="00374C4C" w:rsidRPr="003F345E" w:rsidRDefault="00374C4C" w:rsidP="00374C4C">
            <w:pPr>
              <w:jc w:val="both"/>
              <w:rPr>
                <w:rFonts w:ascii="Times New Roman" w:hAnsi="Times New Roman"/>
              </w:rPr>
            </w:pPr>
            <w:r w:rsidRPr="003F345E">
              <w:rPr>
                <w:rFonts w:ascii="Times New Roman" w:hAnsi="Times New Roman"/>
              </w:rPr>
              <w:t>Start 24 hr urine (aldosterone and Na) collection 8am after discarding first void urine</w:t>
            </w:r>
          </w:p>
        </w:tc>
      </w:tr>
      <w:tr w:rsidR="00374C4C" w:rsidRPr="003F345E" w14:paraId="0532BAA4" w14:textId="77777777" w:rsidTr="00374C4C">
        <w:tc>
          <w:tcPr>
            <w:tcW w:w="2093" w:type="dxa"/>
          </w:tcPr>
          <w:p w14:paraId="5FEDDA7D" w14:textId="77777777" w:rsidR="00374C4C" w:rsidRPr="003F345E" w:rsidRDefault="00374C4C" w:rsidP="00374C4C">
            <w:pPr>
              <w:jc w:val="both"/>
              <w:rPr>
                <w:rFonts w:ascii="Times New Roman" w:hAnsi="Times New Roman"/>
              </w:rPr>
            </w:pPr>
            <w:r w:rsidRPr="003F345E">
              <w:rPr>
                <w:rFonts w:ascii="Times New Roman" w:hAnsi="Times New Roman"/>
              </w:rPr>
              <w:t>Day 4</w:t>
            </w:r>
          </w:p>
        </w:tc>
        <w:tc>
          <w:tcPr>
            <w:tcW w:w="3260" w:type="dxa"/>
          </w:tcPr>
          <w:p w14:paraId="42E3C587" w14:textId="77777777" w:rsidR="00374C4C" w:rsidRPr="003F345E" w:rsidRDefault="00374C4C" w:rsidP="00374C4C">
            <w:pPr>
              <w:jc w:val="both"/>
              <w:rPr>
                <w:rFonts w:ascii="Times New Roman" w:hAnsi="Times New Roman"/>
              </w:rPr>
            </w:pPr>
          </w:p>
        </w:tc>
        <w:tc>
          <w:tcPr>
            <w:tcW w:w="3889" w:type="dxa"/>
          </w:tcPr>
          <w:p w14:paraId="371D96E6" w14:textId="77777777" w:rsidR="00374C4C" w:rsidRPr="003F345E" w:rsidRDefault="00374C4C" w:rsidP="00374C4C">
            <w:pPr>
              <w:jc w:val="both"/>
              <w:rPr>
                <w:rFonts w:ascii="Times New Roman" w:hAnsi="Times New Roman"/>
              </w:rPr>
            </w:pPr>
            <w:r w:rsidRPr="003F345E">
              <w:rPr>
                <w:rFonts w:ascii="Times New Roman" w:hAnsi="Times New Roman"/>
              </w:rPr>
              <w:t xml:space="preserve">Complete 24 hr urine (aldosterone and Na) collection 8am </w:t>
            </w:r>
          </w:p>
        </w:tc>
      </w:tr>
    </w:tbl>
    <w:p w14:paraId="062EEB31" w14:textId="77777777" w:rsidR="00374C4C" w:rsidRPr="003F345E" w:rsidRDefault="00374C4C" w:rsidP="00374C4C">
      <w:pPr>
        <w:jc w:val="both"/>
      </w:pPr>
    </w:p>
    <w:p w14:paraId="51016076" w14:textId="77777777" w:rsidR="00374C4C" w:rsidRPr="003F345E" w:rsidRDefault="00374C4C" w:rsidP="008D7E0B">
      <w:pPr>
        <w:jc w:val="both"/>
        <w:rPr>
          <w:rFonts w:ascii="Times New Roman" w:hAnsi="Times New Roman"/>
          <w:b/>
          <w:sz w:val="24"/>
        </w:rPr>
      </w:pPr>
      <w:r w:rsidRPr="003F345E">
        <w:rPr>
          <w:rFonts w:ascii="Times New Roman" w:hAnsi="Times New Roman"/>
          <w:b/>
          <w:sz w:val="24"/>
        </w:rPr>
        <w:t>INTERPRETATION:</w:t>
      </w:r>
    </w:p>
    <w:p w14:paraId="3B5839F2" w14:textId="4BC3B60B" w:rsidR="00374C4C" w:rsidRPr="006C31F1" w:rsidRDefault="00374C4C" w:rsidP="008D7E0B">
      <w:pPr>
        <w:jc w:val="both"/>
        <w:rPr>
          <w:rFonts w:ascii="Times New Roman" w:hAnsi="Times New Roman"/>
          <w:sz w:val="24"/>
        </w:rPr>
      </w:pPr>
      <w:r w:rsidRPr="003F345E">
        <w:rPr>
          <w:rFonts w:ascii="Times New Roman" w:hAnsi="Times New Roman"/>
          <w:sz w:val="24"/>
        </w:rPr>
        <w:t>Elevated 24 hr urine aldosterone &gt; 33 nmol/day by LCMS method makes primary hyperaldosteronism likely, providing 24 hr urine Na is elevated</w:t>
      </w:r>
      <w:r w:rsidR="00B44FC9" w:rsidRPr="003F345E">
        <w:rPr>
          <w:rFonts w:ascii="Times New Roman" w:hAnsi="Times New Roman"/>
          <w:sz w:val="24"/>
        </w:rPr>
        <w:t xml:space="preserve"> (urine Na excretion &gt;3 mmol/kg/day)</w:t>
      </w:r>
      <w:r w:rsidRPr="003F345E">
        <w:rPr>
          <w:rFonts w:ascii="Times New Roman" w:hAnsi="Times New Roman"/>
          <w:sz w:val="24"/>
        </w:rPr>
        <w:t xml:space="preserve">. </w:t>
      </w:r>
      <w:r w:rsidR="00AA6B6C" w:rsidRPr="003F345E">
        <w:rPr>
          <w:rFonts w:ascii="Times New Roman" w:hAnsi="Times New Roman"/>
          <w:sz w:val="24"/>
        </w:rPr>
        <w:t>Consult laboratory for local cut-off.</w:t>
      </w:r>
    </w:p>
    <w:p w14:paraId="42B3BC6D" w14:textId="77777777" w:rsidR="00374C4C" w:rsidRPr="003F345E" w:rsidRDefault="00374C4C" w:rsidP="008D7E0B">
      <w:pPr>
        <w:jc w:val="both"/>
        <w:rPr>
          <w:rFonts w:ascii="Times New Roman" w:hAnsi="Times New Roman"/>
          <w:b/>
          <w:sz w:val="24"/>
        </w:rPr>
      </w:pPr>
      <w:r w:rsidRPr="003F345E">
        <w:rPr>
          <w:rFonts w:ascii="Times New Roman" w:hAnsi="Times New Roman"/>
          <w:b/>
          <w:sz w:val="24"/>
        </w:rPr>
        <w:t>NOTES:</w:t>
      </w:r>
    </w:p>
    <w:p w14:paraId="04506E54" w14:textId="77777777" w:rsidR="00374C4C" w:rsidRPr="003F345E" w:rsidRDefault="00374C4C" w:rsidP="008D7E0B">
      <w:pPr>
        <w:jc w:val="both"/>
        <w:rPr>
          <w:rFonts w:ascii="Times New Roman" w:hAnsi="Times New Roman"/>
          <w:sz w:val="24"/>
        </w:rPr>
      </w:pPr>
      <w:r w:rsidRPr="003F345E">
        <w:rPr>
          <w:rFonts w:ascii="Times New Roman" w:hAnsi="Times New Roman"/>
          <w:sz w:val="24"/>
        </w:rPr>
        <w:t>Non-specific aldosterone methods may blunt diagnostic accuracy due to cross-reactivity with other metabolites in urine.</w:t>
      </w:r>
    </w:p>
    <w:p w14:paraId="1CA53FFE" w14:textId="77777777" w:rsidR="00374C4C" w:rsidRPr="003F345E" w:rsidRDefault="00374C4C">
      <w:pPr>
        <w:rPr>
          <w:rFonts w:asciiTheme="majorHAnsi" w:eastAsiaTheme="majorEastAsia" w:hAnsiTheme="majorHAnsi" w:cstheme="majorBidi"/>
          <w:b/>
          <w:bCs/>
          <w:color w:val="4F81BD" w:themeColor="accent1"/>
          <w:sz w:val="26"/>
          <w:szCs w:val="26"/>
        </w:rPr>
      </w:pPr>
      <w:r w:rsidRPr="003F345E">
        <w:br w:type="page"/>
      </w:r>
    </w:p>
    <w:p w14:paraId="0A94C4F3" w14:textId="5C1A998D" w:rsidR="00374C4C" w:rsidRPr="003F345E" w:rsidRDefault="008D7E0B" w:rsidP="00374C4C">
      <w:pPr>
        <w:pStyle w:val="Heading2"/>
        <w:rPr>
          <w:rFonts w:cs="Times New Roman"/>
          <w:caps/>
          <w:szCs w:val="28"/>
        </w:rPr>
      </w:pPr>
      <w:bookmarkStart w:id="9" w:name="_Toc524996747"/>
      <w:r w:rsidRPr="003F345E">
        <w:rPr>
          <w:rFonts w:cs="Times New Roman"/>
          <w:caps/>
          <w:szCs w:val="28"/>
        </w:rPr>
        <w:lastRenderedPageBreak/>
        <w:t>1.6</w:t>
      </w:r>
      <w:r w:rsidRPr="003F345E">
        <w:rPr>
          <w:rFonts w:cs="Times New Roman"/>
          <w:caps/>
          <w:szCs w:val="28"/>
        </w:rPr>
        <w:tab/>
      </w:r>
      <w:r w:rsidR="00374C4C" w:rsidRPr="003F345E">
        <w:rPr>
          <w:rFonts w:cs="Times New Roman"/>
          <w:caps/>
          <w:szCs w:val="28"/>
        </w:rPr>
        <w:t>adrenal venous sampling</w:t>
      </w:r>
      <w:bookmarkEnd w:id="9"/>
    </w:p>
    <w:p w14:paraId="0854514F" w14:textId="77777777" w:rsidR="00374C4C" w:rsidRPr="003F345E" w:rsidRDefault="00374C4C" w:rsidP="00374C4C">
      <w:pPr>
        <w:jc w:val="both"/>
        <w:rPr>
          <w:rFonts w:ascii="Times New Roman" w:hAnsi="Times New Roman"/>
          <w:b/>
        </w:rPr>
      </w:pPr>
    </w:p>
    <w:p w14:paraId="25BFEB90" w14:textId="77777777" w:rsidR="00374C4C" w:rsidRPr="00782592" w:rsidRDefault="00374C4C" w:rsidP="008D7E0B">
      <w:pPr>
        <w:jc w:val="both"/>
        <w:rPr>
          <w:rFonts w:ascii="Times New Roman" w:hAnsi="Times New Roman"/>
          <w:b/>
          <w:sz w:val="24"/>
          <w:szCs w:val="24"/>
        </w:rPr>
      </w:pPr>
      <w:r w:rsidRPr="00782592">
        <w:rPr>
          <w:rFonts w:ascii="Times New Roman" w:hAnsi="Times New Roman"/>
          <w:b/>
          <w:sz w:val="24"/>
          <w:szCs w:val="24"/>
        </w:rPr>
        <w:t>RATIONALE:</w:t>
      </w:r>
    </w:p>
    <w:p w14:paraId="4EBCBF10" w14:textId="06E536D6" w:rsidR="00374C4C" w:rsidRPr="003F345E" w:rsidRDefault="00374C4C" w:rsidP="008D7E0B">
      <w:pPr>
        <w:spacing w:after="0"/>
        <w:jc w:val="both"/>
        <w:rPr>
          <w:rFonts w:ascii="Times New Roman" w:hAnsi="Times New Roman" w:cs="Times New Roman"/>
          <w:sz w:val="24"/>
          <w:szCs w:val="24"/>
        </w:rPr>
      </w:pPr>
      <w:r w:rsidRPr="003F345E">
        <w:rPr>
          <w:rFonts w:ascii="Times New Roman" w:hAnsi="Times New Roman" w:cs="Times New Roman"/>
          <w:sz w:val="24"/>
          <w:szCs w:val="24"/>
        </w:rPr>
        <w:t xml:space="preserve">In patients with confirmed primary aldosteronism (PA) who are surgical candidates, adrenal venous sampling (AVS) is the gold standard in lateralisation of the source of aldosterone excess and differentiates between unilateral adrenal adenoma from bilateral adrenal hyperplasia. All patients should have adrenal CT prior to AVS to exclude large adrenal masses. </w:t>
      </w:r>
    </w:p>
    <w:p w14:paraId="39FABB27" w14:textId="324D0E61" w:rsidR="00374C4C" w:rsidRPr="003F345E" w:rsidRDefault="00374C4C" w:rsidP="008D7E0B">
      <w:pPr>
        <w:spacing w:after="0"/>
        <w:jc w:val="both"/>
        <w:rPr>
          <w:rFonts w:ascii="Times New Roman" w:hAnsi="Times New Roman" w:cs="Times New Roman"/>
          <w:sz w:val="24"/>
          <w:szCs w:val="24"/>
        </w:rPr>
      </w:pPr>
      <w:r w:rsidRPr="003F345E">
        <w:rPr>
          <w:rFonts w:ascii="Times New Roman" w:hAnsi="Times New Roman" w:cs="Times New Roman"/>
          <w:sz w:val="24"/>
          <w:szCs w:val="24"/>
        </w:rPr>
        <w:t xml:space="preserve">CT and MRI can </w:t>
      </w:r>
      <w:r w:rsidR="00AA6B6C" w:rsidRPr="003F345E">
        <w:rPr>
          <w:rFonts w:ascii="Times New Roman" w:hAnsi="Times New Roman" w:cs="Times New Roman"/>
          <w:sz w:val="24"/>
          <w:szCs w:val="24"/>
        </w:rPr>
        <w:t>misdiagnose</w:t>
      </w:r>
      <w:r w:rsidRPr="003F345E">
        <w:rPr>
          <w:rFonts w:ascii="Times New Roman" w:hAnsi="Times New Roman" w:cs="Times New Roman"/>
          <w:sz w:val="24"/>
          <w:szCs w:val="24"/>
        </w:rPr>
        <w:t xml:space="preserve"> the cause of PA. </w:t>
      </w:r>
      <w:r w:rsidR="008245A2" w:rsidRPr="003F345E">
        <w:rPr>
          <w:rFonts w:ascii="Times New Roman" w:hAnsi="Times New Roman" w:cs="Times New Roman"/>
          <w:sz w:val="24"/>
          <w:szCs w:val="24"/>
        </w:rPr>
        <w:t>Therefore,</w:t>
      </w:r>
      <w:r w:rsidRPr="003F345E">
        <w:rPr>
          <w:rFonts w:ascii="Times New Roman" w:hAnsi="Times New Roman" w:cs="Times New Roman"/>
          <w:sz w:val="24"/>
          <w:szCs w:val="24"/>
        </w:rPr>
        <w:t xml:space="preserve"> AVS is still required for lateralisation with the exception of younger patients &lt; 35 years with spontaneous hypokal</w:t>
      </w:r>
      <w:r w:rsidR="006D2AC5" w:rsidRPr="003F345E">
        <w:rPr>
          <w:rFonts w:ascii="Times New Roman" w:hAnsi="Times New Roman" w:cs="Times New Roman"/>
          <w:sz w:val="24"/>
          <w:szCs w:val="24"/>
        </w:rPr>
        <w:t>a</w:t>
      </w:r>
      <w:r w:rsidRPr="003F345E">
        <w:rPr>
          <w:rFonts w:ascii="Times New Roman" w:hAnsi="Times New Roman" w:cs="Times New Roman"/>
          <w:sz w:val="24"/>
          <w:szCs w:val="24"/>
        </w:rPr>
        <w:t xml:space="preserve">emia, marked aldosterone excess, and unilateral adrenal cortical adenoma on CT who might be able to proceed directly to unilateral </w:t>
      </w:r>
      <w:r w:rsidR="00AA6B6C" w:rsidRPr="003F345E">
        <w:rPr>
          <w:rFonts w:ascii="Times New Roman" w:hAnsi="Times New Roman" w:cs="Times New Roman"/>
          <w:sz w:val="24"/>
          <w:szCs w:val="24"/>
        </w:rPr>
        <w:t>adrenalectomy. (</w:t>
      </w:r>
      <w:r w:rsidRPr="003F345E">
        <w:rPr>
          <w:rFonts w:ascii="Times New Roman" w:hAnsi="Times New Roman" w:cs="Times New Roman"/>
          <w:sz w:val="24"/>
          <w:szCs w:val="24"/>
        </w:rPr>
        <w:t>1)</w:t>
      </w:r>
    </w:p>
    <w:p w14:paraId="62EAA80C" w14:textId="57B04FC4" w:rsidR="00374C4C" w:rsidRPr="003F345E" w:rsidRDefault="00AC5F22" w:rsidP="008D7E0B">
      <w:pPr>
        <w:spacing w:after="0"/>
        <w:jc w:val="both"/>
        <w:rPr>
          <w:rFonts w:ascii="Times New Roman" w:hAnsi="Times New Roman" w:cs="Times New Roman"/>
          <w:sz w:val="24"/>
          <w:szCs w:val="24"/>
        </w:rPr>
      </w:pPr>
      <w:r w:rsidRPr="003F345E">
        <w:rPr>
          <w:rFonts w:ascii="Times New Roman" w:hAnsi="Times New Roman" w:cs="Times New Roman"/>
          <w:sz w:val="24"/>
          <w:szCs w:val="24"/>
        </w:rPr>
        <w:t xml:space="preserve">AVS should be performed by experienced interventional radiologist. </w:t>
      </w:r>
      <w:r w:rsidR="00374C4C" w:rsidRPr="003F345E">
        <w:rPr>
          <w:rFonts w:ascii="Times New Roman" w:hAnsi="Times New Roman" w:cs="Times New Roman"/>
          <w:sz w:val="24"/>
          <w:szCs w:val="24"/>
        </w:rPr>
        <w:t>The use of ACTH stimulation is used to improve successful cannulation rate and minimise stress</w:t>
      </w:r>
      <w:r w:rsidR="00153A37" w:rsidRPr="003F345E">
        <w:rPr>
          <w:rFonts w:ascii="Times New Roman" w:hAnsi="Times New Roman" w:cs="Times New Roman"/>
          <w:sz w:val="24"/>
          <w:szCs w:val="24"/>
        </w:rPr>
        <w:t xml:space="preserve"> induced</w:t>
      </w:r>
      <w:r w:rsidR="00374C4C" w:rsidRPr="003F345E">
        <w:rPr>
          <w:rFonts w:ascii="Times New Roman" w:hAnsi="Times New Roman" w:cs="Times New Roman"/>
          <w:sz w:val="24"/>
          <w:szCs w:val="24"/>
        </w:rPr>
        <w:t xml:space="preserve"> fluctuation in sequential adrenal vein sampling.</w:t>
      </w:r>
      <w:r w:rsidR="00AA6B6C" w:rsidRPr="003F345E">
        <w:rPr>
          <w:rFonts w:ascii="Times New Roman" w:hAnsi="Times New Roman" w:cs="Times New Roman"/>
          <w:sz w:val="24"/>
          <w:szCs w:val="24"/>
        </w:rPr>
        <w:t xml:space="preserve"> Point of care cortisol kit during AVS also increased cannulation rates. (</w:t>
      </w:r>
      <w:r w:rsidR="008245A2" w:rsidRPr="003F345E">
        <w:rPr>
          <w:rFonts w:ascii="Times New Roman" w:hAnsi="Times New Roman" w:cs="Times New Roman"/>
          <w:sz w:val="24"/>
          <w:szCs w:val="24"/>
        </w:rPr>
        <w:t>4</w:t>
      </w:r>
      <w:r w:rsidR="00AA6B6C" w:rsidRPr="003F345E">
        <w:rPr>
          <w:rFonts w:ascii="Times New Roman" w:hAnsi="Times New Roman" w:cs="Times New Roman"/>
          <w:sz w:val="24"/>
          <w:szCs w:val="24"/>
        </w:rPr>
        <w:t>)</w:t>
      </w:r>
    </w:p>
    <w:p w14:paraId="5F3DCF3D" w14:textId="77777777" w:rsidR="00374C4C" w:rsidRPr="003F345E" w:rsidRDefault="00374C4C" w:rsidP="008D7E0B">
      <w:pPr>
        <w:jc w:val="both"/>
        <w:rPr>
          <w:rFonts w:ascii="Times New Roman" w:hAnsi="Times New Roman"/>
        </w:rPr>
      </w:pPr>
    </w:p>
    <w:p w14:paraId="6144532A" w14:textId="77777777" w:rsidR="00374C4C" w:rsidRPr="00782592" w:rsidRDefault="00374C4C" w:rsidP="008D7E0B">
      <w:pPr>
        <w:jc w:val="both"/>
        <w:rPr>
          <w:rFonts w:ascii="Times New Roman" w:hAnsi="Times New Roman"/>
          <w:b/>
          <w:sz w:val="24"/>
          <w:szCs w:val="24"/>
        </w:rPr>
      </w:pPr>
      <w:r w:rsidRPr="00782592">
        <w:rPr>
          <w:rFonts w:ascii="Times New Roman" w:hAnsi="Times New Roman"/>
          <w:b/>
          <w:sz w:val="24"/>
          <w:szCs w:val="24"/>
        </w:rPr>
        <w:t>PROCEDURE:</w:t>
      </w:r>
    </w:p>
    <w:p w14:paraId="58811886" w14:textId="77777777" w:rsidR="00782592" w:rsidRPr="00782592" w:rsidRDefault="00374C4C" w:rsidP="00782592">
      <w:pPr>
        <w:spacing w:after="0" w:line="240" w:lineRule="auto"/>
        <w:jc w:val="both"/>
        <w:rPr>
          <w:rFonts w:ascii="Times New Roman" w:hAnsi="Times New Roman"/>
          <w:sz w:val="24"/>
          <w:szCs w:val="24"/>
        </w:rPr>
      </w:pPr>
      <w:r w:rsidRPr="00782592">
        <w:rPr>
          <w:rFonts w:ascii="Times New Roman" w:hAnsi="Times New Roman"/>
          <w:sz w:val="24"/>
          <w:szCs w:val="24"/>
        </w:rPr>
        <w:t>1)</w:t>
      </w:r>
      <w:r w:rsidRPr="00782592">
        <w:rPr>
          <w:rFonts w:ascii="Times New Roman" w:hAnsi="Times New Roman"/>
          <w:b/>
          <w:sz w:val="24"/>
          <w:szCs w:val="24"/>
        </w:rPr>
        <w:t xml:space="preserve"> </w:t>
      </w:r>
      <w:r w:rsidRPr="00782592">
        <w:rPr>
          <w:rFonts w:ascii="Times New Roman" w:hAnsi="Times New Roman"/>
          <w:sz w:val="24"/>
          <w:szCs w:val="24"/>
        </w:rPr>
        <w:t>Book AVS with experienced interventional radiologist</w:t>
      </w:r>
      <w:r w:rsidR="00F50AB5" w:rsidRPr="00782592">
        <w:rPr>
          <w:rFonts w:ascii="Times New Roman" w:hAnsi="Times New Roman"/>
          <w:sz w:val="24"/>
          <w:szCs w:val="24"/>
        </w:rPr>
        <w:t>. Notify laboratory of test.</w:t>
      </w:r>
    </w:p>
    <w:p w14:paraId="08F8A405" w14:textId="66C2C15E" w:rsidR="00374C4C" w:rsidRPr="00782592" w:rsidRDefault="00374C4C" w:rsidP="00782592">
      <w:pPr>
        <w:spacing w:after="0" w:line="240" w:lineRule="auto"/>
        <w:jc w:val="both"/>
        <w:rPr>
          <w:rFonts w:ascii="Times New Roman" w:hAnsi="Times New Roman"/>
          <w:sz w:val="24"/>
          <w:szCs w:val="24"/>
        </w:rPr>
      </w:pPr>
      <w:r w:rsidRPr="00782592">
        <w:rPr>
          <w:rFonts w:ascii="Times New Roman" w:hAnsi="Times New Roman"/>
          <w:sz w:val="24"/>
          <w:szCs w:val="24"/>
        </w:rPr>
        <w:t>2) AVS can be</w:t>
      </w:r>
    </w:p>
    <w:p w14:paraId="45B90D10" w14:textId="77777777" w:rsidR="00374C4C" w:rsidRPr="00782592" w:rsidRDefault="00374C4C" w:rsidP="008D7E0B">
      <w:pPr>
        <w:pStyle w:val="ListParagraph"/>
        <w:numPr>
          <w:ilvl w:val="0"/>
          <w:numId w:val="5"/>
        </w:numPr>
        <w:jc w:val="both"/>
        <w:rPr>
          <w:rFonts w:ascii="Times New Roman" w:hAnsi="Times New Roman"/>
          <w:szCs w:val="24"/>
        </w:rPr>
      </w:pPr>
      <w:r w:rsidRPr="00782592">
        <w:rPr>
          <w:rFonts w:ascii="Times New Roman" w:hAnsi="Times New Roman"/>
          <w:szCs w:val="24"/>
        </w:rPr>
        <w:t>Unstimulated: only baseline AVS samples collected in early morning after overnight recumbency.</w:t>
      </w:r>
    </w:p>
    <w:p w14:paraId="6736EFF5" w14:textId="499CBC8E" w:rsidR="00374C4C" w:rsidRPr="00782592" w:rsidRDefault="00374C4C" w:rsidP="008D7E0B">
      <w:pPr>
        <w:pStyle w:val="ListParagraph"/>
        <w:numPr>
          <w:ilvl w:val="0"/>
          <w:numId w:val="5"/>
        </w:numPr>
        <w:jc w:val="both"/>
        <w:rPr>
          <w:rFonts w:ascii="Times New Roman" w:hAnsi="Times New Roman"/>
          <w:szCs w:val="24"/>
        </w:rPr>
      </w:pPr>
      <w:r w:rsidRPr="00782592">
        <w:rPr>
          <w:rFonts w:ascii="Times New Roman" w:hAnsi="Times New Roman"/>
          <w:szCs w:val="24"/>
        </w:rPr>
        <w:t xml:space="preserve">Stimulated with </w:t>
      </w:r>
      <w:r w:rsidR="006D2AC5" w:rsidRPr="00782592">
        <w:rPr>
          <w:rFonts w:ascii="Times New Roman" w:hAnsi="Times New Roman"/>
          <w:szCs w:val="24"/>
        </w:rPr>
        <w:t>S</w:t>
      </w:r>
      <w:r w:rsidRPr="00782592">
        <w:rPr>
          <w:rFonts w:ascii="Times New Roman" w:hAnsi="Times New Roman"/>
          <w:szCs w:val="24"/>
        </w:rPr>
        <w:t>ynacthen: baseline and post ACTH AVS samples collected. Synacthen protocol</w:t>
      </w:r>
      <w:r w:rsidR="00773E73" w:rsidRPr="00782592">
        <w:rPr>
          <w:rFonts w:ascii="Times New Roman" w:hAnsi="Times New Roman"/>
          <w:szCs w:val="24"/>
        </w:rPr>
        <w:t>s include</w:t>
      </w:r>
      <w:r w:rsidRPr="00782592">
        <w:rPr>
          <w:rFonts w:ascii="Times New Roman" w:hAnsi="Times New Roman"/>
          <w:szCs w:val="24"/>
        </w:rPr>
        <w:t>:</w:t>
      </w:r>
    </w:p>
    <w:p w14:paraId="41A07F58" w14:textId="0CBEB047" w:rsidR="00374C4C" w:rsidRPr="00782592" w:rsidRDefault="00374C4C" w:rsidP="008D7E0B">
      <w:pPr>
        <w:pStyle w:val="ListParagraph"/>
        <w:numPr>
          <w:ilvl w:val="1"/>
          <w:numId w:val="5"/>
        </w:numPr>
        <w:jc w:val="both"/>
        <w:rPr>
          <w:rFonts w:ascii="Times New Roman" w:hAnsi="Times New Roman"/>
          <w:szCs w:val="24"/>
        </w:rPr>
      </w:pPr>
      <w:r w:rsidRPr="00782592">
        <w:rPr>
          <w:rFonts w:ascii="Times New Roman" w:hAnsi="Times New Roman"/>
          <w:szCs w:val="24"/>
        </w:rPr>
        <w:t>Bolus 250</w:t>
      </w:r>
      <w:r w:rsidR="00782592">
        <w:rPr>
          <w:rFonts w:ascii="Times New Roman" w:hAnsi="Times New Roman"/>
          <w:szCs w:val="24"/>
        </w:rPr>
        <w:t xml:space="preserve"> µg S</w:t>
      </w:r>
      <w:r w:rsidRPr="00782592">
        <w:rPr>
          <w:rFonts w:ascii="Times New Roman" w:hAnsi="Times New Roman"/>
          <w:szCs w:val="24"/>
        </w:rPr>
        <w:t>ynacthen 15 mins before stimulated AVS collection</w:t>
      </w:r>
    </w:p>
    <w:p w14:paraId="454217AE" w14:textId="5E0ECC25" w:rsidR="00374C4C" w:rsidRPr="00782592" w:rsidRDefault="00374C4C" w:rsidP="008D7E0B">
      <w:pPr>
        <w:pStyle w:val="ListParagraph"/>
        <w:numPr>
          <w:ilvl w:val="1"/>
          <w:numId w:val="5"/>
        </w:numPr>
        <w:jc w:val="both"/>
        <w:rPr>
          <w:rFonts w:ascii="Times New Roman" w:hAnsi="Times New Roman"/>
          <w:szCs w:val="24"/>
        </w:rPr>
      </w:pPr>
      <w:r w:rsidRPr="00782592">
        <w:rPr>
          <w:rFonts w:ascii="Times New Roman" w:hAnsi="Times New Roman"/>
          <w:szCs w:val="24"/>
        </w:rPr>
        <w:t>Continuous 50</w:t>
      </w:r>
      <w:r w:rsidR="00782592">
        <w:rPr>
          <w:rFonts w:ascii="Times New Roman" w:hAnsi="Times New Roman"/>
          <w:szCs w:val="24"/>
        </w:rPr>
        <w:t xml:space="preserve"> µg/hr S</w:t>
      </w:r>
      <w:r w:rsidRPr="00782592">
        <w:rPr>
          <w:rFonts w:ascii="Times New Roman" w:hAnsi="Times New Roman"/>
          <w:szCs w:val="24"/>
        </w:rPr>
        <w:t>ynacthen (250µg in 500ml N saline, 100ml per hr) 30 mins before stimulated AVS collection and continued until AVS completion</w:t>
      </w:r>
    </w:p>
    <w:p w14:paraId="13933758" w14:textId="1223D545" w:rsidR="00374C4C" w:rsidRPr="00782592" w:rsidRDefault="00374C4C" w:rsidP="008D7E0B">
      <w:pPr>
        <w:pStyle w:val="ListParagraph"/>
        <w:numPr>
          <w:ilvl w:val="1"/>
          <w:numId w:val="5"/>
        </w:numPr>
        <w:jc w:val="both"/>
        <w:rPr>
          <w:rFonts w:ascii="Times New Roman" w:hAnsi="Times New Roman"/>
          <w:szCs w:val="24"/>
        </w:rPr>
      </w:pPr>
      <w:r w:rsidRPr="00782592">
        <w:rPr>
          <w:rFonts w:ascii="Times New Roman" w:hAnsi="Times New Roman"/>
          <w:szCs w:val="24"/>
        </w:rPr>
        <w:t>Bolus 250</w:t>
      </w:r>
      <w:r w:rsidR="00782592">
        <w:rPr>
          <w:rFonts w:ascii="Times New Roman" w:hAnsi="Times New Roman"/>
          <w:szCs w:val="24"/>
        </w:rPr>
        <w:t xml:space="preserve"> µg Synacthen followed by 50µg/hr S</w:t>
      </w:r>
      <w:r w:rsidRPr="00782592">
        <w:rPr>
          <w:rFonts w:ascii="Times New Roman" w:hAnsi="Times New Roman"/>
          <w:szCs w:val="24"/>
        </w:rPr>
        <w:t>ynacthen 15</w:t>
      </w:r>
      <w:r w:rsidR="00AC5F22" w:rsidRPr="00782592">
        <w:rPr>
          <w:rFonts w:ascii="Times New Roman" w:hAnsi="Times New Roman"/>
          <w:szCs w:val="24"/>
        </w:rPr>
        <w:t>- 30</w:t>
      </w:r>
      <w:r w:rsidRPr="00782592">
        <w:rPr>
          <w:rFonts w:ascii="Times New Roman" w:hAnsi="Times New Roman"/>
          <w:szCs w:val="24"/>
        </w:rPr>
        <w:t xml:space="preserve"> mins before stimulated AVS collection and continued until AVS completion</w:t>
      </w:r>
    </w:p>
    <w:p w14:paraId="11BEE93D" w14:textId="1E5A184B" w:rsidR="00374C4C" w:rsidRPr="00782592" w:rsidRDefault="00374C4C" w:rsidP="008D7E0B">
      <w:pPr>
        <w:jc w:val="both"/>
        <w:rPr>
          <w:rFonts w:ascii="Times New Roman" w:hAnsi="Times New Roman"/>
          <w:sz w:val="24"/>
          <w:szCs w:val="24"/>
        </w:rPr>
      </w:pPr>
      <w:r w:rsidRPr="00782592">
        <w:rPr>
          <w:rFonts w:ascii="Times New Roman" w:hAnsi="Times New Roman"/>
          <w:sz w:val="24"/>
          <w:szCs w:val="24"/>
        </w:rPr>
        <w:t xml:space="preserve">3) </w:t>
      </w:r>
      <w:r w:rsidR="00773E73" w:rsidRPr="00782592">
        <w:rPr>
          <w:rFonts w:ascii="Times New Roman" w:hAnsi="Times New Roman"/>
          <w:sz w:val="24"/>
          <w:szCs w:val="24"/>
        </w:rPr>
        <w:t>T</w:t>
      </w:r>
      <w:r w:rsidRPr="00782592">
        <w:rPr>
          <w:rFonts w:ascii="Times New Roman" w:hAnsi="Times New Roman"/>
          <w:sz w:val="24"/>
          <w:szCs w:val="24"/>
        </w:rPr>
        <w:t>ubes</w:t>
      </w:r>
      <w:r w:rsidR="00AA6B6C" w:rsidRPr="00782592">
        <w:rPr>
          <w:rFonts w:ascii="Times New Roman" w:hAnsi="Times New Roman"/>
          <w:sz w:val="24"/>
          <w:szCs w:val="24"/>
        </w:rPr>
        <w:t xml:space="preserve"> </w:t>
      </w:r>
      <w:r w:rsidRPr="00782592">
        <w:rPr>
          <w:rFonts w:ascii="Times New Roman" w:hAnsi="Times New Roman"/>
          <w:sz w:val="24"/>
          <w:szCs w:val="24"/>
        </w:rPr>
        <w:t>should be pre-labelled with site, baseline/ stimulated samples</w:t>
      </w:r>
      <w:r w:rsidR="00153A37" w:rsidRPr="00782592">
        <w:rPr>
          <w:rFonts w:ascii="Times New Roman" w:hAnsi="Times New Roman"/>
          <w:sz w:val="24"/>
          <w:szCs w:val="24"/>
        </w:rPr>
        <w:t xml:space="preserve"> and collected in duplicate at each site for each timepoint.</w:t>
      </w:r>
    </w:p>
    <w:p w14:paraId="690EDFAF" w14:textId="45CC471C" w:rsidR="00374C4C" w:rsidRPr="00782592" w:rsidRDefault="00782592" w:rsidP="00374C4C">
      <w:pPr>
        <w:jc w:val="both"/>
        <w:rPr>
          <w:rFonts w:ascii="Times New Roman" w:hAnsi="Times New Roman"/>
          <w:b/>
          <w:sz w:val="24"/>
        </w:rPr>
      </w:pPr>
      <w:r w:rsidRPr="00782592">
        <w:rPr>
          <w:rFonts w:ascii="Times New Roman" w:hAnsi="Times New Roman"/>
          <w:b/>
        </w:rPr>
        <w:t>B</w:t>
      </w:r>
      <w:r w:rsidR="00374C4C" w:rsidRPr="00782592">
        <w:rPr>
          <w:rFonts w:ascii="Times New Roman" w:hAnsi="Times New Roman"/>
          <w:b/>
          <w:sz w:val="24"/>
        </w:rPr>
        <w:t>aseline AVS collection</w:t>
      </w:r>
    </w:p>
    <w:tbl>
      <w:tblPr>
        <w:tblStyle w:val="TableGrid"/>
        <w:tblW w:w="0" w:type="auto"/>
        <w:tblLook w:val="04A0" w:firstRow="1" w:lastRow="0" w:firstColumn="1" w:lastColumn="0" w:noHBand="0" w:noVBand="1"/>
      </w:tblPr>
      <w:tblGrid>
        <w:gridCol w:w="2055"/>
        <w:gridCol w:w="3894"/>
        <w:gridCol w:w="3067"/>
      </w:tblGrid>
      <w:tr w:rsidR="00374C4C" w:rsidRPr="003F345E" w14:paraId="2097CD42" w14:textId="77777777" w:rsidTr="00782592">
        <w:tc>
          <w:tcPr>
            <w:tcW w:w="2055" w:type="dxa"/>
          </w:tcPr>
          <w:p w14:paraId="7AA81D01" w14:textId="77777777" w:rsidR="00374C4C" w:rsidRPr="003F345E" w:rsidRDefault="00374C4C" w:rsidP="00374C4C">
            <w:pPr>
              <w:jc w:val="both"/>
              <w:rPr>
                <w:rFonts w:ascii="Times New Roman" w:hAnsi="Times New Roman"/>
                <w:b/>
                <w:sz w:val="24"/>
              </w:rPr>
            </w:pPr>
            <w:r w:rsidRPr="003F345E">
              <w:rPr>
                <w:rFonts w:ascii="Times New Roman" w:hAnsi="Times New Roman"/>
                <w:b/>
                <w:sz w:val="24"/>
              </w:rPr>
              <w:t>Time</w:t>
            </w:r>
          </w:p>
        </w:tc>
        <w:tc>
          <w:tcPr>
            <w:tcW w:w="3894" w:type="dxa"/>
          </w:tcPr>
          <w:p w14:paraId="1E6DA6CD" w14:textId="77777777" w:rsidR="00374C4C" w:rsidRPr="003F345E" w:rsidRDefault="00374C4C" w:rsidP="00374C4C">
            <w:pPr>
              <w:jc w:val="both"/>
              <w:rPr>
                <w:rFonts w:ascii="Times New Roman" w:hAnsi="Times New Roman"/>
                <w:b/>
                <w:sz w:val="24"/>
              </w:rPr>
            </w:pPr>
            <w:r w:rsidRPr="003F345E">
              <w:rPr>
                <w:rFonts w:ascii="Times New Roman" w:hAnsi="Times New Roman"/>
                <w:b/>
                <w:sz w:val="24"/>
              </w:rPr>
              <w:t>Procedure</w:t>
            </w:r>
          </w:p>
        </w:tc>
        <w:tc>
          <w:tcPr>
            <w:tcW w:w="3067" w:type="dxa"/>
          </w:tcPr>
          <w:p w14:paraId="6FA4CEA0" w14:textId="77777777" w:rsidR="00374C4C" w:rsidRPr="003F345E" w:rsidRDefault="00374C4C" w:rsidP="00374C4C">
            <w:pPr>
              <w:jc w:val="both"/>
              <w:rPr>
                <w:rFonts w:ascii="Times New Roman" w:hAnsi="Times New Roman"/>
                <w:b/>
                <w:sz w:val="24"/>
              </w:rPr>
            </w:pPr>
            <w:r w:rsidRPr="003F345E">
              <w:rPr>
                <w:rFonts w:ascii="Times New Roman" w:hAnsi="Times New Roman"/>
                <w:b/>
                <w:sz w:val="24"/>
              </w:rPr>
              <w:t>Comment</w:t>
            </w:r>
          </w:p>
        </w:tc>
      </w:tr>
      <w:tr w:rsidR="00374C4C" w:rsidRPr="003F345E" w14:paraId="456E2DFF" w14:textId="77777777" w:rsidTr="00782592">
        <w:tc>
          <w:tcPr>
            <w:tcW w:w="2055" w:type="dxa"/>
          </w:tcPr>
          <w:p w14:paraId="7AAA1DA3" w14:textId="77777777" w:rsidR="00374C4C" w:rsidRPr="003F345E" w:rsidRDefault="00374C4C" w:rsidP="00374C4C">
            <w:pPr>
              <w:jc w:val="both"/>
              <w:rPr>
                <w:rFonts w:ascii="Times New Roman" w:hAnsi="Times New Roman"/>
                <w:sz w:val="24"/>
              </w:rPr>
            </w:pPr>
            <w:r w:rsidRPr="003F345E">
              <w:rPr>
                <w:rFonts w:ascii="Times New Roman" w:hAnsi="Times New Roman"/>
                <w:sz w:val="24"/>
              </w:rPr>
              <w:t>Document time on tube</w:t>
            </w:r>
          </w:p>
        </w:tc>
        <w:tc>
          <w:tcPr>
            <w:tcW w:w="3894" w:type="dxa"/>
          </w:tcPr>
          <w:p w14:paraId="6B3FED0C" w14:textId="77777777" w:rsidR="00374C4C" w:rsidRPr="003F345E" w:rsidRDefault="00374C4C" w:rsidP="00374C4C">
            <w:pPr>
              <w:jc w:val="both"/>
              <w:rPr>
                <w:rFonts w:ascii="Times New Roman" w:hAnsi="Times New Roman"/>
                <w:sz w:val="24"/>
              </w:rPr>
            </w:pPr>
            <w:r w:rsidRPr="003F345E">
              <w:rPr>
                <w:rFonts w:ascii="Times New Roman" w:hAnsi="Times New Roman"/>
                <w:sz w:val="24"/>
              </w:rPr>
              <w:t>Common femoral vein is punctured and a 5 French sheath inserted.</w:t>
            </w:r>
          </w:p>
          <w:p w14:paraId="0E75E8DD" w14:textId="77777777" w:rsidR="00374C4C" w:rsidRPr="003F345E" w:rsidRDefault="00374C4C" w:rsidP="00374C4C">
            <w:pPr>
              <w:jc w:val="both"/>
              <w:rPr>
                <w:rFonts w:ascii="Times New Roman" w:hAnsi="Times New Roman"/>
                <w:sz w:val="24"/>
              </w:rPr>
            </w:pPr>
            <w:r w:rsidRPr="003F345E">
              <w:rPr>
                <w:rFonts w:ascii="Times New Roman" w:hAnsi="Times New Roman"/>
                <w:i/>
                <w:sz w:val="24"/>
              </w:rPr>
              <w:t>Peripheral</w:t>
            </w:r>
            <w:r w:rsidRPr="003F345E">
              <w:rPr>
                <w:rFonts w:ascii="Times New Roman" w:hAnsi="Times New Roman"/>
                <w:sz w:val="24"/>
              </w:rPr>
              <w:t xml:space="preserve"> cubital fossa blood taken for aldosterone and cortisol</w:t>
            </w:r>
          </w:p>
        </w:tc>
        <w:tc>
          <w:tcPr>
            <w:tcW w:w="3067" w:type="dxa"/>
          </w:tcPr>
          <w:p w14:paraId="5C73115E" w14:textId="77777777" w:rsidR="00374C4C" w:rsidRPr="003F345E" w:rsidRDefault="00374C4C" w:rsidP="00374C4C">
            <w:pPr>
              <w:jc w:val="both"/>
              <w:rPr>
                <w:rFonts w:ascii="Times New Roman" w:hAnsi="Times New Roman"/>
                <w:sz w:val="24"/>
              </w:rPr>
            </w:pPr>
          </w:p>
        </w:tc>
      </w:tr>
      <w:tr w:rsidR="00374C4C" w:rsidRPr="003F345E" w14:paraId="53A2BD16" w14:textId="77777777" w:rsidTr="00782592">
        <w:tc>
          <w:tcPr>
            <w:tcW w:w="2055" w:type="dxa"/>
          </w:tcPr>
          <w:p w14:paraId="2EE76A3A" w14:textId="77777777" w:rsidR="00374C4C" w:rsidRPr="003F345E" w:rsidRDefault="00374C4C" w:rsidP="00374C4C">
            <w:pPr>
              <w:jc w:val="both"/>
              <w:rPr>
                <w:rFonts w:ascii="Times New Roman" w:hAnsi="Times New Roman"/>
                <w:sz w:val="24"/>
              </w:rPr>
            </w:pPr>
            <w:r w:rsidRPr="003F345E">
              <w:rPr>
                <w:rFonts w:ascii="Times New Roman" w:hAnsi="Times New Roman"/>
                <w:sz w:val="24"/>
              </w:rPr>
              <w:t>Document time on tube</w:t>
            </w:r>
          </w:p>
        </w:tc>
        <w:tc>
          <w:tcPr>
            <w:tcW w:w="3894" w:type="dxa"/>
          </w:tcPr>
          <w:p w14:paraId="7EE2FDB2" w14:textId="77777777" w:rsidR="00374C4C" w:rsidRPr="003F345E" w:rsidRDefault="00374C4C" w:rsidP="00374C4C">
            <w:pPr>
              <w:jc w:val="both"/>
              <w:rPr>
                <w:rFonts w:ascii="Times New Roman" w:hAnsi="Times New Roman"/>
                <w:sz w:val="24"/>
              </w:rPr>
            </w:pPr>
            <w:r w:rsidRPr="003F345E">
              <w:rPr>
                <w:rFonts w:ascii="Times New Roman" w:hAnsi="Times New Roman"/>
                <w:sz w:val="24"/>
              </w:rPr>
              <w:t xml:space="preserve">Selective catheterization of </w:t>
            </w:r>
            <w:r w:rsidRPr="003F345E">
              <w:rPr>
                <w:rFonts w:ascii="Times New Roman" w:hAnsi="Times New Roman"/>
                <w:i/>
                <w:sz w:val="24"/>
              </w:rPr>
              <w:t>left adrenal vein</w:t>
            </w:r>
            <w:r w:rsidRPr="003F345E">
              <w:rPr>
                <w:rFonts w:ascii="Times New Roman" w:hAnsi="Times New Roman"/>
                <w:sz w:val="24"/>
              </w:rPr>
              <w:t xml:space="preserve"> and take blood for aldosterone and cortisol</w:t>
            </w:r>
          </w:p>
        </w:tc>
        <w:tc>
          <w:tcPr>
            <w:tcW w:w="3067" w:type="dxa"/>
          </w:tcPr>
          <w:p w14:paraId="652B9291" w14:textId="77777777" w:rsidR="00374C4C" w:rsidRPr="003F345E" w:rsidRDefault="00374C4C" w:rsidP="00374C4C">
            <w:pPr>
              <w:jc w:val="both"/>
              <w:rPr>
                <w:rFonts w:ascii="Times New Roman" w:hAnsi="Times New Roman"/>
                <w:sz w:val="24"/>
              </w:rPr>
            </w:pPr>
          </w:p>
        </w:tc>
      </w:tr>
      <w:tr w:rsidR="00374C4C" w:rsidRPr="003F345E" w14:paraId="58B61303" w14:textId="77777777" w:rsidTr="00782592">
        <w:tc>
          <w:tcPr>
            <w:tcW w:w="2055" w:type="dxa"/>
          </w:tcPr>
          <w:p w14:paraId="253CCADD" w14:textId="77777777" w:rsidR="00374C4C" w:rsidRPr="003F345E" w:rsidRDefault="00374C4C" w:rsidP="00374C4C">
            <w:pPr>
              <w:jc w:val="both"/>
              <w:rPr>
                <w:rFonts w:ascii="Times New Roman" w:hAnsi="Times New Roman"/>
                <w:sz w:val="24"/>
              </w:rPr>
            </w:pPr>
            <w:r w:rsidRPr="003F345E">
              <w:rPr>
                <w:rFonts w:ascii="Times New Roman" w:hAnsi="Times New Roman"/>
                <w:sz w:val="24"/>
              </w:rPr>
              <w:t xml:space="preserve">Document time on </w:t>
            </w:r>
            <w:r w:rsidRPr="003F345E">
              <w:rPr>
                <w:rFonts w:ascii="Times New Roman" w:hAnsi="Times New Roman"/>
                <w:sz w:val="24"/>
              </w:rPr>
              <w:lastRenderedPageBreak/>
              <w:t>tube</w:t>
            </w:r>
          </w:p>
        </w:tc>
        <w:tc>
          <w:tcPr>
            <w:tcW w:w="3894" w:type="dxa"/>
          </w:tcPr>
          <w:p w14:paraId="283F39E8" w14:textId="77777777" w:rsidR="00374C4C" w:rsidRPr="003F345E" w:rsidRDefault="00374C4C" w:rsidP="00374C4C">
            <w:pPr>
              <w:jc w:val="both"/>
              <w:rPr>
                <w:rFonts w:ascii="Times New Roman" w:hAnsi="Times New Roman"/>
                <w:sz w:val="24"/>
                <w:szCs w:val="24"/>
              </w:rPr>
            </w:pPr>
            <w:r w:rsidRPr="003F345E">
              <w:rPr>
                <w:rFonts w:ascii="Times New Roman" w:hAnsi="Times New Roman"/>
                <w:sz w:val="24"/>
              </w:rPr>
              <w:lastRenderedPageBreak/>
              <w:t xml:space="preserve">Selective catheterization of </w:t>
            </w:r>
            <w:r w:rsidRPr="003F345E">
              <w:rPr>
                <w:rFonts w:ascii="Times New Roman" w:hAnsi="Times New Roman"/>
                <w:i/>
                <w:sz w:val="24"/>
              </w:rPr>
              <w:t xml:space="preserve">right </w:t>
            </w:r>
            <w:r w:rsidRPr="003F345E">
              <w:rPr>
                <w:rFonts w:ascii="Times New Roman" w:hAnsi="Times New Roman"/>
                <w:i/>
                <w:sz w:val="24"/>
              </w:rPr>
              <w:lastRenderedPageBreak/>
              <w:t>adrenal vein</w:t>
            </w:r>
            <w:r w:rsidRPr="003F345E">
              <w:rPr>
                <w:rFonts w:ascii="Times New Roman" w:hAnsi="Times New Roman"/>
                <w:sz w:val="24"/>
              </w:rPr>
              <w:t xml:space="preserve"> and take blood for aldosterone and cortisol</w:t>
            </w:r>
          </w:p>
        </w:tc>
        <w:tc>
          <w:tcPr>
            <w:tcW w:w="3067" w:type="dxa"/>
          </w:tcPr>
          <w:p w14:paraId="1C9D46E9" w14:textId="77777777" w:rsidR="00374C4C" w:rsidRPr="003F345E" w:rsidRDefault="00374C4C" w:rsidP="00374C4C">
            <w:pPr>
              <w:jc w:val="both"/>
              <w:rPr>
                <w:rFonts w:ascii="Times New Roman" w:hAnsi="Times New Roman"/>
                <w:sz w:val="24"/>
              </w:rPr>
            </w:pPr>
            <w:r w:rsidRPr="003F345E">
              <w:rPr>
                <w:rFonts w:ascii="Times New Roman" w:hAnsi="Times New Roman"/>
                <w:sz w:val="24"/>
              </w:rPr>
              <w:lastRenderedPageBreak/>
              <w:t xml:space="preserve">Right adrenal vein is more </w:t>
            </w:r>
            <w:r w:rsidRPr="003F345E">
              <w:rPr>
                <w:rFonts w:ascii="Times New Roman" w:hAnsi="Times New Roman"/>
                <w:sz w:val="24"/>
              </w:rPr>
              <w:lastRenderedPageBreak/>
              <w:t>difficult to cannulate.</w:t>
            </w:r>
          </w:p>
        </w:tc>
      </w:tr>
    </w:tbl>
    <w:p w14:paraId="2B260228" w14:textId="73042FF6" w:rsidR="00374C4C" w:rsidRPr="003F345E" w:rsidRDefault="00374C4C" w:rsidP="00374C4C">
      <w:pPr>
        <w:jc w:val="both"/>
        <w:rPr>
          <w:rFonts w:ascii="Times New Roman" w:hAnsi="Times New Roman"/>
          <w:b/>
          <w:sz w:val="24"/>
        </w:rPr>
      </w:pPr>
      <w:r w:rsidRPr="003F345E">
        <w:rPr>
          <w:rFonts w:ascii="Times New Roman" w:hAnsi="Times New Roman"/>
          <w:b/>
          <w:sz w:val="24"/>
        </w:rPr>
        <w:lastRenderedPageBreak/>
        <w:t xml:space="preserve">Stimulated AVS collection (post </w:t>
      </w:r>
      <w:r w:rsidR="006D2AC5" w:rsidRPr="003F345E">
        <w:rPr>
          <w:rFonts w:ascii="Times New Roman" w:hAnsi="Times New Roman"/>
          <w:b/>
          <w:sz w:val="24"/>
        </w:rPr>
        <w:t>S</w:t>
      </w:r>
      <w:r w:rsidRPr="003F345E">
        <w:rPr>
          <w:rFonts w:ascii="Times New Roman" w:hAnsi="Times New Roman"/>
          <w:b/>
          <w:sz w:val="24"/>
        </w:rPr>
        <w:t>ynacthen stimulation)</w:t>
      </w:r>
    </w:p>
    <w:tbl>
      <w:tblPr>
        <w:tblStyle w:val="TableGrid"/>
        <w:tblW w:w="0" w:type="auto"/>
        <w:tblLook w:val="04A0" w:firstRow="1" w:lastRow="0" w:firstColumn="1" w:lastColumn="0" w:noHBand="0" w:noVBand="1"/>
      </w:tblPr>
      <w:tblGrid>
        <w:gridCol w:w="2093"/>
        <w:gridCol w:w="3260"/>
        <w:gridCol w:w="3889"/>
      </w:tblGrid>
      <w:tr w:rsidR="00374C4C" w:rsidRPr="003F345E" w14:paraId="7B06555A" w14:textId="77777777" w:rsidTr="00374C4C">
        <w:tc>
          <w:tcPr>
            <w:tcW w:w="2093" w:type="dxa"/>
          </w:tcPr>
          <w:p w14:paraId="6C2D82DC" w14:textId="77777777" w:rsidR="00374C4C" w:rsidRPr="003F345E" w:rsidRDefault="00374C4C" w:rsidP="00374C4C">
            <w:pPr>
              <w:jc w:val="both"/>
              <w:rPr>
                <w:rFonts w:ascii="Times New Roman" w:hAnsi="Times New Roman"/>
                <w:b/>
                <w:sz w:val="24"/>
              </w:rPr>
            </w:pPr>
            <w:r w:rsidRPr="003F345E">
              <w:rPr>
                <w:rFonts w:ascii="Times New Roman" w:hAnsi="Times New Roman"/>
                <w:b/>
                <w:sz w:val="24"/>
              </w:rPr>
              <w:t>Time</w:t>
            </w:r>
          </w:p>
        </w:tc>
        <w:tc>
          <w:tcPr>
            <w:tcW w:w="3260" w:type="dxa"/>
          </w:tcPr>
          <w:p w14:paraId="290212F5" w14:textId="77777777" w:rsidR="00374C4C" w:rsidRPr="003F345E" w:rsidRDefault="00374C4C" w:rsidP="00374C4C">
            <w:pPr>
              <w:jc w:val="both"/>
              <w:rPr>
                <w:rFonts w:ascii="Times New Roman" w:hAnsi="Times New Roman"/>
                <w:b/>
                <w:sz w:val="24"/>
              </w:rPr>
            </w:pPr>
            <w:r w:rsidRPr="003F345E">
              <w:rPr>
                <w:rFonts w:ascii="Times New Roman" w:hAnsi="Times New Roman"/>
                <w:b/>
                <w:sz w:val="24"/>
              </w:rPr>
              <w:t>Procedure</w:t>
            </w:r>
          </w:p>
        </w:tc>
        <w:tc>
          <w:tcPr>
            <w:tcW w:w="3889" w:type="dxa"/>
          </w:tcPr>
          <w:p w14:paraId="4F9DFD2C" w14:textId="77777777" w:rsidR="00374C4C" w:rsidRPr="003F345E" w:rsidRDefault="00374C4C" w:rsidP="00374C4C">
            <w:pPr>
              <w:jc w:val="both"/>
              <w:rPr>
                <w:rFonts w:ascii="Times New Roman" w:hAnsi="Times New Roman"/>
                <w:b/>
                <w:sz w:val="24"/>
              </w:rPr>
            </w:pPr>
            <w:r w:rsidRPr="003F345E">
              <w:rPr>
                <w:rFonts w:ascii="Times New Roman" w:hAnsi="Times New Roman"/>
                <w:b/>
                <w:sz w:val="24"/>
              </w:rPr>
              <w:t>Comment</w:t>
            </w:r>
          </w:p>
        </w:tc>
      </w:tr>
      <w:tr w:rsidR="00B44FC9" w:rsidRPr="003F345E" w14:paraId="355859EA" w14:textId="77777777" w:rsidTr="00374C4C">
        <w:tc>
          <w:tcPr>
            <w:tcW w:w="2093" w:type="dxa"/>
          </w:tcPr>
          <w:p w14:paraId="3D054BC4" w14:textId="77777777" w:rsidR="00B44FC9" w:rsidRPr="003F345E" w:rsidRDefault="00B44FC9" w:rsidP="00374C4C">
            <w:pPr>
              <w:jc w:val="both"/>
              <w:rPr>
                <w:rFonts w:ascii="Times New Roman" w:hAnsi="Times New Roman"/>
                <w:sz w:val="24"/>
              </w:rPr>
            </w:pPr>
          </w:p>
        </w:tc>
        <w:tc>
          <w:tcPr>
            <w:tcW w:w="3260" w:type="dxa"/>
          </w:tcPr>
          <w:p w14:paraId="0F38719A" w14:textId="77777777" w:rsidR="00B44FC9" w:rsidRPr="003F345E" w:rsidRDefault="00B44FC9" w:rsidP="00374C4C">
            <w:pPr>
              <w:jc w:val="both"/>
              <w:rPr>
                <w:rFonts w:ascii="Times New Roman" w:hAnsi="Times New Roman"/>
                <w:sz w:val="24"/>
              </w:rPr>
            </w:pPr>
            <w:r w:rsidRPr="003F345E">
              <w:rPr>
                <w:rFonts w:ascii="Times New Roman" w:hAnsi="Times New Roman"/>
                <w:sz w:val="24"/>
              </w:rPr>
              <w:t>Synacthen stimulation</w:t>
            </w:r>
          </w:p>
        </w:tc>
        <w:tc>
          <w:tcPr>
            <w:tcW w:w="3889" w:type="dxa"/>
          </w:tcPr>
          <w:p w14:paraId="036ADACB" w14:textId="77777777" w:rsidR="00B44FC9" w:rsidRPr="003F345E" w:rsidRDefault="00B44FC9" w:rsidP="00374C4C">
            <w:pPr>
              <w:jc w:val="both"/>
              <w:rPr>
                <w:rFonts w:ascii="Times New Roman" w:hAnsi="Times New Roman"/>
                <w:sz w:val="24"/>
              </w:rPr>
            </w:pPr>
            <w:r w:rsidRPr="003F345E">
              <w:rPr>
                <w:rFonts w:ascii="Times New Roman" w:hAnsi="Times New Roman"/>
                <w:sz w:val="24"/>
              </w:rPr>
              <w:t>See procedure above</w:t>
            </w:r>
          </w:p>
        </w:tc>
      </w:tr>
      <w:tr w:rsidR="00374C4C" w:rsidRPr="003F345E" w14:paraId="529E2409" w14:textId="77777777" w:rsidTr="00374C4C">
        <w:tc>
          <w:tcPr>
            <w:tcW w:w="2093" w:type="dxa"/>
          </w:tcPr>
          <w:p w14:paraId="197E3A61" w14:textId="77777777" w:rsidR="00374C4C" w:rsidRPr="003F345E" w:rsidRDefault="00374C4C" w:rsidP="00374C4C">
            <w:pPr>
              <w:jc w:val="both"/>
              <w:rPr>
                <w:rFonts w:ascii="Times New Roman" w:hAnsi="Times New Roman"/>
                <w:sz w:val="24"/>
              </w:rPr>
            </w:pPr>
            <w:r w:rsidRPr="003F345E">
              <w:rPr>
                <w:rFonts w:ascii="Times New Roman" w:hAnsi="Times New Roman"/>
                <w:sz w:val="24"/>
              </w:rPr>
              <w:t>Document time on tube</w:t>
            </w:r>
          </w:p>
        </w:tc>
        <w:tc>
          <w:tcPr>
            <w:tcW w:w="3260" w:type="dxa"/>
          </w:tcPr>
          <w:p w14:paraId="1A9262F3" w14:textId="77777777" w:rsidR="00374C4C" w:rsidRPr="003F345E" w:rsidRDefault="00374C4C" w:rsidP="00374C4C">
            <w:pPr>
              <w:jc w:val="both"/>
              <w:rPr>
                <w:rFonts w:ascii="Times New Roman" w:hAnsi="Times New Roman"/>
                <w:sz w:val="24"/>
              </w:rPr>
            </w:pPr>
            <w:r w:rsidRPr="003F345E">
              <w:rPr>
                <w:rFonts w:ascii="Times New Roman" w:hAnsi="Times New Roman"/>
                <w:i/>
                <w:sz w:val="24"/>
              </w:rPr>
              <w:t>Peripheral</w:t>
            </w:r>
            <w:r w:rsidRPr="003F345E">
              <w:rPr>
                <w:rFonts w:ascii="Times New Roman" w:hAnsi="Times New Roman"/>
                <w:sz w:val="24"/>
              </w:rPr>
              <w:t xml:space="preserve"> cubital fossa blood taken for aldosterone and cortisol</w:t>
            </w:r>
          </w:p>
        </w:tc>
        <w:tc>
          <w:tcPr>
            <w:tcW w:w="3889" w:type="dxa"/>
          </w:tcPr>
          <w:p w14:paraId="7CEAB13B" w14:textId="02B0D812" w:rsidR="00374C4C" w:rsidRPr="003F345E" w:rsidRDefault="00374C4C" w:rsidP="00374C4C">
            <w:pPr>
              <w:jc w:val="both"/>
              <w:rPr>
                <w:rFonts w:ascii="Times New Roman" w:hAnsi="Times New Roman"/>
                <w:sz w:val="24"/>
              </w:rPr>
            </w:pPr>
            <w:r w:rsidRPr="003F345E">
              <w:rPr>
                <w:rFonts w:ascii="Times New Roman" w:hAnsi="Times New Roman"/>
                <w:sz w:val="24"/>
              </w:rPr>
              <w:t xml:space="preserve">Procedure starts 15 to 30 mins post </w:t>
            </w:r>
            <w:r w:rsidR="006D2AC5" w:rsidRPr="003F345E">
              <w:rPr>
                <w:rFonts w:ascii="Times New Roman" w:hAnsi="Times New Roman"/>
                <w:sz w:val="24"/>
              </w:rPr>
              <w:t>S</w:t>
            </w:r>
            <w:r w:rsidRPr="003F345E">
              <w:rPr>
                <w:rFonts w:ascii="Times New Roman" w:hAnsi="Times New Roman"/>
                <w:sz w:val="24"/>
              </w:rPr>
              <w:t>ynacthen administration depending on protocol used</w:t>
            </w:r>
          </w:p>
        </w:tc>
      </w:tr>
      <w:tr w:rsidR="00374C4C" w:rsidRPr="003F345E" w14:paraId="30536206" w14:textId="77777777" w:rsidTr="00374C4C">
        <w:tc>
          <w:tcPr>
            <w:tcW w:w="2093" w:type="dxa"/>
          </w:tcPr>
          <w:p w14:paraId="17D95400" w14:textId="77777777" w:rsidR="00374C4C" w:rsidRPr="003F345E" w:rsidRDefault="00374C4C" w:rsidP="00374C4C">
            <w:pPr>
              <w:jc w:val="both"/>
              <w:rPr>
                <w:rFonts w:ascii="Times New Roman" w:hAnsi="Times New Roman"/>
                <w:sz w:val="24"/>
              </w:rPr>
            </w:pPr>
            <w:r w:rsidRPr="003F345E">
              <w:rPr>
                <w:rFonts w:ascii="Times New Roman" w:hAnsi="Times New Roman"/>
                <w:sz w:val="24"/>
              </w:rPr>
              <w:t>Document time on tube</w:t>
            </w:r>
          </w:p>
        </w:tc>
        <w:tc>
          <w:tcPr>
            <w:tcW w:w="3260" w:type="dxa"/>
          </w:tcPr>
          <w:p w14:paraId="0778389A" w14:textId="77777777" w:rsidR="00374C4C" w:rsidRPr="003F345E" w:rsidRDefault="00374C4C" w:rsidP="00374C4C">
            <w:pPr>
              <w:jc w:val="both"/>
              <w:rPr>
                <w:rFonts w:ascii="Times New Roman" w:hAnsi="Times New Roman"/>
                <w:sz w:val="24"/>
              </w:rPr>
            </w:pPr>
            <w:r w:rsidRPr="003F345E">
              <w:rPr>
                <w:rFonts w:ascii="Times New Roman" w:hAnsi="Times New Roman"/>
                <w:sz w:val="24"/>
              </w:rPr>
              <w:t xml:space="preserve">Selective catheterization of </w:t>
            </w:r>
            <w:r w:rsidRPr="003F345E">
              <w:rPr>
                <w:rFonts w:ascii="Times New Roman" w:hAnsi="Times New Roman"/>
                <w:i/>
                <w:sz w:val="24"/>
              </w:rPr>
              <w:t>right adrenal vein</w:t>
            </w:r>
            <w:r w:rsidRPr="003F345E">
              <w:rPr>
                <w:rFonts w:ascii="Times New Roman" w:hAnsi="Times New Roman"/>
                <w:sz w:val="24"/>
              </w:rPr>
              <w:t xml:space="preserve"> and take blood for aldosterone and cortisol</w:t>
            </w:r>
          </w:p>
        </w:tc>
        <w:tc>
          <w:tcPr>
            <w:tcW w:w="3889" w:type="dxa"/>
          </w:tcPr>
          <w:p w14:paraId="2A20330E" w14:textId="77777777" w:rsidR="00374C4C" w:rsidRPr="003F345E" w:rsidRDefault="00374C4C" w:rsidP="00374C4C">
            <w:pPr>
              <w:jc w:val="both"/>
              <w:rPr>
                <w:rFonts w:ascii="Times New Roman" w:hAnsi="Times New Roman"/>
                <w:sz w:val="24"/>
              </w:rPr>
            </w:pPr>
            <w:r w:rsidRPr="003F345E">
              <w:rPr>
                <w:rFonts w:ascii="Times New Roman" w:hAnsi="Times New Roman"/>
                <w:sz w:val="24"/>
              </w:rPr>
              <w:t>Right adrenal vein is more difficult to cannulate</w:t>
            </w:r>
          </w:p>
        </w:tc>
      </w:tr>
      <w:tr w:rsidR="00374C4C" w:rsidRPr="003F345E" w14:paraId="543CD57A" w14:textId="77777777" w:rsidTr="00374C4C">
        <w:tc>
          <w:tcPr>
            <w:tcW w:w="2093" w:type="dxa"/>
          </w:tcPr>
          <w:p w14:paraId="09E45407" w14:textId="77777777" w:rsidR="00374C4C" w:rsidRPr="003F345E" w:rsidRDefault="00374C4C" w:rsidP="00374C4C">
            <w:pPr>
              <w:jc w:val="both"/>
              <w:rPr>
                <w:rFonts w:ascii="Times New Roman" w:hAnsi="Times New Roman"/>
                <w:sz w:val="24"/>
              </w:rPr>
            </w:pPr>
            <w:r w:rsidRPr="003F345E">
              <w:rPr>
                <w:rFonts w:ascii="Times New Roman" w:hAnsi="Times New Roman"/>
                <w:sz w:val="24"/>
              </w:rPr>
              <w:t>Document time on tube</w:t>
            </w:r>
          </w:p>
        </w:tc>
        <w:tc>
          <w:tcPr>
            <w:tcW w:w="3260" w:type="dxa"/>
          </w:tcPr>
          <w:p w14:paraId="17784DD6" w14:textId="77777777" w:rsidR="00374C4C" w:rsidRPr="003F345E" w:rsidRDefault="00374C4C" w:rsidP="00374C4C">
            <w:pPr>
              <w:jc w:val="both"/>
              <w:rPr>
                <w:rFonts w:ascii="Times New Roman" w:hAnsi="Times New Roman"/>
                <w:sz w:val="24"/>
                <w:szCs w:val="24"/>
              </w:rPr>
            </w:pPr>
            <w:r w:rsidRPr="003F345E">
              <w:rPr>
                <w:rFonts w:ascii="Times New Roman" w:hAnsi="Times New Roman"/>
                <w:sz w:val="24"/>
              </w:rPr>
              <w:t xml:space="preserve">Selective catheterization of </w:t>
            </w:r>
            <w:r w:rsidRPr="003F345E">
              <w:rPr>
                <w:rFonts w:ascii="Times New Roman" w:hAnsi="Times New Roman"/>
                <w:i/>
                <w:sz w:val="24"/>
              </w:rPr>
              <w:t>left adrenal vein</w:t>
            </w:r>
            <w:r w:rsidRPr="003F345E">
              <w:rPr>
                <w:rFonts w:ascii="Times New Roman" w:hAnsi="Times New Roman"/>
                <w:sz w:val="24"/>
              </w:rPr>
              <w:t xml:space="preserve"> and take blood for aldosterone and cortisol</w:t>
            </w:r>
          </w:p>
        </w:tc>
        <w:tc>
          <w:tcPr>
            <w:tcW w:w="3889" w:type="dxa"/>
          </w:tcPr>
          <w:p w14:paraId="7D4ED48B" w14:textId="77777777" w:rsidR="00374C4C" w:rsidRPr="003F345E" w:rsidRDefault="00374C4C" w:rsidP="00374C4C">
            <w:pPr>
              <w:jc w:val="both"/>
              <w:rPr>
                <w:rFonts w:ascii="Times New Roman" w:hAnsi="Times New Roman"/>
                <w:sz w:val="24"/>
              </w:rPr>
            </w:pPr>
          </w:p>
        </w:tc>
      </w:tr>
    </w:tbl>
    <w:p w14:paraId="3CD68243" w14:textId="77777777" w:rsidR="00374C4C" w:rsidRPr="003F345E" w:rsidRDefault="00374C4C" w:rsidP="00374C4C">
      <w:pPr>
        <w:jc w:val="both"/>
        <w:rPr>
          <w:rFonts w:ascii="Times New Roman" w:hAnsi="Times New Roman"/>
          <w:b/>
        </w:rPr>
      </w:pPr>
    </w:p>
    <w:p w14:paraId="0C500F1F" w14:textId="77777777" w:rsidR="00374C4C" w:rsidRPr="003F345E" w:rsidRDefault="00374C4C" w:rsidP="008D7E0B">
      <w:pPr>
        <w:jc w:val="both"/>
      </w:pPr>
    </w:p>
    <w:p w14:paraId="7660D660" w14:textId="77777777" w:rsidR="00374C4C" w:rsidRPr="003F345E" w:rsidRDefault="00374C4C" w:rsidP="008D7E0B">
      <w:pPr>
        <w:jc w:val="both"/>
        <w:rPr>
          <w:rFonts w:ascii="Times New Roman" w:hAnsi="Times New Roman"/>
          <w:b/>
          <w:sz w:val="24"/>
        </w:rPr>
      </w:pPr>
      <w:r w:rsidRPr="003F345E">
        <w:rPr>
          <w:rFonts w:ascii="Times New Roman" w:hAnsi="Times New Roman"/>
          <w:b/>
          <w:sz w:val="24"/>
        </w:rPr>
        <w:t>INTERPRETATION:</w:t>
      </w:r>
    </w:p>
    <w:p w14:paraId="7C0D10F7" w14:textId="09741A1D" w:rsidR="00374C4C" w:rsidRPr="003F345E" w:rsidRDefault="00374C4C" w:rsidP="008D7E0B">
      <w:pPr>
        <w:jc w:val="both"/>
        <w:rPr>
          <w:rFonts w:ascii="Times New Roman" w:hAnsi="Times New Roman"/>
          <w:sz w:val="24"/>
        </w:rPr>
      </w:pPr>
      <w:r w:rsidRPr="003F345E">
        <w:rPr>
          <w:rFonts w:ascii="Times New Roman" w:hAnsi="Times New Roman"/>
          <w:sz w:val="24"/>
        </w:rPr>
        <w:t>Lateralisation of aldosterone excess is present if</w:t>
      </w:r>
      <w:r w:rsidR="00AC5F22" w:rsidRPr="003F345E">
        <w:rPr>
          <w:rFonts w:ascii="Times New Roman" w:hAnsi="Times New Roman"/>
          <w:sz w:val="24"/>
        </w:rPr>
        <w:t xml:space="preserve"> all of the following are present</w:t>
      </w:r>
      <w:r w:rsidRPr="003F345E">
        <w:rPr>
          <w:rFonts w:ascii="Times New Roman" w:hAnsi="Times New Roman"/>
          <w:sz w:val="24"/>
        </w:rPr>
        <w:t>:</w:t>
      </w:r>
    </w:p>
    <w:p w14:paraId="1C50C9BF" w14:textId="3ED3DB35" w:rsidR="00374C4C" w:rsidRPr="003F345E" w:rsidRDefault="00374C4C" w:rsidP="008D7E0B">
      <w:pPr>
        <w:jc w:val="both"/>
        <w:rPr>
          <w:rFonts w:ascii="Times New Roman" w:hAnsi="Times New Roman"/>
          <w:sz w:val="24"/>
        </w:rPr>
      </w:pPr>
      <w:r w:rsidRPr="003F345E">
        <w:rPr>
          <w:rFonts w:ascii="Times New Roman" w:hAnsi="Times New Roman"/>
          <w:sz w:val="24"/>
        </w:rPr>
        <w:t xml:space="preserve">1) </w:t>
      </w:r>
      <w:r w:rsidR="00F012CE" w:rsidRPr="003F345E">
        <w:rPr>
          <w:rFonts w:ascii="Times New Roman" w:hAnsi="Times New Roman"/>
          <w:sz w:val="24"/>
        </w:rPr>
        <w:t>B</w:t>
      </w:r>
      <w:r w:rsidRPr="003F345E">
        <w:rPr>
          <w:rFonts w:ascii="Times New Roman" w:hAnsi="Times New Roman"/>
          <w:sz w:val="24"/>
        </w:rPr>
        <w:t>oth adrenal veins were successfully cannulated (adrenal vein cortisol</w:t>
      </w:r>
      <w:r w:rsidR="00153A37" w:rsidRPr="003F345E">
        <w:rPr>
          <w:rFonts w:ascii="Times New Roman" w:hAnsi="Times New Roman"/>
          <w:sz w:val="24"/>
        </w:rPr>
        <w:t xml:space="preserve">: peripheral cortisol </w:t>
      </w:r>
      <w:r w:rsidR="00773E73" w:rsidRPr="003F345E">
        <w:rPr>
          <w:rFonts w:ascii="Times New Roman" w:hAnsi="Times New Roman" w:cs="Times New Roman"/>
          <w:sz w:val="24"/>
        </w:rPr>
        <w:t>≥</w:t>
      </w:r>
      <w:r w:rsidR="00773E73" w:rsidRPr="003F345E">
        <w:rPr>
          <w:rFonts w:ascii="Times New Roman" w:hAnsi="Times New Roman"/>
          <w:sz w:val="24"/>
        </w:rPr>
        <w:t xml:space="preserve"> 2 at baseline, </w:t>
      </w:r>
      <w:r w:rsidR="00773E73" w:rsidRPr="003F345E">
        <w:rPr>
          <w:rFonts w:ascii="Times New Roman" w:hAnsi="Times New Roman" w:cs="Times New Roman"/>
          <w:sz w:val="24"/>
        </w:rPr>
        <w:t>≥</w:t>
      </w:r>
      <w:r w:rsidR="00773E73" w:rsidRPr="003F345E">
        <w:rPr>
          <w:rFonts w:ascii="Times New Roman" w:hAnsi="Times New Roman"/>
          <w:sz w:val="24"/>
        </w:rPr>
        <w:t xml:space="preserve"> 3 post ACTH</w:t>
      </w:r>
      <w:r w:rsidRPr="003F345E">
        <w:rPr>
          <w:rFonts w:ascii="Times New Roman" w:hAnsi="Times New Roman"/>
          <w:sz w:val="24"/>
        </w:rPr>
        <w:t>)</w:t>
      </w:r>
      <w:r w:rsidR="00773E73" w:rsidRPr="003F345E">
        <w:rPr>
          <w:rFonts w:ascii="Times New Roman" w:hAnsi="Times New Roman"/>
          <w:sz w:val="24"/>
        </w:rPr>
        <w:t>.</w:t>
      </w:r>
    </w:p>
    <w:p w14:paraId="62585B28" w14:textId="57D84FE2" w:rsidR="00374C4C" w:rsidRPr="003F345E" w:rsidRDefault="00374C4C" w:rsidP="008D7E0B">
      <w:pPr>
        <w:jc w:val="both"/>
        <w:rPr>
          <w:rFonts w:ascii="Times New Roman" w:hAnsi="Times New Roman"/>
          <w:sz w:val="24"/>
        </w:rPr>
      </w:pPr>
      <w:r w:rsidRPr="003F345E">
        <w:rPr>
          <w:rFonts w:ascii="Times New Roman" w:hAnsi="Times New Roman"/>
          <w:sz w:val="24"/>
        </w:rPr>
        <w:t xml:space="preserve">2) </w:t>
      </w:r>
      <w:r w:rsidR="00782592">
        <w:rPr>
          <w:rFonts w:ascii="Times New Roman" w:hAnsi="Times New Roman"/>
          <w:sz w:val="24"/>
        </w:rPr>
        <w:t>Aldosterone:</w:t>
      </w:r>
      <w:r w:rsidR="00782592" w:rsidRPr="003F345E">
        <w:rPr>
          <w:rFonts w:ascii="Times New Roman" w:hAnsi="Times New Roman"/>
          <w:sz w:val="24"/>
        </w:rPr>
        <w:t>cortisol</w:t>
      </w:r>
      <w:r w:rsidRPr="003F345E">
        <w:rPr>
          <w:rFonts w:ascii="Times New Roman" w:hAnsi="Times New Roman"/>
          <w:sz w:val="24"/>
        </w:rPr>
        <w:t xml:space="preserve"> ratio (ACR) b</w:t>
      </w:r>
      <w:r w:rsidR="00153A37" w:rsidRPr="003F345E">
        <w:rPr>
          <w:rFonts w:ascii="Times New Roman" w:hAnsi="Times New Roman"/>
          <w:sz w:val="24"/>
        </w:rPr>
        <w:t xml:space="preserve">etween the two adrenals is &gt; 4 </w:t>
      </w:r>
      <w:r w:rsidR="00F012CE" w:rsidRPr="003F345E">
        <w:rPr>
          <w:rFonts w:ascii="Times New Roman" w:hAnsi="Times New Roman"/>
          <w:sz w:val="24"/>
        </w:rPr>
        <w:t>(</w:t>
      </w:r>
      <w:r w:rsidR="00153A37" w:rsidRPr="003F345E">
        <w:rPr>
          <w:rFonts w:ascii="Times New Roman" w:hAnsi="Times New Roman"/>
          <w:sz w:val="24"/>
        </w:rPr>
        <w:t>if</w:t>
      </w:r>
      <w:r w:rsidRPr="003F345E">
        <w:rPr>
          <w:rFonts w:ascii="Times New Roman" w:hAnsi="Times New Roman"/>
          <w:sz w:val="24"/>
        </w:rPr>
        <w:t xml:space="preserve"> gradient &lt; 2: no evidence of lateralisation, if gradient 2-4: borderline)</w:t>
      </w:r>
    </w:p>
    <w:p w14:paraId="72AE0544" w14:textId="77777777" w:rsidR="00374C4C" w:rsidRPr="003F345E" w:rsidRDefault="00374C4C" w:rsidP="008D7E0B">
      <w:pPr>
        <w:jc w:val="both"/>
        <w:rPr>
          <w:rFonts w:ascii="Times New Roman" w:hAnsi="Times New Roman"/>
          <w:sz w:val="24"/>
        </w:rPr>
      </w:pPr>
      <w:r w:rsidRPr="003F345E">
        <w:rPr>
          <w:rFonts w:ascii="Times New Roman" w:hAnsi="Times New Roman"/>
          <w:sz w:val="24"/>
        </w:rPr>
        <w:t>3) The unaffected adrenal gland should have an ACR &lt; periphery ACR to indicate suppression by the contralateral unaffected side.</w:t>
      </w:r>
    </w:p>
    <w:p w14:paraId="190CE596" w14:textId="77777777" w:rsidR="00374C4C" w:rsidRPr="003F345E" w:rsidRDefault="00374C4C" w:rsidP="008D7E0B">
      <w:pPr>
        <w:jc w:val="both"/>
        <w:rPr>
          <w:rFonts w:ascii="Times New Roman" w:hAnsi="Times New Roman"/>
          <w:sz w:val="24"/>
        </w:rPr>
      </w:pPr>
    </w:p>
    <w:p w14:paraId="1ED063EA" w14:textId="77777777" w:rsidR="00374C4C" w:rsidRPr="003F345E" w:rsidRDefault="00374C4C" w:rsidP="008D7E0B">
      <w:pPr>
        <w:jc w:val="both"/>
        <w:rPr>
          <w:rFonts w:ascii="Times New Roman" w:hAnsi="Times New Roman"/>
          <w:sz w:val="24"/>
        </w:rPr>
      </w:pPr>
      <w:r w:rsidRPr="003F345E">
        <w:rPr>
          <w:rFonts w:ascii="Times New Roman" w:hAnsi="Times New Roman"/>
          <w:sz w:val="24"/>
        </w:rPr>
        <w:t>Lack of lateralisation can occur in a) bilateral aldosterone producing adenoma, b) bilateral adrenal hyperplasia, c) Glucocorticoid Remediable Aldosteronism.</w:t>
      </w:r>
    </w:p>
    <w:p w14:paraId="3B95D93B" w14:textId="77777777" w:rsidR="00374C4C" w:rsidRPr="003F345E" w:rsidRDefault="00374C4C" w:rsidP="008D7E0B">
      <w:pPr>
        <w:jc w:val="both"/>
        <w:rPr>
          <w:rFonts w:ascii="Times New Roman" w:hAnsi="Times New Roman"/>
        </w:rPr>
      </w:pPr>
    </w:p>
    <w:p w14:paraId="7EBB825F" w14:textId="77777777" w:rsidR="00374C4C" w:rsidRPr="00782592" w:rsidRDefault="00374C4C" w:rsidP="008D7E0B">
      <w:pPr>
        <w:jc w:val="both"/>
        <w:rPr>
          <w:rFonts w:ascii="Times New Roman" w:hAnsi="Times New Roman"/>
          <w:b/>
          <w:sz w:val="24"/>
          <w:szCs w:val="24"/>
        </w:rPr>
      </w:pPr>
      <w:r w:rsidRPr="00782592">
        <w:rPr>
          <w:rFonts w:ascii="Times New Roman" w:hAnsi="Times New Roman"/>
          <w:b/>
          <w:sz w:val="24"/>
          <w:szCs w:val="24"/>
        </w:rPr>
        <w:t>NOTES:</w:t>
      </w:r>
    </w:p>
    <w:p w14:paraId="7A8583D3" w14:textId="77777777" w:rsidR="00374C4C" w:rsidRPr="003F345E" w:rsidRDefault="00374C4C" w:rsidP="008D7E0B">
      <w:pPr>
        <w:pStyle w:val="ListParagraph"/>
        <w:numPr>
          <w:ilvl w:val="0"/>
          <w:numId w:val="3"/>
        </w:numPr>
        <w:jc w:val="both"/>
        <w:rPr>
          <w:rFonts w:ascii="Times New Roman" w:hAnsi="Times New Roman"/>
        </w:rPr>
      </w:pPr>
      <w:r w:rsidRPr="003F345E">
        <w:rPr>
          <w:rFonts w:ascii="Times New Roman" w:hAnsi="Times New Roman"/>
        </w:rPr>
        <w:t>Sample worksheet on next page</w:t>
      </w:r>
    </w:p>
    <w:p w14:paraId="6F1F25AB" w14:textId="77777777" w:rsidR="00374C4C" w:rsidRPr="003F345E" w:rsidRDefault="00374C4C" w:rsidP="008D7E0B">
      <w:pPr>
        <w:pStyle w:val="ListParagraph"/>
        <w:numPr>
          <w:ilvl w:val="0"/>
          <w:numId w:val="3"/>
        </w:numPr>
        <w:jc w:val="both"/>
        <w:rPr>
          <w:rFonts w:ascii="Times New Roman" w:hAnsi="Times New Roman"/>
        </w:rPr>
      </w:pPr>
      <w:r w:rsidRPr="003F345E">
        <w:rPr>
          <w:rFonts w:ascii="Times New Roman" w:hAnsi="Times New Roman"/>
        </w:rPr>
        <w:t>Adrenal haemorrhage can occur in up</w:t>
      </w:r>
      <w:r w:rsidR="006D2AC5" w:rsidRPr="003F345E">
        <w:rPr>
          <w:rFonts w:ascii="Times New Roman" w:hAnsi="Times New Roman"/>
        </w:rPr>
        <w:t xml:space="preserve"> </w:t>
      </w:r>
      <w:r w:rsidRPr="003F345E">
        <w:rPr>
          <w:rFonts w:ascii="Times New Roman" w:hAnsi="Times New Roman"/>
        </w:rPr>
        <w:t>to 2.5% of AVS procedures</w:t>
      </w:r>
    </w:p>
    <w:p w14:paraId="18F5003E" w14:textId="2BEE457E" w:rsidR="00374C4C" w:rsidRPr="003F345E" w:rsidRDefault="00374C4C" w:rsidP="008D7E0B">
      <w:pPr>
        <w:pStyle w:val="ListParagraph"/>
        <w:numPr>
          <w:ilvl w:val="0"/>
          <w:numId w:val="3"/>
        </w:numPr>
        <w:jc w:val="both"/>
        <w:rPr>
          <w:rFonts w:ascii="Times New Roman" w:hAnsi="Times New Roman"/>
        </w:rPr>
      </w:pPr>
      <w:r w:rsidRPr="003F345E">
        <w:rPr>
          <w:rFonts w:ascii="Times New Roman" w:hAnsi="Times New Roman"/>
        </w:rPr>
        <w:t xml:space="preserve">In patients &lt; 20 </w:t>
      </w:r>
      <w:r w:rsidR="00505445" w:rsidRPr="003F345E">
        <w:rPr>
          <w:rFonts w:ascii="Times New Roman" w:hAnsi="Times New Roman"/>
        </w:rPr>
        <w:t xml:space="preserve">years old </w:t>
      </w:r>
      <w:r w:rsidRPr="003F345E">
        <w:rPr>
          <w:rFonts w:ascii="Times New Roman" w:hAnsi="Times New Roman"/>
        </w:rPr>
        <w:t xml:space="preserve">with confirmed PA or in those who have a family history of PA or strokes &lt; 40 </w:t>
      </w:r>
      <w:r w:rsidR="00505445" w:rsidRPr="003F345E">
        <w:rPr>
          <w:rFonts w:ascii="Times New Roman" w:hAnsi="Times New Roman"/>
        </w:rPr>
        <w:t>years old</w:t>
      </w:r>
      <w:r w:rsidRPr="003F345E">
        <w:rPr>
          <w:rFonts w:ascii="Times New Roman" w:hAnsi="Times New Roman"/>
        </w:rPr>
        <w:t>, genetic testing for FH-I (Glucocorticoid Remediable Aldosteronism, hybrid CYP11B1/CYP11B2 mutation) should be considered. (1)</w:t>
      </w:r>
    </w:p>
    <w:p w14:paraId="0A170C64" w14:textId="77777777" w:rsidR="00374C4C" w:rsidRPr="003F345E" w:rsidRDefault="00374C4C" w:rsidP="008D7E0B">
      <w:pPr>
        <w:pStyle w:val="ListParagraph"/>
        <w:numPr>
          <w:ilvl w:val="0"/>
          <w:numId w:val="3"/>
        </w:numPr>
        <w:jc w:val="both"/>
        <w:rPr>
          <w:rFonts w:ascii="Times New Roman" w:hAnsi="Times New Roman"/>
        </w:rPr>
      </w:pPr>
      <w:r w:rsidRPr="003F345E">
        <w:rPr>
          <w:rFonts w:ascii="Times New Roman" w:hAnsi="Times New Roman"/>
        </w:rPr>
        <w:t>In patients with confirmed PA presenting in childhood, germline mutations in KCNJ5 causing FH-III should be considered.</w:t>
      </w:r>
    </w:p>
    <w:p w14:paraId="3142FED8" w14:textId="77777777" w:rsidR="00374C4C" w:rsidRPr="003F345E" w:rsidRDefault="00374C4C" w:rsidP="008D7E0B">
      <w:pPr>
        <w:pStyle w:val="ListParagraph"/>
        <w:numPr>
          <w:ilvl w:val="0"/>
          <w:numId w:val="3"/>
        </w:numPr>
        <w:jc w:val="both"/>
        <w:rPr>
          <w:rFonts w:ascii="Times New Roman" w:hAnsi="Times New Roman"/>
        </w:rPr>
      </w:pPr>
      <w:r w:rsidRPr="003F345E">
        <w:rPr>
          <w:rFonts w:ascii="Times New Roman" w:hAnsi="Times New Roman"/>
        </w:rPr>
        <w:t>Glucocorticoid Remediable Aldosteronism mutation testing replaces indirect test such as dexamethasone suppression test.</w:t>
      </w:r>
    </w:p>
    <w:p w14:paraId="723765E1" w14:textId="77777777" w:rsidR="000926D4" w:rsidRPr="003F345E" w:rsidRDefault="00374C4C" w:rsidP="00D82318">
      <w:r w:rsidRPr="003F345E">
        <w:br w:type="page"/>
      </w:r>
      <w:r w:rsidR="000926D4" w:rsidRPr="003F345E">
        <w:lastRenderedPageBreak/>
        <w:t>AVS Worksheet Template</w:t>
      </w:r>
    </w:p>
    <w:p w14:paraId="524C5888" w14:textId="4A700D3E" w:rsidR="000926D4" w:rsidRPr="003F345E" w:rsidRDefault="00505445" w:rsidP="00D82318">
      <w:bookmarkStart w:id="10" w:name="_Toc489661478"/>
      <w:bookmarkStart w:id="11" w:name="_Toc489663229"/>
      <w:bookmarkStart w:id="12" w:name="_Toc490423701"/>
      <w:bookmarkStart w:id="13" w:name="_MON_1536643888"/>
      <w:bookmarkEnd w:id="10"/>
      <w:bookmarkEnd w:id="11"/>
      <w:bookmarkEnd w:id="12"/>
      <w:bookmarkEnd w:id="13"/>
      <w:r w:rsidRPr="003F345E">
        <w:rPr>
          <w:noProof/>
          <w:lang w:eastAsia="en-AU"/>
        </w:rPr>
        <w:drawing>
          <wp:inline distT="0" distB="0" distL="0" distR="0" wp14:anchorId="50EAED30" wp14:editId="1F4C3A94">
            <wp:extent cx="5172075" cy="461962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075" cy="4619625"/>
                    </a:xfrm>
                    <a:prstGeom prst="rect">
                      <a:avLst/>
                    </a:prstGeom>
                    <a:noFill/>
                    <a:ln>
                      <a:noFill/>
                    </a:ln>
                  </pic:spPr>
                </pic:pic>
              </a:graphicData>
            </a:graphic>
          </wp:inline>
        </w:drawing>
      </w:r>
      <w:r w:rsidR="000926D4" w:rsidRPr="003F345E">
        <w:br w:type="page"/>
      </w:r>
    </w:p>
    <w:p w14:paraId="55ED338B" w14:textId="77777777" w:rsidR="00374C4C" w:rsidRPr="003F345E" w:rsidRDefault="00374C4C" w:rsidP="00374C4C">
      <w:pPr>
        <w:rPr>
          <w:rFonts w:ascii="Times New Roman" w:hAnsi="Times New Roman"/>
        </w:rPr>
      </w:pPr>
    </w:p>
    <w:p w14:paraId="07DF490C" w14:textId="77777777" w:rsidR="00374C4C" w:rsidRPr="003F345E" w:rsidRDefault="00374C4C" w:rsidP="008D7E0B">
      <w:pPr>
        <w:jc w:val="both"/>
        <w:rPr>
          <w:rFonts w:ascii="Times New Roman" w:hAnsi="Times New Roman" w:cs="Times New Roman"/>
          <w:b/>
          <w:sz w:val="24"/>
          <w:szCs w:val="24"/>
        </w:rPr>
      </w:pPr>
      <w:r w:rsidRPr="003F345E">
        <w:rPr>
          <w:rFonts w:ascii="Times New Roman" w:hAnsi="Times New Roman" w:cs="Times New Roman"/>
          <w:b/>
          <w:sz w:val="24"/>
          <w:szCs w:val="24"/>
        </w:rPr>
        <w:t>REFERENCES:</w:t>
      </w:r>
    </w:p>
    <w:p w14:paraId="1C01F3E7" w14:textId="77777777" w:rsidR="00374C4C" w:rsidRPr="003F345E" w:rsidRDefault="00374C4C" w:rsidP="008D7E0B">
      <w:pPr>
        <w:jc w:val="both"/>
        <w:rPr>
          <w:rFonts w:ascii="Times New Roman" w:hAnsi="Times New Roman" w:cs="Times New Roman"/>
          <w:sz w:val="24"/>
          <w:szCs w:val="24"/>
        </w:rPr>
      </w:pPr>
      <w:r w:rsidRPr="003F345E">
        <w:rPr>
          <w:rFonts w:ascii="Times New Roman" w:hAnsi="Times New Roman" w:cs="Times New Roman"/>
          <w:sz w:val="24"/>
          <w:szCs w:val="24"/>
        </w:rPr>
        <w:t>1. Funder JW, Carey RM, Mantero F, Murad MH, Reincke M, Shibata H, Stowasser M, Young WF, Jr. The Management of Primary Aldosteronism: Case Detection, Diagnosis, and Treatment: An Endocrine Society Clinical Practice Guideline. The Journal of clinical endocrinology and metabolism 2016; 101:1889-1916</w:t>
      </w:r>
    </w:p>
    <w:p w14:paraId="11F6B4A5" w14:textId="77777777" w:rsidR="00374C4C" w:rsidRPr="003F345E" w:rsidRDefault="00374C4C" w:rsidP="008D7E0B">
      <w:pPr>
        <w:jc w:val="both"/>
        <w:rPr>
          <w:rFonts w:ascii="Times New Roman" w:hAnsi="Times New Roman" w:cs="Times New Roman"/>
          <w:sz w:val="24"/>
          <w:szCs w:val="24"/>
        </w:rPr>
      </w:pPr>
      <w:r w:rsidRPr="003F345E">
        <w:rPr>
          <w:rFonts w:ascii="Times New Roman" w:hAnsi="Times New Roman" w:cs="Times New Roman"/>
          <w:sz w:val="24"/>
          <w:szCs w:val="24"/>
        </w:rPr>
        <w:t>2. Ahmed AH, Cowley D, Wolley M, Gordon RD, Xu S, Taylor PJ, Stowasser M. Seated saline suppression testing for the diagnosis of primary aldosteronism: a preliminary study. The Journal of clinical endocrinology and metabolism 2014; 99:2745-2753</w:t>
      </w:r>
    </w:p>
    <w:p w14:paraId="407CDB9C" w14:textId="21F0F1E4" w:rsidR="00374C4C" w:rsidRPr="003F345E" w:rsidRDefault="00374C4C" w:rsidP="008D7E0B">
      <w:pPr>
        <w:jc w:val="both"/>
        <w:rPr>
          <w:rFonts w:ascii="Times New Roman" w:hAnsi="Times New Roman" w:cs="Times New Roman"/>
          <w:sz w:val="24"/>
          <w:szCs w:val="24"/>
        </w:rPr>
      </w:pPr>
      <w:r w:rsidRPr="003F345E">
        <w:rPr>
          <w:rFonts w:ascii="Times New Roman" w:hAnsi="Times New Roman" w:cs="Times New Roman"/>
          <w:sz w:val="24"/>
          <w:szCs w:val="24"/>
        </w:rPr>
        <w:t>3. Kempers MJ, Lenders JW, van Outheusden L, van der Wilt GJ, Schultze Kool LJ, Hermus AR, Deinum J. Systematic review: diagnostic procedures to differentiate unilateral from bilateral adrenal abnormality in primary aldosteronism. Annals of internal medicine 2009; 151:329-337</w:t>
      </w:r>
    </w:p>
    <w:p w14:paraId="337C6995" w14:textId="63D77CA4" w:rsidR="008245A2" w:rsidRPr="003F345E" w:rsidRDefault="00555AD5" w:rsidP="008D7E0B">
      <w:pPr>
        <w:jc w:val="both"/>
        <w:rPr>
          <w:rFonts w:ascii="Times New Roman" w:hAnsi="Times New Roman" w:cs="Times New Roman"/>
          <w:sz w:val="24"/>
          <w:szCs w:val="24"/>
        </w:rPr>
      </w:pPr>
      <w:r w:rsidRPr="003F345E">
        <w:rPr>
          <w:rFonts w:ascii="Times New Roman" w:hAnsi="Times New Roman" w:cs="Times New Roman"/>
          <w:sz w:val="24"/>
          <w:szCs w:val="24"/>
        </w:rPr>
        <w:t xml:space="preserve">4. </w:t>
      </w:r>
      <w:r w:rsidRPr="003F345E">
        <w:rPr>
          <w:rFonts w:ascii="Times New Roman" w:hAnsi="Times New Roman" w:cs="Times New Roman"/>
          <w:noProof/>
          <w:sz w:val="24"/>
          <w:szCs w:val="24"/>
        </w:rPr>
        <w:t>Page MM, Taranto M, Ramsay D, van Schie G, Glendenning P, Gillett MJ, et al. Improved technical success and radiation safety of adrenal vein sampling using rapid, semi-quantitative point-of-care cortisol measurement. Ann Clin Biochem. Jan 1 2018</w:t>
      </w:r>
    </w:p>
    <w:p w14:paraId="1101B5F5" w14:textId="77777777" w:rsidR="00374C4C" w:rsidRPr="003F345E" w:rsidRDefault="00374C4C" w:rsidP="00374C4C"/>
    <w:p w14:paraId="6ECFBE3C" w14:textId="52AB6C58" w:rsidR="008222AD" w:rsidRPr="003F345E" w:rsidRDefault="008222AD">
      <w:r w:rsidRPr="003F345E">
        <w:rPr>
          <w:lang w:eastAsia="en-AU"/>
        </w:rPr>
        <w:br w:type="page"/>
      </w:r>
    </w:p>
    <w:p w14:paraId="32C1F46A" w14:textId="77777777" w:rsidR="008222AD" w:rsidRPr="003F345E" w:rsidRDefault="008222AD">
      <w:pPr>
        <w:rPr>
          <w:lang w:eastAsia="en-AU"/>
        </w:rPr>
      </w:pPr>
    </w:p>
    <w:p w14:paraId="55CA60A5" w14:textId="04D620FC" w:rsidR="00BF1006" w:rsidRPr="003F345E" w:rsidRDefault="008D7E0B" w:rsidP="00555AD5">
      <w:pPr>
        <w:pStyle w:val="Heading1"/>
      </w:pPr>
      <w:bookmarkStart w:id="14" w:name="_Toc524996748"/>
      <w:r w:rsidRPr="003F345E">
        <w:t>2</w:t>
      </w:r>
      <w:r w:rsidRPr="003F345E">
        <w:tab/>
      </w:r>
      <w:r w:rsidR="00DF78AA" w:rsidRPr="003F345E">
        <w:t>Cushing Overview</w:t>
      </w:r>
      <w:bookmarkEnd w:id="14"/>
    </w:p>
    <w:p w14:paraId="4FEA877C" w14:textId="77777777" w:rsidR="008222AD" w:rsidRPr="003F345E" w:rsidRDefault="008222AD" w:rsidP="008222AD"/>
    <w:p w14:paraId="735C8F50" w14:textId="5F0C3143" w:rsidR="00DF78AA" w:rsidRPr="003F345E" w:rsidRDefault="00FB521C" w:rsidP="008D7E0B">
      <w:pPr>
        <w:spacing w:after="0" w:line="240" w:lineRule="auto"/>
        <w:jc w:val="both"/>
        <w:rPr>
          <w:rFonts w:ascii="Times New Roman" w:hAnsi="Times New Roman" w:cs="Times New Roman"/>
          <w:b/>
          <w:sz w:val="24"/>
          <w:szCs w:val="24"/>
          <w:u w:val="single"/>
        </w:rPr>
      </w:pPr>
      <w:r w:rsidRPr="003F345E">
        <w:rPr>
          <w:rFonts w:ascii="Times New Roman" w:hAnsi="Times New Roman" w:cs="Times New Roman"/>
          <w:b/>
          <w:sz w:val="24"/>
          <w:szCs w:val="24"/>
          <w:u w:val="single"/>
        </w:rPr>
        <w:t>Screening investigations:</w:t>
      </w:r>
      <w:r w:rsidR="008222AD" w:rsidRPr="003F345E">
        <w:rPr>
          <w:rFonts w:ascii="Times New Roman" w:hAnsi="Times New Roman" w:cs="Times New Roman"/>
          <w:b/>
          <w:sz w:val="24"/>
          <w:szCs w:val="24"/>
          <w:u w:val="single"/>
        </w:rPr>
        <w:t xml:space="preserve"> (exclude exogenous glucocorticoids)</w:t>
      </w:r>
    </w:p>
    <w:p w14:paraId="40F2E626" w14:textId="4D06B3D7" w:rsidR="00DF78AA" w:rsidRPr="003F345E" w:rsidRDefault="00DF78AA" w:rsidP="008D7E0B">
      <w:pPr>
        <w:pStyle w:val="ListParagraph"/>
        <w:numPr>
          <w:ilvl w:val="1"/>
          <w:numId w:val="8"/>
        </w:numPr>
        <w:jc w:val="both"/>
        <w:rPr>
          <w:rFonts w:ascii="Times New Roman" w:hAnsi="Times New Roman"/>
          <w:szCs w:val="24"/>
        </w:rPr>
      </w:pPr>
      <w:r w:rsidRPr="003F345E">
        <w:rPr>
          <w:rFonts w:ascii="Times New Roman" w:hAnsi="Times New Roman"/>
          <w:szCs w:val="24"/>
        </w:rPr>
        <w:t xml:space="preserve">Overnight </w:t>
      </w:r>
      <w:r w:rsidR="002C6E5A" w:rsidRPr="003F345E">
        <w:rPr>
          <w:rFonts w:ascii="Times New Roman" w:hAnsi="Times New Roman"/>
          <w:szCs w:val="24"/>
        </w:rPr>
        <w:t xml:space="preserve">1 mg </w:t>
      </w:r>
      <w:r w:rsidRPr="003F345E">
        <w:rPr>
          <w:rFonts w:ascii="Times New Roman" w:hAnsi="Times New Roman"/>
          <w:szCs w:val="24"/>
        </w:rPr>
        <w:t>dexamethasone suppression test</w:t>
      </w:r>
    </w:p>
    <w:p w14:paraId="417423D6" w14:textId="77777777" w:rsidR="00DF78AA" w:rsidRPr="003F345E" w:rsidRDefault="00DF78AA" w:rsidP="008D7E0B">
      <w:pPr>
        <w:pStyle w:val="ListParagraph"/>
        <w:numPr>
          <w:ilvl w:val="1"/>
          <w:numId w:val="8"/>
        </w:numPr>
        <w:jc w:val="both"/>
        <w:rPr>
          <w:rFonts w:ascii="Times New Roman" w:hAnsi="Times New Roman"/>
          <w:szCs w:val="24"/>
        </w:rPr>
      </w:pPr>
      <w:r w:rsidRPr="003F345E">
        <w:rPr>
          <w:rFonts w:ascii="Times New Roman" w:hAnsi="Times New Roman"/>
          <w:szCs w:val="24"/>
        </w:rPr>
        <w:t>Late night or 11pm salivary cortisol</w:t>
      </w:r>
    </w:p>
    <w:p w14:paraId="1F8F8F07" w14:textId="77777777" w:rsidR="00DF78AA" w:rsidRPr="003F345E" w:rsidRDefault="00DF78AA" w:rsidP="008D7E0B">
      <w:pPr>
        <w:pStyle w:val="ListParagraph"/>
        <w:numPr>
          <w:ilvl w:val="1"/>
          <w:numId w:val="8"/>
        </w:numPr>
        <w:jc w:val="both"/>
        <w:rPr>
          <w:rFonts w:ascii="Times New Roman" w:hAnsi="Times New Roman"/>
          <w:szCs w:val="24"/>
        </w:rPr>
      </w:pPr>
      <w:r w:rsidRPr="003F345E">
        <w:rPr>
          <w:rFonts w:ascii="Times New Roman" w:hAnsi="Times New Roman"/>
          <w:szCs w:val="24"/>
        </w:rPr>
        <w:t>24-hour UFC</w:t>
      </w:r>
    </w:p>
    <w:p w14:paraId="616EC18E" w14:textId="77777777" w:rsidR="00FB521C" w:rsidRPr="003F345E" w:rsidRDefault="00FB521C" w:rsidP="008D7E0B">
      <w:pPr>
        <w:jc w:val="both"/>
        <w:rPr>
          <w:rFonts w:ascii="Times New Roman" w:hAnsi="Times New Roman" w:cs="Times New Roman"/>
          <w:sz w:val="24"/>
          <w:szCs w:val="24"/>
        </w:rPr>
      </w:pPr>
    </w:p>
    <w:p w14:paraId="71043F65" w14:textId="6EECAF03" w:rsidR="00DF78AA" w:rsidRPr="003F345E" w:rsidRDefault="00DF78AA" w:rsidP="008D7E0B">
      <w:pPr>
        <w:jc w:val="both"/>
        <w:rPr>
          <w:rFonts w:ascii="Times New Roman" w:hAnsi="Times New Roman" w:cs="Times New Roman"/>
          <w:sz w:val="24"/>
          <w:szCs w:val="24"/>
        </w:rPr>
      </w:pPr>
      <w:r w:rsidRPr="003F345E">
        <w:rPr>
          <w:rFonts w:ascii="Times New Roman" w:hAnsi="Times New Roman" w:cs="Times New Roman"/>
          <w:sz w:val="24"/>
          <w:szCs w:val="24"/>
        </w:rPr>
        <w:t>Consider additional screening tests (if</w:t>
      </w:r>
      <w:r w:rsidR="008222AD" w:rsidRPr="003F345E">
        <w:rPr>
          <w:rFonts w:ascii="Times New Roman" w:hAnsi="Times New Roman" w:cs="Times New Roman"/>
          <w:sz w:val="24"/>
          <w:szCs w:val="24"/>
        </w:rPr>
        <w:t xml:space="preserve"> above results are equivocal or </w:t>
      </w:r>
      <w:r w:rsidRPr="003F345E">
        <w:rPr>
          <w:rFonts w:ascii="Times New Roman" w:hAnsi="Times New Roman" w:cs="Times New Roman"/>
          <w:sz w:val="24"/>
          <w:szCs w:val="24"/>
        </w:rPr>
        <w:t>discrepant</w:t>
      </w:r>
      <w:r w:rsidR="008222AD" w:rsidRPr="003F345E">
        <w:rPr>
          <w:rFonts w:ascii="Times New Roman" w:hAnsi="Times New Roman" w:cs="Times New Roman"/>
          <w:sz w:val="24"/>
          <w:szCs w:val="24"/>
        </w:rPr>
        <w:t xml:space="preserve"> or to exclude pseudo</w:t>
      </w:r>
      <w:r w:rsidR="006D2AC5" w:rsidRPr="003F345E">
        <w:rPr>
          <w:rFonts w:ascii="Times New Roman" w:hAnsi="Times New Roman" w:cs="Times New Roman"/>
          <w:sz w:val="24"/>
          <w:szCs w:val="24"/>
        </w:rPr>
        <w:t>-</w:t>
      </w:r>
      <w:r w:rsidR="008222AD" w:rsidRPr="003F345E">
        <w:rPr>
          <w:rFonts w:ascii="Times New Roman" w:hAnsi="Times New Roman" w:cs="Times New Roman"/>
          <w:sz w:val="24"/>
          <w:szCs w:val="24"/>
        </w:rPr>
        <w:t>Cushing’s</w:t>
      </w:r>
      <w:r w:rsidRPr="003F345E">
        <w:rPr>
          <w:rFonts w:ascii="Times New Roman" w:hAnsi="Times New Roman" w:cs="Times New Roman"/>
          <w:sz w:val="24"/>
          <w:szCs w:val="24"/>
        </w:rPr>
        <w:t>)</w:t>
      </w:r>
    </w:p>
    <w:p w14:paraId="4B010B97" w14:textId="77777777" w:rsidR="00DF78AA" w:rsidRPr="003F345E" w:rsidRDefault="00DF78AA" w:rsidP="008D7E0B">
      <w:pPr>
        <w:pStyle w:val="ListParagraph"/>
        <w:numPr>
          <w:ilvl w:val="1"/>
          <w:numId w:val="8"/>
        </w:numPr>
        <w:jc w:val="both"/>
        <w:rPr>
          <w:rFonts w:ascii="Times New Roman" w:hAnsi="Times New Roman"/>
          <w:szCs w:val="24"/>
        </w:rPr>
      </w:pPr>
      <w:r w:rsidRPr="003F345E">
        <w:rPr>
          <w:rFonts w:ascii="Times New Roman" w:hAnsi="Times New Roman"/>
          <w:szCs w:val="24"/>
        </w:rPr>
        <w:t xml:space="preserve">2-day low dose </w:t>
      </w:r>
      <w:r w:rsidR="006D2AC5" w:rsidRPr="003F345E">
        <w:rPr>
          <w:rFonts w:ascii="Times New Roman" w:hAnsi="Times New Roman"/>
          <w:szCs w:val="24"/>
        </w:rPr>
        <w:t xml:space="preserve">oral </w:t>
      </w:r>
      <w:r w:rsidRPr="003F345E">
        <w:rPr>
          <w:rFonts w:ascii="Times New Roman" w:hAnsi="Times New Roman"/>
          <w:szCs w:val="24"/>
        </w:rPr>
        <w:t>dexamethasone suppression</w:t>
      </w:r>
    </w:p>
    <w:p w14:paraId="02266A1D" w14:textId="090307CB" w:rsidR="006D66BD" w:rsidRPr="003F345E" w:rsidRDefault="006D2AC5" w:rsidP="008D7E0B">
      <w:pPr>
        <w:pStyle w:val="ListParagraph"/>
        <w:numPr>
          <w:ilvl w:val="1"/>
          <w:numId w:val="8"/>
        </w:numPr>
        <w:jc w:val="both"/>
        <w:rPr>
          <w:rFonts w:ascii="Times New Roman" w:hAnsi="Times New Roman"/>
          <w:szCs w:val="24"/>
        </w:rPr>
      </w:pPr>
      <w:r w:rsidRPr="003F345E">
        <w:rPr>
          <w:rFonts w:ascii="Times New Roman" w:hAnsi="Times New Roman"/>
          <w:szCs w:val="24"/>
        </w:rPr>
        <w:t>Dexamethasone-</w:t>
      </w:r>
      <w:r w:rsidR="006D66BD" w:rsidRPr="003F345E">
        <w:rPr>
          <w:rFonts w:ascii="Times New Roman" w:hAnsi="Times New Roman"/>
          <w:szCs w:val="24"/>
        </w:rPr>
        <w:t>CRH test</w:t>
      </w:r>
    </w:p>
    <w:p w14:paraId="16C18E3D" w14:textId="77777777" w:rsidR="00DF78AA" w:rsidRPr="003F345E" w:rsidRDefault="00DF78AA" w:rsidP="008D7E0B">
      <w:pPr>
        <w:pStyle w:val="ListParagraph"/>
        <w:numPr>
          <w:ilvl w:val="1"/>
          <w:numId w:val="8"/>
        </w:numPr>
        <w:jc w:val="both"/>
        <w:rPr>
          <w:rFonts w:ascii="Times New Roman" w:hAnsi="Times New Roman"/>
          <w:szCs w:val="24"/>
        </w:rPr>
      </w:pPr>
      <w:r w:rsidRPr="003F345E">
        <w:rPr>
          <w:rFonts w:ascii="Times New Roman" w:hAnsi="Times New Roman"/>
          <w:szCs w:val="24"/>
        </w:rPr>
        <w:t>IV 4 mg dexamethasone suppression test</w:t>
      </w:r>
    </w:p>
    <w:p w14:paraId="1A7A7A61" w14:textId="77777777" w:rsidR="006D2AC5" w:rsidRPr="003F345E" w:rsidRDefault="006D2AC5" w:rsidP="008D7E0B">
      <w:pPr>
        <w:ind w:left="360"/>
        <w:jc w:val="both"/>
        <w:rPr>
          <w:rFonts w:ascii="Times New Roman" w:hAnsi="Times New Roman" w:cs="Times New Roman"/>
          <w:sz w:val="24"/>
          <w:szCs w:val="24"/>
        </w:rPr>
      </w:pPr>
    </w:p>
    <w:p w14:paraId="67B598E7" w14:textId="77777777" w:rsidR="006D2AC5" w:rsidRPr="003F345E" w:rsidRDefault="006D2AC5" w:rsidP="008D7E0B">
      <w:pPr>
        <w:ind w:left="360" w:hanging="360"/>
        <w:jc w:val="both"/>
        <w:rPr>
          <w:rFonts w:ascii="Times New Roman" w:hAnsi="Times New Roman" w:cs="Times New Roman"/>
          <w:b/>
          <w:sz w:val="24"/>
          <w:szCs w:val="24"/>
          <w:u w:val="single"/>
        </w:rPr>
      </w:pPr>
      <w:r w:rsidRPr="003F345E">
        <w:rPr>
          <w:rFonts w:ascii="Times New Roman" w:hAnsi="Times New Roman" w:cs="Times New Roman"/>
          <w:b/>
          <w:sz w:val="24"/>
          <w:szCs w:val="24"/>
          <w:u w:val="single"/>
        </w:rPr>
        <w:t>Cushing’s syndrome confirmed – measure plasma ACTH</w:t>
      </w:r>
    </w:p>
    <w:p w14:paraId="3CB7C291" w14:textId="3C2BB3B4" w:rsidR="006D2AC5" w:rsidRPr="003F345E" w:rsidRDefault="006D2AC5" w:rsidP="008D7E0B">
      <w:pPr>
        <w:pStyle w:val="ListParagraph"/>
        <w:numPr>
          <w:ilvl w:val="0"/>
          <w:numId w:val="45"/>
        </w:numPr>
        <w:jc w:val="both"/>
        <w:rPr>
          <w:rFonts w:ascii="Times New Roman" w:hAnsi="Times New Roman"/>
          <w:szCs w:val="24"/>
        </w:rPr>
      </w:pPr>
      <w:r w:rsidRPr="003F345E">
        <w:rPr>
          <w:rFonts w:ascii="Times New Roman" w:hAnsi="Times New Roman"/>
          <w:szCs w:val="24"/>
        </w:rPr>
        <w:t xml:space="preserve">Suppressed ACTH </w:t>
      </w:r>
      <w:r w:rsidR="00555AD5" w:rsidRPr="003F345E">
        <w:rPr>
          <w:rFonts w:ascii="Times New Roman" w:hAnsi="Times New Roman"/>
          <w:szCs w:val="24"/>
        </w:rPr>
        <w:t xml:space="preserve">(&lt; 10ng/L or 2 pmol/L) </w:t>
      </w:r>
      <w:r w:rsidRPr="003F345E">
        <w:rPr>
          <w:rFonts w:ascii="Times New Roman" w:hAnsi="Times New Roman"/>
          <w:szCs w:val="24"/>
        </w:rPr>
        <w:t>– adrenal imaging studies</w:t>
      </w:r>
      <w:r w:rsidR="00773E73" w:rsidRPr="003F345E">
        <w:rPr>
          <w:rFonts w:ascii="Times New Roman" w:hAnsi="Times New Roman"/>
          <w:szCs w:val="24"/>
        </w:rPr>
        <w:t xml:space="preserve"> for ACTH independent Cushing’s</w:t>
      </w:r>
    </w:p>
    <w:p w14:paraId="70AFF6AF" w14:textId="268481E6" w:rsidR="006D2AC5" w:rsidRPr="003F345E" w:rsidRDefault="006D2AC5" w:rsidP="008D7E0B">
      <w:pPr>
        <w:pStyle w:val="ListParagraph"/>
        <w:numPr>
          <w:ilvl w:val="0"/>
          <w:numId w:val="45"/>
        </w:numPr>
        <w:jc w:val="both"/>
        <w:rPr>
          <w:rFonts w:ascii="Times New Roman" w:hAnsi="Times New Roman"/>
          <w:szCs w:val="24"/>
        </w:rPr>
      </w:pPr>
      <w:r w:rsidRPr="003F345E">
        <w:rPr>
          <w:rFonts w:ascii="Times New Roman" w:hAnsi="Times New Roman"/>
          <w:szCs w:val="24"/>
        </w:rPr>
        <w:t xml:space="preserve">Normal or elevated ACTH </w:t>
      </w:r>
      <w:r w:rsidR="00555AD5" w:rsidRPr="003F345E">
        <w:rPr>
          <w:rFonts w:ascii="Times New Roman" w:hAnsi="Times New Roman"/>
          <w:szCs w:val="24"/>
        </w:rPr>
        <w:t xml:space="preserve">(&gt; 20ng/L or 4 pmol/L) </w:t>
      </w:r>
      <w:r w:rsidRPr="003F345E">
        <w:rPr>
          <w:rFonts w:ascii="Times New Roman" w:hAnsi="Times New Roman"/>
          <w:szCs w:val="24"/>
        </w:rPr>
        <w:t>– proceed to further differential diagnostic</w:t>
      </w:r>
      <w:r w:rsidR="00773E73" w:rsidRPr="003F345E">
        <w:rPr>
          <w:rFonts w:ascii="Times New Roman" w:hAnsi="Times New Roman"/>
          <w:szCs w:val="24"/>
        </w:rPr>
        <w:t xml:space="preserve"> </w:t>
      </w:r>
      <w:r w:rsidRPr="003F345E">
        <w:rPr>
          <w:rFonts w:ascii="Times New Roman" w:hAnsi="Times New Roman"/>
          <w:szCs w:val="24"/>
        </w:rPr>
        <w:t>tests</w:t>
      </w:r>
      <w:r w:rsidR="00555AD5" w:rsidRPr="003F345E">
        <w:rPr>
          <w:rFonts w:ascii="Times New Roman" w:hAnsi="Times New Roman"/>
          <w:szCs w:val="24"/>
        </w:rPr>
        <w:t xml:space="preserve"> for ACTH dependent Cushing’s</w:t>
      </w:r>
    </w:p>
    <w:p w14:paraId="299798C1" w14:textId="77777777" w:rsidR="006D2AC5" w:rsidRPr="003F345E" w:rsidRDefault="006D2AC5" w:rsidP="008D7E0B">
      <w:pPr>
        <w:jc w:val="both"/>
        <w:rPr>
          <w:rFonts w:ascii="Times New Roman" w:hAnsi="Times New Roman" w:cs="Times New Roman"/>
          <w:b/>
          <w:sz w:val="24"/>
          <w:szCs w:val="24"/>
          <w:u w:val="single"/>
        </w:rPr>
      </w:pPr>
    </w:p>
    <w:p w14:paraId="37CBDD49" w14:textId="4ACA75B2" w:rsidR="00DF78AA" w:rsidRPr="003F345E" w:rsidRDefault="006D2AC5" w:rsidP="008D7E0B">
      <w:pPr>
        <w:jc w:val="both"/>
        <w:rPr>
          <w:rFonts w:ascii="Times New Roman" w:hAnsi="Times New Roman" w:cs="Times New Roman"/>
          <w:b/>
          <w:sz w:val="24"/>
          <w:szCs w:val="24"/>
          <w:u w:val="single"/>
        </w:rPr>
      </w:pPr>
      <w:r w:rsidRPr="003F345E">
        <w:rPr>
          <w:rFonts w:ascii="Times New Roman" w:hAnsi="Times New Roman" w:cs="Times New Roman"/>
          <w:b/>
          <w:sz w:val="24"/>
          <w:szCs w:val="24"/>
          <w:u w:val="single"/>
        </w:rPr>
        <w:t>Differential diagnosis of ACTH-dependent Cushing’s syndrome</w:t>
      </w:r>
    </w:p>
    <w:p w14:paraId="22F503B3" w14:textId="3211C296" w:rsidR="00DF78AA" w:rsidRPr="003F345E" w:rsidRDefault="006D66BD" w:rsidP="008D7E0B">
      <w:pPr>
        <w:jc w:val="both"/>
        <w:rPr>
          <w:rFonts w:ascii="Times New Roman" w:hAnsi="Times New Roman"/>
          <w:sz w:val="24"/>
          <w:szCs w:val="24"/>
        </w:rPr>
      </w:pPr>
      <w:r w:rsidRPr="003F345E">
        <w:rPr>
          <w:rFonts w:ascii="Times New Roman" w:hAnsi="Times New Roman"/>
          <w:sz w:val="24"/>
          <w:szCs w:val="24"/>
        </w:rPr>
        <w:t xml:space="preserve">Differentiate between </w:t>
      </w:r>
      <w:r w:rsidR="006D2AC5" w:rsidRPr="003F345E">
        <w:rPr>
          <w:rFonts w:ascii="Times New Roman" w:hAnsi="Times New Roman"/>
          <w:sz w:val="24"/>
          <w:szCs w:val="24"/>
        </w:rPr>
        <w:t>pituitary and ectopic source of ACTH</w:t>
      </w:r>
      <w:r w:rsidRPr="003F345E">
        <w:rPr>
          <w:rFonts w:ascii="Times New Roman" w:hAnsi="Times New Roman"/>
          <w:sz w:val="24"/>
          <w:szCs w:val="24"/>
        </w:rPr>
        <w:t xml:space="preserve"> </w:t>
      </w:r>
    </w:p>
    <w:p w14:paraId="6DB338F5" w14:textId="1CDFD50B" w:rsidR="00DF78AA" w:rsidRPr="003F345E" w:rsidRDefault="00DF78AA" w:rsidP="008D7E0B">
      <w:pPr>
        <w:numPr>
          <w:ilvl w:val="0"/>
          <w:numId w:val="9"/>
        </w:numPr>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 xml:space="preserve">High Dose </w:t>
      </w:r>
      <w:r w:rsidR="002C6E5A" w:rsidRPr="003F345E">
        <w:rPr>
          <w:rFonts w:ascii="Times New Roman" w:hAnsi="Times New Roman" w:cs="Times New Roman"/>
          <w:sz w:val="24"/>
          <w:szCs w:val="24"/>
        </w:rPr>
        <w:t xml:space="preserve">8 mg </w:t>
      </w:r>
      <w:r w:rsidRPr="003F345E">
        <w:rPr>
          <w:rFonts w:ascii="Times New Roman" w:hAnsi="Times New Roman" w:cs="Times New Roman"/>
          <w:sz w:val="24"/>
          <w:szCs w:val="24"/>
        </w:rPr>
        <w:t>Dexamethasone Suppression Test</w:t>
      </w:r>
      <w:r w:rsidR="006D66BD" w:rsidRPr="003F345E">
        <w:rPr>
          <w:rFonts w:ascii="Times New Roman" w:hAnsi="Times New Roman" w:cs="Times New Roman"/>
          <w:sz w:val="24"/>
          <w:szCs w:val="24"/>
        </w:rPr>
        <w:t xml:space="preserve"> (not required if IV 4mg dexamethasone test already performed)</w:t>
      </w:r>
    </w:p>
    <w:p w14:paraId="0F9D0206" w14:textId="77777777" w:rsidR="00DF78AA" w:rsidRPr="003F345E" w:rsidRDefault="00DF78AA" w:rsidP="008D7E0B">
      <w:pPr>
        <w:numPr>
          <w:ilvl w:val="0"/>
          <w:numId w:val="9"/>
        </w:numPr>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Peripheral CRH Test</w:t>
      </w:r>
    </w:p>
    <w:p w14:paraId="1D84B19A" w14:textId="77777777" w:rsidR="00DF78AA" w:rsidRPr="003F345E" w:rsidRDefault="00DF78AA" w:rsidP="008D7E0B">
      <w:pPr>
        <w:numPr>
          <w:ilvl w:val="0"/>
          <w:numId w:val="9"/>
        </w:numPr>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Bilateral Inferior Petrosal Sinus Sampling</w:t>
      </w:r>
    </w:p>
    <w:p w14:paraId="069E35D8" w14:textId="77777777" w:rsidR="00FB521C" w:rsidRPr="003F345E" w:rsidRDefault="00FB521C" w:rsidP="008D7E0B">
      <w:pPr>
        <w:spacing w:after="0" w:line="240" w:lineRule="auto"/>
        <w:jc w:val="both"/>
        <w:rPr>
          <w:rFonts w:ascii="Times New Roman" w:hAnsi="Times New Roman" w:cs="Times New Roman"/>
          <w:sz w:val="24"/>
          <w:szCs w:val="24"/>
        </w:rPr>
      </w:pPr>
    </w:p>
    <w:p w14:paraId="7E844B39" w14:textId="77777777" w:rsidR="00127463" w:rsidRPr="003F345E" w:rsidRDefault="00127463" w:rsidP="008D7E0B">
      <w:pPr>
        <w:spacing w:after="0" w:line="240" w:lineRule="auto"/>
        <w:jc w:val="both"/>
        <w:rPr>
          <w:b/>
          <w:sz w:val="28"/>
          <w:u w:val="single"/>
        </w:rPr>
      </w:pPr>
    </w:p>
    <w:p w14:paraId="3446CCE8" w14:textId="77777777" w:rsidR="00FB521C" w:rsidRPr="003F345E" w:rsidRDefault="00FB521C" w:rsidP="00FB521C">
      <w:pPr>
        <w:ind w:left="720"/>
        <w:jc w:val="center"/>
        <w:rPr>
          <w:b/>
          <w:sz w:val="28"/>
        </w:rPr>
      </w:pPr>
    </w:p>
    <w:p w14:paraId="1B2FBC39" w14:textId="77777777" w:rsidR="008E3C65" w:rsidRPr="003F345E" w:rsidRDefault="008E3C65">
      <w:pPr>
        <w:rPr>
          <w:rFonts w:ascii="Tahoma" w:eastAsiaTheme="majorEastAsia" w:hAnsi="Tahoma" w:cs="Tahoma"/>
          <w:b/>
          <w:bCs/>
          <w:color w:val="4F81BD" w:themeColor="accent1"/>
          <w:sz w:val="28"/>
          <w:szCs w:val="28"/>
        </w:rPr>
      </w:pPr>
      <w:r w:rsidRPr="003F345E">
        <w:rPr>
          <w:rFonts w:ascii="Tahoma" w:hAnsi="Tahoma" w:cs="Tahoma"/>
          <w:sz w:val="28"/>
          <w:szCs w:val="28"/>
        </w:rPr>
        <w:br w:type="page"/>
      </w:r>
    </w:p>
    <w:p w14:paraId="11548551" w14:textId="3B018D07" w:rsidR="00FB521C" w:rsidRPr="003F345E" w:rsidRDefault="008D7E0B" w:rsidP="00D82318">
      <w:pPr>
        <w:pStyle w:val="Heading2"/>
        <w:rPr>
          <w:rFonts w:cs="Times New Roman"/>
          <w:szCs w:val="28"/>
        </w:rPr>
      </w:pPr>
      <w:bookmarkStart w:id="15" w:name="_Toc524996749"/>
      <w:r w:rsidRPr="003F345E">
        <w:rPr>
          <w:rFonts w:cs="Times New Roman"/>
          <w:szCs w:val="28"/>
        </w:rPr>
        <w:lastRenderedPageBreak/>
        <w:t>2.1</w:t>
      </w:r>
      <w:r w:rsidRPr="003F345E">
        <w:rPr>
          <w:rFonts w:cs="Times New Roman"/>
          <w:szCs w:val="28"/>
        </w:rPr>
        <w:tab/>
      </w:r>
      <w:r w:rsidR="00FB521C" w:rsidRPr="003F345E">
        <w:rPr>
          <w:rFonts w:cs="Times New Roman"/>
          <w:szCs w:val="28"/>
        </w:rPr>
        <w:t>OVERNIGHT DEXAMETHASONE SUPPRESSION TEST (1 mg DST)</w:t>
      </w:r>
      <w:bookmarkEnd w:id="15"/>
    </w:p>
    <w:p w14:paraId="2618968A" w14:textId="77777777" w:rsidR="00782592" w:rsidRDefault="00782592" w:rsidP="00782592">
      <w:pPr>
        <w:tabs>
          <w:tab w:val="left" w:pos="142"/>
        </w:tabs>
        <w:jc w:val="both"/>
        <w:rPr>
          <w:b/>
        </w:rPr>
      </w:pPr>
    </w:p>
    <w:p w14:paraId="5F69DBE2" w14:textId="1F3A9952" w:rsidR="00FB521C" w:rsidRPr="003F345E" w:rsidRDefault="00FB521C" w:rsidP="00782592">
      <w:pPr>
        <w:tabs>
          <w:tab w:val="left" w:pos="142"/>
        </w:tabs>
        <w:jc w:val="both"/>
        <w:rPr>
          <w:rFonts w:ascii="Times New Roman" w:hAnsi="Times New Roman" w:cs="Times New Roman"/>
          <w:sz w:val="24"/>
          <w:szCs w:val="24"/>
        </w:rPr>
      </w:pPr>
      <w:r w:rsidRPr="003F345E">
        <w:rPr>
          <w:rFonts w:ascii="Times New Roman" w:hAnsi="Times New Roman" w:cs="Times New Roman"/>
          <w:b/>
          <w:sz w:val="24"/>
          <w:szCs w:val="24"/>
        </w:rPr>
        <w:t>RATIONALE:</w:t>
      </w:r>
      <w:r w:rsidRPr="003F345E">
        <w:rPr>
          <w:rFonts w:ascii="Times New Roman" w:hAnsi="Times New Roman" w:cs="Times New Roman"/>
          <w:sz w:val="24"/>
          <w:szCs w:val="24"/>
        </w:rPr>
        <w:t xml:space="preserve"> </w:t>
      </w:r>
    </w:p>
    <w:p w14:paraId="7B254956" w14:textId="77777777" w:rsidR="00FB521C" w:rsidRPr="003F345E" w:rsidRDefault="00FB521C" w:rsidP="00A01C81">
      <w:pPr>
        <w:ind w:left="438"/>
        <w:rPr>
          <w:rFonts w:ascii="Times New Roman" w:hAnsi="Times New Roman" w:cs="Times New Roman"/>
          <w:sz w:val="24"/>
          <w:szCs w:val="24"/>
        </w:rPr>
      </w:pPr>
      <w:r w:rsidRPr="003F345E">
        <w:rPr>
          <w:rFonts w:ascii="Times New Roman" w:hAnsi="Times New Roman" w:cs="Times New Roman"/>
          <w:sz w:val="24"/>
          <w:szCs w:val="24"/>
        </w:rPr>
        <w:t xml:space="preserve">Almost all sources of inappropriate ACTH or cortisol hypersecretion secretion will not be inhibited by 1 mg dexamethasone, therefore this is an excellent screening test. </w:t>
      </w:r>
    </w:p>
    <w:p w14:paraId="607B5915" w14:textId="77777777" w:rsidR="00FB521C" w:rsidRPr="003F345E" w:rsidRDefault="00FB521C" w:rsidP="00782592">
      <w:pPr>
        <w:rPr>
          <w:rFonts w:ascii="Times New Roman" w:hAnsi="Times New Roman" w:cs="Times New Roman"/>
          <w:b/>
          <w:sz w:val="24"/>
          <w:szCs w:val="24"/>
        </w:rPr>
      </w:pPr>
      <w:r w:rsidRPr="003F345E">
        <w:rPr>
          <w:rFonts w:ascii="Times New Roman" w:hAnsi="Times New Roman" w:cs="Times New Roman"/>
          <w:b/>
          <w:sz w:val="24"/>
          <w:szCs w:val="24"/>
        </w:rPr>
        <w:t xml:space="preserve">PREPARATION &amp; PROCEDURE: </w:t>
      </w:r>
    </w:p>
    <w:p w14:paraId="771569BF" w14:textId="77777777" w:rsidR="00FB521C" w:rsidRPr="003F345E" w:rsidRDefault="00FB521C" w:rsidP="00BB51D2">
      <w:pPr>
        <w:pStyle w:val="ListParagraph"/>
        <w:numPr>
          <w:ilvl w:val="0"/>
          <w:numId w:val="10"/>
        </w:numPr>
        <w:jc w:val="both"/>
        <w:rPr>
          <w:rFonts w:ascii="Times New Roman" w:hAnsi="Times New Roman"/>
        </w:rPr>
      </w:pPr>
      <w:r w:rsidRPr="003F345E">
        <w:rPr>
          <w:rFonts w:ascii="Times New Roman" w:hAnsi="Times New Roman"/>
        </w:rPr>
        <w:t>Exclude exogenous glucocorticoid use and medications that may induce metabolism of dexamethasone.  Ensure female patients are not on oestrogen therapy.</w:t>
      </w:r>
    </w:p>
    <w:p w14:paraId="0B86AC8A" w14:textId="4610F8DA" w:rsidR="00FB521C" w:rsidRPr="003F345E" w:rsidRDefault="00FB521C" w:rsidP="00BB51D2">
      <w:pPr>
        <w:pStyle w:val="ListParagraph"/>
        <w:numPr>
          <w:ilvl w:val="0"/>
          <w:numId w:val="10"/>
        </w:numPr>
        <w:jc w:val="both"/>
        <w:rPr>
          <w:rFonts w:ascii="Times New Roman" w:hAnsi="Times New Roman"/>
        </w:rPr>
      </w:pPr>
      <w:r w:rsidRPr="003F345E">
        <w:rPr>
          <w:rFonts w:ascii="Times New Roman" w:hAnsi="Times New Roman"/>
        </w:rPr>
        <w:t>Dexamethasone 1</w:t>
      </w:r>
      <w:r w:rsidR="000C503A" w:rsidRPr="003F345E">
        <w:rPr>
          <w:rFonts w:ascii="Times New Roman" w:hAnsi="Times New Roman"/>
        </w:rPr>
        <w:t xml:space="preserve"> </w:t>
      </w:r>
      <w:r w:rsidRPr="003F345E">
        <w:rPr>
          <w:rFonts w:ascii="Times New Roman" w:hAnsi="Times New Roman"/>
        </w:rPr>
        <w:t>mg (2x</w:t>
      </w:r>
      <w:r w:rsidR="001C23AC" w:rsidRPr="003F345E">
        <w:rPr>
          <w:rFonts w:ascii="Times New Roman" w:hAnsi="Times New Roman"/>
        </w:rPr>
        <w:t xml:space="preserve"> </w:t>
      </w:r>
      <w:r w:rsidRPr="003F345E">
        <w:rPr>
          <w:rFonts w:ascii="Times New Roman" w:hAnsi="Times New Roman"/>
        </w:rPr>
        <w:t>0.5 mg tablets) to be given to patient (prescription of dexamethasone may be required)</w:t>
      </w:r>
    </w:p>
    <w:p w14:paraId="4895F031" w14:textId="77777777" w:rsidR="00FB521C" w:rsidRPr="003F345E" w:rsidRDefault="00FB521C" w:rsidP="00BB51D2">
      <w:pPr>
        <w:pStyle w:val="ListParagraph"/>
        <w:numPr>
          <w:ilvl w:val="0"/>
          <w:numId w:val="10"/>
        </w:numPr>
        <w:jc w:val="both"/>
        <w:rPr>
          <w:rFonts w:ascii="Times New Roman" w:hAnsi="Times New Roman"/>
        </w:rPr>
      </w:pPr>
      <w:r w:rsidRPr="003F345E">
        <w:rPr>
          <w:rFonts w:ascii="Times New Roman" w:hAnsi="Times New Roman"/>
        </w:rPr>
        <w:t>Patient instructed to take dexamethasone at 11 pm.</w:t>
      </w:r>
    </w:p>
    <w:p w14:paraId="3B2C5B46" w14:textId="77777777" w:rsidR="00FB521C" w:rsidRPr="003F345E" w:rsidRDefault="00FB521C" w:rsidP="00BB51D2">
      <w:pPr>
        <w:pStyle w:val="ListParagraph"/>
        <w:numPr>
          <w:ilvl w:val="0"/>
          <w:numId w:val="10"/>
        </w:numPr>
        <w:jc w:val="both"/>
        <w:rPr>
          <w:rFonts w:ascii="Times New Roman" w:hAnsi="Times New Roman"/>
        </w:rPr>
      </w:pPr>
      <w:r w:rsidRPr="003F345E">
        <w:rPr>
          <w:rFonts w:ascii="Times New Roman" w:hAnsi="Times New Roman"/>
        </w:rPr>
        <w:t>Patient to present to laboratory collection centre for blood test between 8-9am for serum cortisol and ACTH.</w:t>
      </w:r>
    </w:p>
    <w:p w14:paraId="2FB64D3E" w14:textId="77777777" w:rsidR="00FB521C" w:rsidRPr="003F345E" w:rsidRDefault="00FB521C" w:rsidP="00FB521C">
      <w:pPr>
        <w:jc w:val="both"/>
      </w:pPr>
    </w:p>
    <w:tbl>
      <w:tblPr>
        <w:tblStyle w:val="TableGrid"/>
        <w:tblW w:w="0" w:type="auto"/>
        <w:tblLook w:val="04A0" w:firstRow="1" w:lastRow="0" w:firstColumn="1" w:lastColumn="0" w:noHBand="0" w:noVBand="1"/>
      </w:tblPr>
      <w:tblGrid>
        <w:gridCol w:w="2093"/>
        <w:gridCol w:w="3260"/>
        <w:gridCol w:w="3889"/>
      </w:tblGrid>
      <w:tr w:rsidR="00FB521C" w:rsidRPr="003F345E" w14:paraId="34AD72A8" w14:textId="77777777" w:rsidTr="00FB521C">
        <w:tc>
          <w:tcPr>
            <w:tcW w:w="2093" w:type="dxa"/>
          </w:tcPr>
          <w:p w14:paraId="7FBE21EE" w14:textId="77777777" w:rsidR="00FB521C" w:rsidRPr="003F345E" w:rsidRDefault="00FB521C" w:rsidP="00FB521C">
            <w:pPr>
              <w:jc w:val="both"/>
              <w:rPr>
                <w:rFonts w:ascii="Times New Roman" w:hAnsi="Times New Roman"/>
                <w:b/>
              </w:rPr>
            </w:pPr>
            <w:r w:rsidRPr="003F345E">
              <w:rPr>
                <w:rFonts w:ascii="Times New Roman" w:hAnsi="Times New Roman"/>
                <w:b/>
              </w:rPr>
              <w:t>Time</w:t>
            </w:r>
          </w:p>
        </w:tc>
        <w:tc>
          <w:tcPr>
            <w:tcW w:w="3260" w:type="dxa"/>
          </w:tcPr>
          <w:p w14:paraId="3C28A292" w14:textId="77777777" w:rsidR="00FB521C" w:rsidRPr="003F345E" w:rsidRDefault="00FB521C" w:rsidP="00FB521C">
            <w:pPr>
              <w:jc w:val="both"/>
              <w:rPr>
                <w:rFonts w:ascii="Times New Roman" w:hAnsi="Times New Roman"/>
                <w:b/>
              </w:rPr>
            </w:pPr>
            <w:r w:rsidRPr="003F345E">
              <w:rPr>
                <w:rFonts w:ascii="Times New Roman" w:hAnsi="Times New Roman"/>
                <w:b/>
              </w:rPr>
              <w:t>Procedure</w:t>
            </w:r>
          </w:p>
        </w:tc>
        <w:tc>
          <w:tcPr>
            <w:tcW w:w="3889" w:type="dxa"/>
          </w:tcPr>
          <w:p w14:paraId="7DF17F4C" w14:textId="77777777" w:rsidR="00FB521C" w:rsidRPr="003F345E" w:rsidRDefault="00FB521C" w:rsidP="00FB521C">
            <w:pPr>
              <w:jc w:val="both"/>
              <w:rPr>
                <w:rFonts w:ascii="Times New Roman" w:hAnsi="Times New Roman"/>
                <w:b/>
              </w:rPr>
            </w:pPr>
            <w:r w:rsidRPr="003F345E">
              <w:rPr>
                <w:rFonts w:ascii="Times New Roman" w:hAnsi="Times New Roman"/>
                <w:b/>
              </w:rPr>
              <w:t>Comment</w:t>
            </w:r>
          </w:p>
        </w:tc>
      </w:tr>
      <w:tr w:rsidR="00FB521C" w:rsidRPr="003F345E" w14:paraId="44D92066" w14:textId="77777777" w:rsidTr="00FB521C">
        <w:tc>
          <w:tcPr>
            <w:tcW w:w="2093" w:type="dxa"/>
          </w:tcPr>
          <w:p w14:paraId="7D146E2B" w14:textId="77777777" w:rsidR="00FB521C" w:rsidRPr="003F345E" w:rsidRDefault="00FB521C" w:rsidP="00FB521C">
            <w:pPr>
              <w:jc w:val="both"/>
              <w:rPr>
                <w:rFonts w:ascii="Times New Roman" w:hAnsi="Times New Roman"/>
              </w:rPr>
            </w:pPr>
            <w:r w:rsidRPr="003F345E">
              <w:rPr>
                <w:rFonts w:ascii="Times New Roman" w:hAnsi="Times New Roman"/>
              </w:rPr>
              <w:t xml:space="preserve">11pm </w:t>
            </w:r>
          </w:p>
        </w:tc>
        <w:tc>
          <w:tcPr>
            <w:tcW w:w="3260" w:type="dxa"/>
          </w:tcPr>
          <w:p w14:paraId="13D37158" w14:textId="77777777" w:rsidR="00FB521C" w:rsidRPr="003F345E" w:rsidRDefault="00FB521C" w:rsidP="00FB521C">
            <w:pPr>
              <w:jc w:val="both"/>
              <w:rPr>
                <w:rFonts w:ascii="Times New Roman" w:hAnsi="Times New Roman"/>
              </w:rPr>
            </w:pPr>
            <w:r w:rsidRPr="003F345E">
              <w:rPr>
                <w:rFonts w:ascii="Times New Roman" w:hAnsi="Times New Roman"/>
              </w:rPr>
              <w:t>Take 1 mg dexamethasone tablets with water</w:t>
            </w:r>
          </w:p>
        </w:tc>
        <w:tc>
          <w:tcPr>
            <w:tcW w:w="3889" w:type="dxa"/>
          </w:tcPr>
          <w:p w14:paraId="31AFEB0D" w14:textId="77777777" w:rsidR="00FB521C" w:rsidRPr="003F345E" w:rsidRDefault="00FB521C" w:rsidP="00FB521C">
            <w:pPr>
              <w:jc w:val="both"/>
              <w:rPr>
                <w:rFonts w:ascii="Times New Roman" w:hAnsi="Times New Roman"/>
              </w:rPr>
            </w:pPr>
            <w:r w:rsidRPr="003F345E">
              <w:rPr>
                <w:rFonts w:ascii="Times New Roman" w:hAnsi="Times New Roman"/>
              </w:rPr>
              <w:t>Ensure strict compliance.</w:t>
            </w:r>
          </w:p>
        </w:tc>
      </w:tr>
      <w:tr w:rsidR="00FB521C" w:rsidRPr="003F345E" w14:paraId="148A7548" w14:textId="77777777" w:rsidTr="00FB521C">
        <w:tc>
          <w:tcPr>
            <w:tcW w:w="2093" w:type="dxa"/>
          </w:tcPr>
          <w:p w14:paraId="58BCB841" w14:textId="77777777" w:rsidR="00FB521C" w:rsidRPr="003F345E" w:rsidRDefault="00FB521C" w:rsidP="00FB521C">
            <w:pPr>
              <w:jc w:val="both"/>
              <w:rPr>
                <w:rFonts w:ascii="Times New Roman" w:hAnsi="Times New Roman"/>
              </w:rPr>
            </w:pPr>
            <w:r w:rsidRPr="003F345E">
              <w:rPr>
                <w:rFonts w:ascii="Times New Roman" w:hAnsi="Times New Roman"/>
              </w:rPr>
              <w:t>8-9am the next morning</w:t>
            </w:r>
          </w:p>
        </w:tc>
        <w:tc>
          <w:tcPr>
            <w:tcW w:w="3260" w:type="dxa"/>
          </w:tcPr>
          <w:p w14:paraId="5AF56F3A" w14:textId="6E62CDCE" w:rsidR="00FB521C" w:rsidRPr="003F345E" w:rsidRDefault="00FB521C" w:rsidP="000C503A">
            <w:pPr>
              <w:jc w:val="both"/>
              <w:rPr>
                <w:rFonts w:ascii="Times New Roman" w:hAnsi="Times New Roman"/>
              </w:rPr>
            </w:pPr>
            <w:r w:rsidRPr="003F345E">
              <w:rPr>
                <w:rFonts w:ascii="Times New Roman" w:hAnsi="Times New Roman"/>
              </w:rPr>
              <w:t>Cortisol</w:t>
            </w:r>
          </w:p>
        </w:tc>
        <w:tc>
          <w:tcPr>
            <w:tcW w:w="3889" w:type="dxa"/>
          </w:tcPr>
          <w:p w14:paraId="14B8E734" w14:textId="77777777" w:rsidR="00FB521C" w:rsidRPr="003F345E" w:rsidRDefault="00FB521C" w:rsidP="00FB521C">
            <w:pPr>
              <w:jc w:val="both"/>
              <w:rPr>
                <w:rFonts w:ascii="Times New Roman" w:hAnsi="Times New Roman"/>
              </w:rPr>
            </w:pPr>
            <w:r w:rsidRPr="003F345E">
              <w:rPr>
                <w:rFonts w:ascii="Times New Roman" w:hAnsi="Times New Roman"/>
              </w:rPr>
              <w:t>Dexamethasone level available if compliance queried</w:t>
            </w:r>
          </w:p>
        </w:tc>
      </w:tr>
    </w:tbl>
    <w:p w14:paraId="1EC21843" w14:textId="77777777" w:rsidR="00FB521C" w:rsidRPr="003F345E" w:rsidRDefault="00FB521C" w:rsidP="00FB521C">
      <w:pPr>
        <w:ind w:firstLine="438"/>
        <w:jc w:val="both"/>
        <w:rPr>
          <w:b/>
          <w:lang w:val="fr-FR"/>
        </w:rPr>
      </w:pPr>
    </w:p>
    <w:p w14:paraId="1729724C" w14:textId="77777777" w:rsidR="00FB521C" w:rsidRPr="003F345E" w:rsidRDefault="00FB521C" w:rsidP="00FB521C">
      <w:pPr>
        <w:rPr>
          <w:rFonts w:ascii="Times New Roman" w:hAnsi="Times New Roman" w:cs="Times New Roman"/>
          <w:sz w:val="24"/>
          <w:szCs w:val="24"/>
          <w:lang w:val="fr-FR"/>
        </w:rPr>
      </w:pPr>
      <w:r w:rsidRPr="003F345E">
        <w:rPr>
          <w:rFonts w:ascii="Times New Roman" w:hAnsi="Times New Roman" w:cs="Times New Roman"/>
          <w:b/>
          <w:sz w:val="24"/>
          <w:szCs w:val="24"/>
          <w:lang w:val="fr-FR"/>
        </w:rPr>
        <w:t>INTERPRETATION:</w:t>
      </w:r>
    </w:p>
    <w:tbl>
      <w:tblPr>
        <w:tblStyle w:val="TableGrid"/>
        <w:tblW w:w="0" w:type="auto"/>
        <w:tblLook w:val="04A0" w:firstRow="1" w:lastRow="0" w:firstColumn="1" w:lastColumn="0" w:noHBand="0" w:noVBand="1"/>
      </w:tblPr>
      <w:tblGrid>
        <w:gridCol w:w="2405"/>
        <w:gridCol w:w="6611"/>
      </w:tblGrid>
      <w:tr w:rsidR="00F54A0F" w:rsidRPr="003F345E" w14:paraId="44F11FC6" w14:textId="77777777" w:rsidTr="00685C8A">
        <w:tc>
          <w:tcPr>
            <w:tcW w:w="2405" w:type="dxa"/>
          </w:tcPr>
          <w:p w14:paraId="17027E01" w14:textId="77777777" w:rsidR="00F54A0F" w:rsidRPr="003F345E" w:rsidRDefault="00F54A0F" w:rsidP="00685C8A">
            <w:pPr>
              <w:jc w:val="both"/>
              <w:rPr>
                <w:rFonts w:ascii="Times New Roman" w:hAnsi="Times New Roman"/>
                <w:b/>
                <w:color w:val="0070C0"/>
              </w:rPr>
            </w:pPr>
            <w:r w:rsidRPr="003F345E">
              <w:rPr>
                <w:rFonts w:ascii="Times New Roman" w:hAnsi="Times New Roman"/>
                <w:b/>
                <w:color w:val="0070C0"/>
              </w:rPr>
              <w:t>Test outcome</w:t>
            </w:r>
          </w:p>
        </w:tc>
        <w:tc>
          <w:tcPr>
            <w:tcW w:w="6611" w:type="dxa"/>
          </w:tcPr>
          <w:p w14:paraId="55A8B9EA" w14:textId="77777777" w:rsidR="00F54A0F" w:rsidRPr="003F345E" w:rsidRDefault="00F54A0F" w:rsidP="00685C8A">
            <w:pPr>
              <w:jc w:val="both"/>
              <w:rPr>
                <w:rFonts w:ascii="Times New Roman" w:hAnsi="Times New Roman"/>
                <w:b/>
                <w:color w:val="0070C0"/>
              </w:rPr>
            </w:pPr>
            <w:r w:rsidRPr="003F345E">
              <w:rPr>
                <w:rFonts w:ascii="Times New Roman" w:hAnsi="Times New Roman"/>
                <w:b/>
                <w:color w:val="0070C0"/>
              </w:rPr>
              <w:t>Suggested comment:</w:t>
            </w:r>
          </w:p>
        </w:tc>
      </w:tr>
      <w:tr w:rsidR="00F54A0F" w:rsidRPr="003F345E" w14:paraId="785312A2" w14:textId="77777777" w:rsidTr="00685C8A">
        <w:tc>
          <w:tcPr>
            <w:tcW w:w="2405" w:type="dxa"/>
          </w:tcPr>
          <w:p w14:paraId="715CB9A1" w14:textId="5566722C" w:rsidR="00F54A0F" w:rsidRPr="003F345E" w:rsidRDefault="00F54A0F" w:rsidP="00685C8A">
            <w:pPr>
              <w:jc w:val="both"/>
              <w:rPr>
                <w:rFonts w:ascii="Times New Roman" w:hAnsi="Times New Roman"/>
                <w:b/>
                <w:color w:val="0070C0"/>
              </w:rPr>
            </w:pPr>
            <w:r w:rsidRPr="003F345E">
              <w:rPr>
                <w:rFonts w:ascii="Times New Roman" w:hAnsi="Times New Roman"/>
                <w:b/>
                <w:color w:val="0070C0"/>
              </w:rPr>
              <w:t>Normal 1mg DST</w:t>
            </w:r>
          </w:p>
        </w:tc>
        <w:tc>
          <w:tcPr>
            <w:tcW w:w="6611" w:type="dxa"/>
          </w:tcPr>
          <w:p w14:paraId="0D4A595E" w14:textId="470C6D11" w:rsidR="00F54A0F" w:rsidRPr="003F345E" w:rsidRDefault="00F54A0F" w:rsidP="00685C8A">
            <w:pPr>
              <w:jc w:val="both"/>
              <w:rPr>
                <w:rFonts w:ascii="Times New Roman" w:hAnsi="Times New Roman"/>
                <w:color w:val="0070C0"/>
              </w:rPr>
            </w:pPr>
            <w:r w:rsidRPr="003F345E">
              <w:rPr>
                <w:rFonts w:ascii="Times New Roman" w:hAnsi="Times New Roman"/>
                <w:color w:val="0070C0"/>
              </w:rPr>
              <w:t xml:space="preserve">A morning cortisol of &lt; 50 nmol/L after 1 mg dexamethasone administered </w:t>
            </w:r>
            <w:r w:rsidR="00971E29" w:rsidRPr="003F345E">
              <w:rPr>
                <w:rFonts w:ascii="Times New Roman" w:hAnsi="Times New Roman"/>
                <w:color w:val="0070C0"/>
              </w:rPr>
              <w:t>overnight</w:t>
            </w:r>
            <w:r w:rsidRPr="003F345E">
              <w:rPr>
                <w:rFonts w:ascii="Times New Roman" w:hAnsi="Times New Roman"/>
                <w:color w:val="0070C0"/>
              </w:rPr>
              <w:t xml:space="preserve"> indicates normal suppression of the hypothalamic pituitary adrenal axis.</w:t>
            </w:r>
          </w:p>
        </w:tc>
      </w:tr>
      <w:tr w:rsidR="00F54A0F" w:rsidRPr="003F345E" w14:paraId="4DED7406" w14:textId="77777777" w:rsidTr="00685C8A">
        <w:tc>
          <w:tcPr>
            <w:tcW w:w="2405" w:type="dxa"/>
          </w:tcPr>
          <w:p w14:paraId="25FEC67E" w14:textId="7C5E1608" w:rsidR="00F54A0F" w:rsidRPr="003F345E" w:rsidRDefault="00F54A0F" w:rsidP="00685C8A">
            <w:pPr>
              <w:jc w:val="both"/>
              <w:rPr>
                <w:rFonts w:ascii="Times New Roman" w:hAnsi="Times New Roman"/>
                <w:b/>
                <w:color w:val="0070C0"/>
              </w:rPr>
            </w:pPr>
            <w:r w:rsidRPr="003F345E">
              <w:rPr>
                <w:rFonts w:ascii="Times New Roman" w:hAnsi="Times New Roman"/>
                <w:b/>
                <w:color w:val="0070C0"/>
              </w:rPr>
              <w:t>Abnormal 1mg DST</w:t>
            </w:r>
          </w:p>
        </w:tc>
        <w:tc>
          <w:tcPr>
            <w:tcW w:w="6611" w:type="dxa"/>
          </w:tcPr>
          <w:p w14:paraId="3A118A25" w14:textId="36C62F2A" w:rsidR="00F54A0F" w:rsidRPr="003F345E" w:rsidRDefault="00F54A0F" w:rsidP="00685C8A">
            <w:pPr>
              <w:jc w:val="both"/>
              <w:rPr>
                <w:rFonts w:ascii="Times New Roman" w:hAnsi="Times New Roman"/>
                <w:b/>
                <w:color w:val="0070C0"/>
              </w:rPr>
            </w:pPr>
            <w:r w:rsidRPr="003F345E">
              <w:rPr>
                <w:rFonts w:ascii="Times New Roman" w:hAnsi="Times New Roman"/>
                <w:color w:val="0070C0"/>
              </w:rPr>
              <w:t xml:space="preserve">A morning cortisol </w:t>
            </w:r>
            <w:r w:rsidRPr="003F345E">
              <w:rPr>
                <w:rFonts w:ascii="Times New Roman" w:hAnsi="Times New Roman" w:cs="Times New Roman"/>
                <w:color w:val="0070C0"/>
              </w:rPr>
              <w:t>≥</w:t>
            </w:r>
            <w:r w:rsidRPr="003F345E">
              <w:rPr>
                <w:rFonts w:ascii="Times New Roman" w:hAnsi="Times New Roman"/>
                <w:color w:val="0070C0"/>
              </w:rPr>
              <w:t xml:space="preserve"> 50 nmol/L after 1 mg dexamethasone administered </w:t>
            </w:r>
            <w:r w:rsidR="00971E29" w:rsidRPr="003F345E">
              <w:rPr>
                <w:rFonts w:ascii="Times New Roman" w:hAnsi="Times New Roman"/>
                <w:color w:val="0070C0"/>
              </w:rPr>
              <w:t>overnight suggests hypercortisolism.</w:t>
            </w:r>
          </w:p>
        </w:tc>
      </w:tr>
    </w:tbl>
    <w:p w14:paraId="7820A262" w14:textId="77777777" w:rsidR="00F54A0F" w:rsidRPr="003F345E" w:rsidRDefault="00F54A0F" w:rsidP="00FB521C">
      <w:pPr>
        <w:jc w:val="both"/>
        <w:rPr>
          <w:rFonts w:ascii="Times New Roman" w:hAnsi="Times New Roman" w:cs="Times New Roman"/>
          <w:b/>
          <w:sz w:val="24"/>
          <w:szCs w:val="24"/>
          <w:lang w:val="fr-FR"/>
        </w:rPr>
      </w:pPr>
    </w:p>
    <w:p w14:paraId="5E5EEA1C" w14:textId="5F1DECE5" w:rsidR="00FB521C" w:rsidRPr="003F345E" w:rsidRDefault="00FB521C" w:rsidP="00FB521C">
      <w:pPr>
        <w:jc w:val="both"/>
        <w:rPr>
          <w:rFonts w:ascii="Times New Roman" w:hAnsi="Times New Roman" w:cs="Times New Roman"/>
          <w:sz w:val="24"/>
          <w:szCs w:val="24"/>
        </w:rPr>
      </w:pPr>
      <w:r w:rsidRPr="003F345E">
        <w:rPr>
          <w:rFonts w:ascii="Times New Roman" w:hAnsi="Times New Roman" w:cs="Times New Roman"/>
          <w:b/>
          <w:sz w:val="24"/>
          <w:szCs w:val="24"/>
        </w:rPr>
        <w:t>False positive responses</w:t>
      </w:r>
      <w:r w:rsidRPr="003F345E">
        <w:rPr>
          <w:rFonts w:ascii="Times New Roman" w:hAnsi="Times New Roman" w:cs="Times New Roman"/>
          <w:sz w:val="24"/>
          <w:szCs w:val="24"/>
        </w:rPr>
        <w:t xml:space="preserve"> – non-compliance, malabsorption, drugs inducing the hepatic metabolism of dexamethasone (phenytoin, carbamazepine, phenobarbital, rifampicin), drugs elevating CBG (oestrogens), chronic kidney disease</w:t>
      </w:r>
      <w:r w:rsidR="00971E29" w:rsidRPr="003F345E">
        <w:rPr>
          <w:rFonts w:ascii="Times New Roman" w:hAnsi="Times New Roman" w:cs="Times New Roman"/>
          <w:sz w:val="24"/>
          <w:szCs w:val="24"/>
        </w:rPr>
        <w:t>,</w:t>
      </w:r>
      <w:r w:rsidR="00542E02" w:rsidRPr="003F345E">
        <w:rPr>
          <w:rFonts w:ascii="Times New Roman" w:hAnsi="Times New Roman" w:cs="Times New Roman"/>
          <w:sz w:val="24"/>
          <w:szCs w:val="24"/>
        </w:rPr>
        <w:t xml:space="preserve"> acute illness</w:t>
      </w:r>
      <w:r w:rsidR="00971E29" w:rsidRPr="003F345E">
        <w:rPr>
          <w:rFonts w:ascii="Times New Roman" w:hAnsi="Times New Roman" w:cs="Times New Roman"/>
          <w:sz w:val="24"/>
          <w:szCs w:val="24"/>
        </w:rPr>
        <w:t xml:space="preserve"> and pseudo-Cushing’s (depression, alcohol abuse, eating disorders).</w:t>
      </w:r>
    </w:p>
    <w:p w14:paraId="7A481726" w14:textId="3F4C7B13" w:rsidR="00FB521C" w:rsidRPr="003F345E" w:rsidRDefault="00FB521C" w:rsidP="00FB521C">
      <w:pPr>
        <w:jc w:val="both"/>
        <w:rPr>
          <w:rFonts w:ascii="Times New Roman" w:hAnsi="Times New Roman" w:cs="Times New Roman"/>
          <w:sz w:val="24"/>
          <w:szCs w:val="24"/>
        </w:rPr>
      </w:pPr>
      <w:r w:rsidRPr="003F345E">
        <w:rPr>
          <w:rFonts w:ascii="Times New Roman" w:hAnsi="Times New Roman" w:cs="Times New Roman"/>
          <w:b/>
          <w:sz w:val="24"/>
          <w:szCs w:val="24"/>
        </w:rPr>
        <w:t>False negative</w:t>
      </w:r>
      <w:r w:rsidR="00505445" w:rsidRPr="003F345E">
        <w:rPr>
          <w:rFonts w:ascii="Times New Roman" w:hAnsi="Times New Roman" w:cs="Times New Roman"/>
          <w:b/>
          <w:sz w:val="24"/>
          <w:szCs w:val="24"/>
        </w:rPr>
        <w:t xml:space="preserve"> </w:t>
      </w:r>
      <w:r w:rsidRPr="003F345E">
        <w:rPr>
          <w:rFonts w:ascii="Times New Roman" w:hAnsi="Times New Roman" w:cs="Times New Roman"/>
          <w:b/>
          <w:sz w:val="24"/>
          <w:szCs w:val="24"/>
        </w:rPr>
        <w:t>responses</w:t>
      </w:r>
      <w:r w:rsidRPr="003F345E">
        <w:rPr>
          <w:rFonts w:ascii="Times New Roman" w:hAnsi="Times New Roman" w:cs="Times New Roman"/>
          <w:sz w:val="24"/>
          <w:szCs w:val="24"/>
        </w:rPr>
        <w:t xml:space="preserve"> – nephrotic syndrome (↓CBG), renal dialysis, chronic liver disease (reduced metabolism and clearance of dexamethasone).</w:t>
      </w:r>
    </w:p>
    <w:p w14:paraId="1B8B3AE5" w14:textId="458C1245" w:rsidR="00FB521C" w:rsidRPr="003F345E" w:rsidRDefault="00FB521C" w:rsidP="00FB521C">
      <w:pPr>
        <w:jc w:val="both"/>
        <w:rPr>
          <w:rFonts w:ascii="Times New Roman" w:hAnsi="Times New Roman" w:cs="Times New Roman"/>
          <w:sz w:val="24"/>
          <w:szCs w:val="24"/>
        </w:rPr>
      </w:pPr>
      <w:r w:rsidRPr="003F345E">
        <w:rPr>
          <w:rFonts w:ascii="Times New Roman" w:hAnsi="Times New Roman" w:cs="Times New Roman"/>
          <w:sz w:val="24"/>
          <w:szCs w:val="24"/>
        </w:rPr>
        <w:t xml:space="preserve">Sensitivity 98-100%, Specificity 85% </w:t>
      </w:r>
    </w:p>
    <w:p w14:paraId="475F1265" w14:textId="5F7E4574" w:rsidR="00FB521C" w:rsidRPr="003F345E" w:rsidRDefault="000C503A" w:rsidP="00FB521C">
      <w:pPr>
        <w:jc w:val="both"/>
        <w:rPr>
          <w:rFonts w:ascii="Times New Roman" w:hAnsi="Times New Roman" w:cs="Times New Roman"/>
          <w:b/>
          <w:sz w:val="24"/>
          <w:szCs w:val="24"/>
        </w:rPr>
      </w:pPr>
      <w:r w:rsidRPr="003F345E">
        <w:rPr>
          <w:rFonts w:ascii="Times New Roman" w:hAnsi="Times New Roman" w:cs="Times New Roman"/>
          <w:b/>
          <w:sz w:val="24"/>
          <w:szCs w:val="24"/>
        </w:rPr>
        <w:t>NOTES:</w:t>
      </w:r>
    </w:p>
    <w:p w14:paraId="6024A945" w14:textId="560027F4" w:rsidR="00FB521C" w:rsidRPr="003F345E" w:rsidRDefault="000C503A" w:rsidP="008D7E0B">
      <w:pPr>
        <w:jc w:val="both"/>
        <w:rPr>
          <w:rFonts w:ascii="Times New Roman" w:hAnsi="Times New Roman" w:cs="Times New Roman"/>
          <w:sz w:val="24"/>
          <w:szCs w:val="24"/>
        </w:rPr>
      </w:pPr>
      <w:r w:rsidRPr="003F345E">
        <w:rPr>
          <w:rFonts w:ascii="Times New Roman" w:hAnsi="Times New Roman" w:cs="Times New Roman"/>
          <w:sz w:val="24"/>
          <w:szCs w:val="24"/>
        </w:rPr>
        <w:t>25% of hospitalised inpatients will have an abnormal 1 mg dexamethasone suppression test</w:t>
      </w:r>
      <w:r w:rsidR="00971E29" w:rsidRPr="003F345E">
        <w:rPr>
          <w:rFonts w:ascii="Times New Roman" w:hAnsi="Times New Roman" w:cs="Times New Roman"/>
          <w:sz w:val="24"/>
          <w:szCs w:val="24"/>
        </w:rPr>
        <w:t xml:space="preserve">, if possible, </w:t>
      </w:r>
      <w:r w:rsidRPr="003F345E">
        <w:rPr>
          <w:rFonts w:ascii="Times New Roman" w:hAnsi="Times New Roman" w:cs="Times New Roman"/>
          <w:sz w:val="24"/>
          <w:szCs w:val="24"/>
        </w:rPr>
        <w:t>investigation</w:t>
      </w:r>
      <w:r w:rsidR="00971E29" w:rsidRPr="003F345E">
        <w:rPr>
          <w:rFonts w:ascii="Times New Roman" w:hAnsi="Times New Roman" w:cs="Times New Roman"/>
          <w:sz w:val="24"/>
          <w:szCs w:val="24"/>
        </w:rPr>
        <w:t>s should be delayed</w:t>
      </w:r>
      <w:r w:rsidRPr="003F345E">
        <w:rPr>
          <w:rFonts w:ascii="Times New Roman" w:hAnsi="Times New Roman" w:cs="Times New Roman"/>
          <w:sz w:val="24"/>
          <w:szCs w:val="24"/>
        </w:rPr>
        <w:t xml:space="preserve"> until acute illness has subsided.</w:t>
      </w:r>
    </w:p>
    <w:p w14:paraId="797E9FCB" w14:textId="12BC5DCA" w:rsidR="00FB521C" w:rsidRPr="003F345E" w:rsidRDefault="008D7E0B" w:rsidP="00D82318">
      <w:pPr>
        <w:pStyle w:val="Heading2"/>
        <w:rPr>
          <w:rFonts w:cs="Times New Roman"/>
          <w:szCs w:val="28"/>
        </w:rPr>
      </w:pPr>
      <w:bookmarkStart w:id="16" w:name="_Toc524996750"/>
      <w:r w:rsidRPr="003F345E">
        <w:rPr>
          <w:rFonts w:cs="Times New Roman"/>
          <w:szCs w:val="28"/>
        </w:rPr>
        <w:lastRenderedPageBreak/>
        <w:t>2.2</w:t>
      </w:r>
      <w:r w:rsidRPr="003F345E">
        <w:rPr>
          <w:rFonts w:cs="Times New Roman"/>
          <w:szCs w:val="28"/>
        </w:rPr>
        <w:tab/>
      </w:r>
      <w:r w:rsidR="00FB521C" w:rsidRPr="003F345E">
        <w:rPr>
          <w:rFonts w:cs="Times New Roman"/>
          <w:szCs w:val="28"/>
        </w:rPr>
        <w:t>L</w:t>
      </w:r>
      <w:r w:rsidR="00127463" w:rsidRPr="003F345E">
        <w:rPr>
          <w:rFonts w:cs="Times New Roman"/>
          <w:szCs w:val="28"/>
        </w:rPr>
        <w:t>ATE NIGHT SALIVARY CORTISOL</w:t>
      </w:r>
      <w:bookmarkEnd w:id="16"/>
    </w:p>
    <w:p w14:paraId="09C525E3" w14:textId="77777777" w:rsidR="00FB521C" w:rsidRPr="003F345E" w:rsidRDefault="00FB521C" w:rsidP="00FB521C"/>
    <w:p w14:paraId="6B4B21BF" w14:textId="77777777" w:rsidR="00FB521C" w:rsidRPr="003F345E" w:rsidRDefault="00FB521C" w:rsidP="008E3C65">
      <w:pPr>
        <w:rPr>
          <w:rFonts w:ascii="Times New Roman" w:hAnsi="Times New Roman" w:cs="Times New Roman"/>
          <w:b/>
          <w:sz w:val="24"/>
          <w:szCs w:val="24"/>
        </w:rPr>
      </w:pPr>
      <w:r w:rsidRPr="003F345E">
        <w:rPr>
          <w:rFonts w:ascii="Times New Roman" w:hAnsi="Times New Roman" w:cs="Times New Roman"/>
          <w:b/>
          <w:sz w:val="24"/>
          <w:szCs w:val="24"/>
        </w:rPr>
        <w:t xml:space="preserve">PREPARATION &amp; PROCEDURE: </w:t>
      </w:r>
    </w:p>
    <w:p w14:paraId="3C5A83A3" w14:textId="31A35907" w:rsidR="00FB521C" w:rsidRPr="003F345E" w:rsidRDefault="00FB521C" w:rsidP="00BB51D2">
      <w:pPr>
        <w:pStyle w:val="ListParagraph"/>
        <w:numPr>
          <w:ilvl w:val="0"/>
          <w:numId w:val="11"/>
        </w:numPr>
        <w:ind w:left="360"/>
        <w:rPr>
          <w:rFonts w:ascii="Times New Roman" w:hAnsi="Times New Roman"/>
          <w:szCs w:val="24"/>
          <w:lang w:eastAsia="en-US"/>
        </w:rPr>
      </w:pPr>
      <w:r w:rsidRPr="003F345E">
        <w:rPr>
          <w:rFonts w:ascii="Times New Roman" w:hAnsi="Times New Roman"/>
          <w:szCs w:val="24"/>
          <w:lang w:eastAsia="en-US"/>
        </w:rPr>
        <w:t xml:space="preserve">Patient to collect </w:t>
      </w:r>
      <w:r w:rsidR="000C503A" w:rsidRPr="003F345E">
        <w:rPr>
          <w:rFonts w:ascii="Times New Roman" w:hAnsi="Times New Roman"/>
          <w:szCs w:val="24"/>
          <w:lang w:eastAsia="en-US"/>
        </w:rPr>
        <w:t>S</w:t>
      </w:r>
      <w:r w:rsidRPr="003F345E">
        <w:rPr>
          <w:rFonts w:ascii="Times New Roman" w:hAnsi="Times New Roman"/>
          <w:szCs w:val="24"/>
          <w:lang w:eastAsia="en-US"/>
        </w:rPr>
        <w:t>alivettes from clinic or laboratory collection centre.</w:t>
      </w:r>
    </w:p>
    <w:p w14:paraId="7778E9BD" w14:textId="629B23B4" w:rsidR="00FB521C" w:rsidRPr="003F345E" w:rsidRDefault="00FB521C" w:rsidP="00BB51D2">
      <w:pPr>
        <w:pStyle w:val="ListParagraph"/>
        <w:numPr>
          <w:ilvl w:val="0"/>
          <w:numId w:val="11"/>
        </w:numPr>
        <w:ind w:left="360"/>
        <w:rPr>
          <w:rFonts w:ascii="Times New Roman" w:hAnsi="Times New Roman"/>
          <w:szCs w:val="24"/>
          <w:lang w:eastAsia="en-US"/>
        </w:rPr>
      </w:pPr>
      <w:r w:rsidRPr="003F345E">
        <w:rPr>
          <w:rFonts w:ascii="Times New Roman" w:hAnsi="Times New Roman"/>
          <w:szCs w:val="24"/>
          <w:lang w:eastAsia="en-US"/>
        </w:rPr>
        <w:t>Patient</w:t>
      </w:r>
      <w:r w:rsidR="00751396" w:rsidRPr="003F345E">
        <w:rPr>
          <w:rFonts w:ascii="Times New Roman" w:hAnsi="Times New Roman"/>
          <w:szCs w:val="24"/>
          <w:lang w:eastAsia="en-US"/>
        </w:rPr>
        <w:t xml:space="preserve"> should chew on </w:t>
      </w:r>
      <w:r w:rsidR="000C503A" w:rsidRPr="003F345E">
        <w:rPr>
          <w:rFonts w:ascii="Times New Roman" w:hAnsi="Times New Roman"/>
          <w:szCs w:val="24"/>
          <w:lang w:eastAsia="en-US"/>
        </w:rPr>
        <w:t>S</w:t>
      </w:r>
      <w:r w:rsidR="00751396" w:rsidRPr="003F345E">
        <w:rPr>
          <w:rFonts w:ascii="Times New Roman" w:hAnsi="Times New Roman"/>
          <w:szCs w:val="24"/>
          <w:lang w:eastAsia="en-US"/>
        </w:rPr>
        <w:t xml:space="preserve">alivette for </w:t>
      </w:r>
      <w:r w:rsidRPr="003F345E">
        <w:rPr>
          <w:rFonts w:ascii="Times New Roman" w:hAnsi="Times New Roman"/>
          <w:szCs w:val="24"/>
          <w:lang w:eastAsia="en-US"/>
        </w:rPr>
        <w:t xml:space="preserve">2 minutes </w:t>
      </w:r>
      <w:r w:rsidR="00751396" w:rsidRPr="003F345E">
        <w:rPr>
          <w:rFonts w:ascii="Times New Roman" w:hAnsi="Times New Roman"/>
          <w:szCs w:val="24"/>
          <w:lang w:eastAsia="en-US"/>
        </w:rPr>
        <w:t>(or until s</w:t>
      </w:r>
      <w:r w:rsidR="00127463" w:rsidRPr="003F345E">
        <w:rPr>
          <w:rFonts w:ascii="Times New Roman" w:hAnsi="Times New Roman"/>
          <w:szCs w:val="24"/>
          <w:lang w:eastAsia="en-US"/>
        </w:rPr>
        <w:t>aturated with saliva) between</w:t>
      </w:r>
      <w:r w:rsidRPr="003F345E">
        <w:rPr>
          <w:rFonts w:ascii="Times New Roman" w:hAnsi="Times New Roman"/>
          <w:szCs w:val="24"/>
          <w:lang w:eastAsia="en-US"/>
        </w:rPr>
        <w:t xml:space="preserve"> 11pm </w:t>
      </w:r>
      <w:r w:rsidR="00127463" w:rsidRPr="003F345E">
        <w:rPr>
          <w:rFonts w:ascii="Times New Roman" w:hAnsi="Times New Roman"/>
          <w:szCs w:val="24"/>
          <w:lang w:eastAsia="en-US"/>
        </w:rPr>
        <w:t xml:space="preserve">to midnight </w:t>
      </w:r>
      <w:r w:rsidRPr="003F345E">
        <w:rPr>
          <w:rFonts w:ascii="Times New Roman" w:hAnsi="Times New Roman"/>
          <w:szCs w:val="24"/>
          <w:lang w:eastAsia="en-US"/>
        </w:rPr>
        <w:t>prior to brushing their teeth</w:t>
      </w:r>
      <w:r w:rsidR="00751396" w:rsidRPr="003F345E">
        <w:rPr>
          <w:rFonts w:ascii="Times New Roman" w:hAnsi="Times New Roman"/>
          <w:szCs w:val="24"/>
          <w:lang w:eastAsia="en-US"/>
        </w:rPr>
        <w:t>, and not within 30 mins of eating or drinking</w:t>
      </w:r>
      <w:r w:rsidRPr="003F345E">
        <w:rPr>
          <w:rFonts w:ascii="Times New Roman" w:hAnsi="Times New Roman"/>
          <w:szCs w:val="24"/>
          <w:lang w:eastAsia="en-US"/>
        </w:rPr>
        <w:t>.</w:t>
      </w:r>
    </w:p>
    <w:p w14:paraId="74ABFC94" w14:textId="75726D9A" w:rsidR="00FB521C" w:rsidRPr="003F345E" w:rsidRDefault="000C503A" w:rsidP="00BB51D2">
      <w:pPr>
        <w:pStyle w:val="ListParagraph"/>
        <w:numPr>
          <w:ilvl w:val="0"/>
          <w:numId w:val="11"/>
        </w:numPr>
        <w:ind w:left="360"/>
        <w:rPr>
          <w:rFonts w:ascii="Times New Roman" w:hAnsi="Times New Roman"/>
          <w:szCs w:val="24"/>
          <w:lang w:eastAsia="en-US"/>
        </w:rPr>
      </w:pPr>
      <w:r w:rsidRPr="003F345E">
        <w:rPr>
          <w:rFonts w:ascii="Times New Roman" w:hAnsi="Times New Roman"/>
          <w:szCs w:val="24"/>
          <w:lang w:eastAsia="en-US"/>
        </w:rPr>
        <w:t>Minimum of two separate samples should be collected</w:t>
      </w:r>
      <w:r w:rsidR="00FB521C" w:rsidRPr="003F345E">
        <w:rPr>
          <w:rFonts w:ascii="Times New Roman" w:hAnsi="Times New Roman"/>
          <w:szCs w:val="24"/>
          <w:lang w:eastAsia="en-US"/>
        </w:rPr>
        <w:t>.</w:t>
      </w:r>
    </w:p>
    <w:p w14:paraId="0505C2F7" w14:textId="74B59923" w:rsidR="00FB521C" w:rsidRPr="003F345E" w:rsidRDefault="00FB521C" w:rsidP="00BB51D2">
      <w:pPr>
        <w:pStyle w:val="ListParagraph"/>
        <w:numPr>
          <w:ilvl w:val="0"/>
          <w:numId w:val="11"/>
        </w:numPr>
        <w:ind w:left="360"/>
        <w:rPr>
          <w:rFonts w:ascii="Times New Roman" w:hAnsi="Times New Roman"/>
          <w:szCs w:val="24"/>
          <w:lang w:eastAsia="en-US"/>
        </w:rPr>
      </w:pPr>
      <w:r w:rsidRPr="003F345E">
        <w:rPr>
          <w:rFonts w:ascii="Times New Roman" w:hAnsi="Times New Roman"/>
          <w:szCs w:val="24"/>
          <w:lang w:eastAsia="en-US"/>
        </w:rPr>
        <w:t xml:space="preserve">Salivary cortisol is stable at room temperature.  Patient should drop or post </w:t>
      </w:r>
      <w:r w:rsidR="000C503A" w:rsidRPr="003F345E">
        <w:rPr>
          <w:rFonts w:ascii="Times New Roman" w:hAnsi="Times New Roman"/>
          <w:szCs w:val="24"/>
          <w:lang w:eastAsia="en-US"/>
        </w:rPr>
        <w:t>S</w:t>
      </w:r>
      <w:r w:rsidRPr="003F345E">
        <w:rPr>
          <w:rFonts w:ascii="Times New Roman" w:hAnsi="Times New Roman"/>
          <w:szCs w:val="24"/>
          <w:lang w:eastAsia="en-US"/>
        </w:rPr>
        <w:t>alivettes back to laboratory collection centre.</w:t>
      </w:r>
    </w:p>
    <w:p w14:paraId="49152152" w14:textId="77777777" w:rsidR="00FB521C" w:rsidRPr="003F345E" w:rsidRDefault="00FB521C" w:rsidP="00BB51D2">
      <w:pPr>
        <w:pStyle w:val="ListParagraph"/>
        <w:numPr>
          <w:ilvl w:val="0"/>
          <w:numId w:val="11"/>
        </w:numPr>
        <w:ind w:left="360"/>
        <w:rPr>
          <w:rFonts w:ascii="Times New Roman" w:hAnsi="Times New Roman"/>
          <w:szCs w:val="24"/>
          <w:lang w:eastAsia="en-US"/>
        </w:rPr>
      </w:pPr>
      <w:r w:rsidRPr="003F345E">
        <w:rPr>
          <w:rFonts w:ascii="Times New Roman" w:hAnsi="Times New Roman"/>
          <w:szCs w:val="24"/>
          <w:lang w:eastAsia="en-US"/>
        </w:rPr>
        <w:t>Smokers should avoid cigarette smoking on the day of the test.</w:t>
      </w:r>
    </w:p>
    <w:p w14:paraId="4AAC2B58" w14:textId="77777777" w:rsidR="00FB521C" w:rsidRPr="003F345E" w:rsidRDefault="00FB521C" w:rsidP="00FB521C">
      <w:pPr>
        <w:pStyle w:val="ListParagraph"/>
        <w:ind w:left="1080"/>
        <w:rPr>
          <w:lang w:eastAsia="en-US"/>
        </w:rPr>
      </w:pPr>
    </w:p>
    <w:tbl>
      <w:tblPr>
        <w:tblStyle w:val="TableGrid"/>
        <w:tblW w:w="0" w:type="auto"/>
        <w:tblLook w:val="04A0" w:firstRow="1" w:lastRow="0" w:firstColumn="1" w:lastColumn="0" w:noHBand="0" w:noVBand="1"/>
      </w:tblPr>
      <w:tblGrid>
        <w:gridCol w:w="2093"/>
        <w:gridCol w:w="3260"/>
        <w:gridCol w:w="3889"/>
      </w:tblGrid>
      <w:tr w:rsidR="00FB521C" w:rsidRPr="003F345E" w14:paraId="087406E9" w14:textId="77777777" w:rsidTr="00FB521C">
        <w:tc>
          <w:tcPr>
            <w:tcW w:w="2093" w:type="dxa"/>
          </w:tcPr>
          <w:p w14:paraId="4A079FAB" w14:textId="77777777" w:rsidR="00FB521C" w:rsidRPr="003F345E" w:rsidRDefault="00FB521C" w:rsidP="00FB521C">
            <w:pPr>
              <w:jc w:val="both"/>
              <w:rPr>
                <w:rFonts w:ascii="Times New Roman" w:hAnsi="Times New Roman"/>
                <w:b/>
              </w:rPr>
            </w:pPr>
            <w:r w:rsidRPr="003F345E">
              <w:rPr>
                <w:rFonts w:ascii="Times New Roman" w:hAnsi="Times New Roman"/>
                <w:b/>
              </w:rPr>
              <w:t>Time</w:t>
            </w:r>
          </w:p>
        </w:tc>
        <w:tc>
          <w:tcPr>
            <w:tcW w:w="3260" w:type="dxa"/>
          </w:tcPr>
          <w:p w14:paraId="21852EA7" w14:textId="77777777" w:rsidR="00FB521C" w:rsidRPr="003F345E" w:rsidRDefault="00FB521C" w:rsidP="00FB521C">
            <w:pPr>
              <w:jc w:val="both"/>
              <w:rPr>
                <w:rFonts w:ascii="Times New Roman" w:hAnsi="Times New Roman"/>
                <w:b/>
              </w:rPr>
            </w:pPr>
            <w:r w:rsidRPr="003F345E">
              <w:rPr>
                <w:rFonts w:ascii="Times New Roman" w:hAnsi="Times New Roman"/>
                <w:b/>
              </w:rPr>
              <w:t>Procedure</w:t>
            </w:r>
          </w:p>
        </w:tc>
        <w:tc>
          <w:tcPr>
            <w:tcW w:w="3889" w:type="dxa"/>
          </w:tcPr>
          <w:p w14:paraId="0D5B73BE" w14:textId="77777777" w:rsidR="00FB521C" w:rsidRPr="003F345E" w:rsidRDefault="00FB521C" w:rsidP="00FB521C">
            <w:pPr>
              <w:jc w:val="both"/>
              <w:rPr>
                <w:rFonts w:ascii="Times New Roman" w:hAnsi="Times New Roman"/>
                <w:b/>
              </w:rPr>
            </w:pPr>
            <w:r w:rsidRPr="003F345E">
              <w:rPr>
                <w:rFonts w:ascii="Times New Roman" w:hAnsi="Times New Roman"/>
                <w:b/>
              </w:rPr>
              <w:t>Comment</w:t>
            </w:r>
          </w:p>
        </w:tc>
      </w:tr>
      <w:tr w:rsidR="00FB521C" w:rsidRPr="003F345E" w14:paraId="12B07EC5" w14:textId="77777777" w:rsidTr="00FB521C">
        <w:tc>
          <w:tcPr>
            <w:tcW w:w="2093" w:type="dxa"/>
          </w:tcPr>
          <w:p w14:paraId="6639C5AD" w14:textId="77777777" w:rsidR="00FB521C" w:rsidRPr="003F345E" w:rsidRDefault="00FB521C" w:rsidP="00FB521C">
            <w:pPr>
              <w:jc w:val="both"/>
              <w:rPr>
                <w:rFonts w:ascii="Times New Roman" w:hAnsi="Times New Roman"/>
              </w:rPr>
            </w:pPr>
            <w:r w:rsidRPr="003F345E">
              <w:rPr>
                <w:rFonts w:ascii="Times New Roman" w:hAnsi="Times New Roman"/>
              </w:rPr>
              <w:t xml:space="preserve">11pm </w:t>
            </w:r>
          </w:p>
        </w:tc>
        <w:tc>
          <w:tcPr>
            <w:tcW w:w="3260" w:type="dxa"/>
          </w:tcPr>
          <w:p w14:paraId="51615E0E" w14:textId="15A6CEA4" w:rsidR="00FB521C" w:rsidRPr="003F345E" w:rsidRDefault="00FB521C" w:rsidP="00153A37">
            <w:pPr>
              <w:jc w:val="both"/>
              <w:rPr>
                <w:rFonts w:ascii="Times New Roman" w:hAnsi="Times New Roman"/>
              </w:rPr>
            </w:pPr>
            <w:r w:rsidRPr="003F345E">
              <w:rPr>
                <w:rFonts w:ascii="Times New Roman" w:hAnsi="Times New Roman"/>
              </w:rPr>
              <w:t xml:space="preserve">Chew on salivette provided for 1-2 minutes </w:t>
            </w:r>
            <w:r w:rsidR="00751396" w:rsidRPr="003F345E">
              <w:rPr>
                <w:rFonts w:ascii="Times New Roman" w:hAnsi="Times New Roman"/>
              </w:rPr>
              <w:t>until saturated</w:t>
            </w:r>
            <w:r w:rsidR="00153A37" w:rsidRPr="003F345E">
              <w:rPr>
                <w:rFonts w:ascii="Times New Roman" w:hAnsi="Times New Roman"/>
              </w:rPr>
              <w:t>.</w:t>
            </w:r>
            <w:r w:rsidR="00751396" w:rsidRPr="003F345E">
              <w:rPr>
                <w:rFonts w:ascii="Times New Roman" w:hAnsi="Times New Roman"/>
              </w:rPr>
              <w:t xml:space="preserve"> </w:t>
            </w:r>
          </w:p>
        </w:tc>
        <w:tc>
          <w:tcPr>
            <w:tcW w:w="3889" w:type="dxa"/>
          </w:tcPr>
          <w:p w14:paraId="1F62219E" w14:textId="358B8683" w:rsidR="00FB521C" w:rsidRPr="003F345E" w:rsidRDefault="00153A37" w:rsidP="00FB521C">
            <w:pPr>
              <w:jc w:val="both"/>
              <w:rPr>
                <w:rFonts w:ascii="Times New Roman" w:hAnsi="Times New Roman"/>
              </w:rPr>
            </w:pPr>
            <w:r w:rsidRPr="003F345E">
              <w:rPr>
                <w:rFonts w:ascii="Times New Roman" w:hAnsi="Times New Roman"/>
              </w:rPr>
              <w:t>Collect prior to brushing teeth and nil by mouth for at least 30 mins prior to collection.</w:t>
            </w:r>
          </w:p>
        </w:tc>
      </w:tr>
    </w:tbl>
    <w:p w14:paraId="17FC1347" w14:textId="77777777" w:rsidR="00FB521C" w:rsidRPr="003F345E" w:rsidRDefault="00FB521C" w:rsidP="00FB521C">
      <w:pPr>
        <w:ind w:firstLine="438"/>
        <w:jc w:val="both"/>
        <w:rPr>
          <w:b/>
          <w:lang w:val="fr-FR"/>
        </w:rPr>
      </w:pPr>
    </w:p>
    <w:p w14:paraId="3C7C37C0" w14:textId="77777777" w:rsidR="00FB521C" w:rsidRPr="003F345E" w:rsidRDefault="00FB521C" w:rsidP="008D7E0B">
      <w:pPr>
        <w:jc w:val="both"/>
        <w:rPr>
          <w:rFonts w:ascii="Times New Roman" w:hAnsi="Times New Roman" w:cs="Times New Roman"/>
          <w:b/>
          <w:sz w:val="24"/>
          <w:szCs w:val="24"/>
          <w:lang w:val="fr-FR"/>
        </w:rPr>
      </w:pPr>
      <w:r w:rsidRPr="003F345E">
        <w:rPr>
          <w:rFonts w:ascii="Times New Roman" w:hAnsi="Times New Roman" w:cs="Times New Roman"/>
          <w:b/>
          <w:sz w:val="24"/>
          <w:szCs w:val="24"/>
          <w:lang w:val="fr-FR"/>
        </w:rPr>
        <w:t>INTERPRETATION:</w:t>
      </w:r>
    </w:p>
    <w:p w14:paraId="047399FE" w14:textId="1A15F904" w:rsidR="00FB521C" w:rsidRPr="003F345E" w:rsidRDefault="00FB521C" w:rsidP="008D7E0B">
      <w:pPr>
        <w:jc w:val="both"/>
        <w:rPr>
          <w:rFonts w:ascii="Times New Roman" w:hAnsi="Times New Roman" w:cs="Times New Roman"/>
          <w:sz w:val="24"/>
          <w:szCs w:val="24"/>
          <w:lang w:val="fr-FR"/>
        </w:rPr>
      </w:pPr>
      <w:r w:rsidRPr="003F345E">
        <w:rPr>
          <w:rFonts w:ascii="Times New Roman" w:hAnsi="Times New Roman" w:cs="Times New Roman"/>
          <w:b/>
          <w:sz w:val="24"/>
          <w:szCs w:val="24"/>
          <w:lang w:val="fr-FR"/>
        </w:rPr>
        <w:t xml:space="preserve">Normal response – </w:t>
      </w:r>
      <w:r w:rsidR="00505445" w:rsidRPr="003F345E">
        <w:rPr>
          <w:rFonts w:ascii="Times New Roman" w:hAnsi="Times New Roman" w:cs="Times New Roman"/>
          <w:sz w:val="24"/>
          <w:szCs w:val="24"/>
          <w:lang w:val="fr-FR"/>
        </w:rPr>
        <w:t>C</w:t>
      </w:r>
      <w:r w:rsidRPr="003F345E">
        <w:rPr>
          <w:rFonts w:ascii="Times New Roman" w:hAnsi="Times New Roman" w:cs="Times New Roman"/>
          <w:sz w:val="24"/>
          <w:szCs w:val="24"/>
          <w:lang w:val="fr-FR"/>
        </w:rPr>
        <w:t>onsult reference interval</w:t>
      </w:r>
      <w:r w:rsidR="00542E02" w:rsidRPr="003F345E">
        <w:rPr>
          <w:rFonts w:ascii="Times New Roman" w:hAnsi="Times New Roman" w:cs="Times New Roman"/>
          <w:sz w:val="24"/>
          <w:szCs w:val="24"/>
          <w:lang w:val="fr-FR"/>
        </w:rPr>
        <w:t>s</w:t>
      </w:r>
      <w:r w:rsidRPr="003F345E">
        <w:rPr>
          <w:rFonts w:ascii="Times New Roman" w:hAnsi="Times New Roman" w:cs="Times New Roman"/>
          <w:sz w:val="24"/>
          <w:szCs w:val="24"/>
          <w:lang w:val="fr-FR"/>
        </w:rPr>
        <w:t xml:space="preserve"> provided by the laboratory.</w:t>
      </w:r>
    </w:p>
    <w:p w14:paraId="61E7658F" w14:textId="77777777" w:rsidR="00FB521C" w:rsidRPr="003F345E" w:rsidRDefault="00FB521C" w:rsidP="008D7E0B">
      <w:pPr>
        <w:jc w:val="both"/>
        <w:rPr>
          <w:rFonts w:ascii="Times New Roman" w:hAnsi="Times New Roman" w:cs="Times New Roman"/>
          <w:sz w:val="24"/>
          <w:szCs w:val="24"/>
        </w:rPr>
      </w:pPr>
      <w:r w:rsidRPr="003F345E">
        <w:rPr>
          <w:rFonts w:ascii="Times New Roman" w:hAnsi="Times New Roman" w:cs="Times New Roman"/>
          <w:b/>
          <w:sz w:val="24"/>
          <w:szCs w:val="24"/>
        </w:rPr>
        <w:t xml:space="preserve">False positive responses – </w:t>
      </w:r>
      <w:r w:rsidRPr="003F345E">
        <w:rPr>
          <w:rFonts w:ascii="Times New Roman" w:hAnsi="Times New Roman" w:cs="Times New Roman"/>
          <w:sz w:val="24"/>
          <w:szCs w:val="24"/>
        </w:rPr>
        <w:t>smokers and</w:t>
      </w:r>
      <w:r w:rsidRPr="003F345E">
        <w:rPr>
          <w:rFonts w:ascii="Times New Roman" w:hAnsi="Times New Roman" w:cs="Times New Roman"/>
          <w:b/>
          <w:sz w:val="24"/>
          <w:szCs w:val="24"/>
        </w:rPr>
        <w:t xml:space="preserve"> </w:t>
      </w:r>
      <w:r w:rsidRPr="003F345E">
        <w:rPr>
          <w:rFonts w:ascii="Times New Roman" w:hAnsi="Times New Roman" w:cs="Times New Roman"/>
          <w:sz w:val="24"/>
          <w:szCs w:val="24"/>
        </w:rPr>
        <w:t>especially patients who chew tobacco, contamination of salivettes with corticosteroid, bleeding of the gum, shift workers.</w:t>
      </w:r>
    </w:p>
    <w:p w14:paraId="05301950" w14:textId="65931FEA" w:rsidR="00FB521C" w:rsidRPr="003F345E" w:rsidRDefault="00FB521C" w:rsidP="008D7E0B">
      <w:pPr>
        <w:jc w:val="both"/>
        <w:rPr>
          <w:rFonts w:ascii="Times New Roman" w:hAnsi="Times New Roman" w:cs="Times New Roman"/>
          <w:sz w:val="24"/>
          <w:szCs w:val="24"/>
        </w:rPr>
      </w:pPr>
      <w:r w:rsidRPr="003F345E">
        <w:rPr>
          <w:rFonts w:ascii="Times New Roman" w:hAnsi="Times New Roman" w:cs="Times New Roman"/>
          <w:b/>
          <w:sz w:val="24"/>
          <w:szCs w:val="24"/>
        </w:rPr>
        <w:t>False negative</w:t>
      </w:r>
      <w:r w:rsidRPr="003F345E">
        <w:rPr>
          <w:rFonts w:ascii="Times New Roman" w:hAnsi="Times New Roman" w:cs="Times New Roman"/>
          <w:sz w:val="24"/>
          <w:szCs w:val="24"/>
        </w:rPr>
        <w:t xml:space="preserve"> </w:t>
      </w:r>
      <w:r w:rsidRPr="003F345E">
        <w:rPr>
          <w:rFonts w:ascii="Times New Roman" w:hAnsi="Times New Roman" w:cs="Times New Roman"/>
          <w:b/>
          <w:sz w:val="24"/>
          <w:szCs w:val="24"/>
        </w:rPr>
        <w:t xml:space="preserve">responses - </w:t>
      </w:r>
      <w:r w:rsidRPr="003F345E">
        <w:rPr>
          <w:rFonts w:ascii="Times New Roman" w:hAnsi="Times New Roman" w:cs="Times New Roman"/>
          <w:sz w:val="24"/>
          <w:szCs w:val="24"/>
        </w:rPr>
        <w:t>non-compliance</w:t>
      </w:r>
      <w:r w:rsidR="00C23EF2" w:rsidRPr="003F345E">
        <w:rPr>
          <w:rFonts w:ascii="Times New Roman" w:hAnsi="Times New Roman" w:cs="Times New Roman"/>
          <w:sz w:val="24"/>
          <w:szCs w:val="24"/>
        </w:rPr>
        <w:t xml:space="preserve"> with collection procedure</w:t>
      </w:r>
      <w:r w:rsidR="00D5119B" w:rsidRPr="003F345E">
        <w:rPr>
          <w:rFonts w:ascii="Times New Roman" w:hAnsi="Times New Roman" w:cs="Times New Roman"/>
          <w:sz w:val="24"/>
          <w:szCs w:val="24"/>
        </w:rPr>
        <w:t xml:space="preserve"> (drinking water dilutes the sample)</w:t>
      </w:r>
      <w:r w:rsidRPr="003F345E">
        <w:rPr>
          <w:rFonts w:ascii="Times New Roman" w:hAnsi="Times New Roman" w:cs="Times New Roman"/>
          <w:sz w:val="24"/>
          <w:szCs w:val="24"/>
        </w:rPr>
        <w:t>, cyclical Cushing’s</w:t>
      </w:r>
      <w:r w:rsidR="000C503A" w:rsidRPr="003F345E">
        <w:rPr>
          <w:rFonts w:ascii="Times New Roman" w:hAnsi="Times New Roman" w:cs="Times New Roman"/>
          <w:sz w:val="24"/>
          <w:szCs w:val="24"/>
        </w:rPr>
        <w:t>.</w:t>
      </w:r>
    </w:p>
    <w:p w14:paraId="2147B6EE" w14:textId="2C086929" w:rsidR="000C503A" w:rsidRPr="003F345E" w:rsidRDefault="000C503A" w:rsidP="008D7E0B">
      <w:pPr>
        <w:jc w:val="both"/>
        <w:rPr>
          <w:rFonts w:ascii="Times New Roman" w:hAnsi="Times New Roman" w:cs="Times New Roman"/>
          <w:b/>
          <w:sz w:val="24"/>
          <w:szCs w:val="24"/>
        </w:rPr>
      </w:pPr>
      <w:r w:rsidRPr="003F345E">
        <w:rPr>
          <w:rFonts w:ascii="Times New Roman" w:hAnsi="Times New Roman" w:cs="Times New Roman"/>
          <w:b/>
          <w:sz w:val="24"/>
          <w:szCs w:val="24"/>
        </w:rPr>
        <w:t>NOTES</w:t>
      </w:r>
      <w:r w:rsidR="00782592">
        <w:rPr>
          <w:rFonts w:ascii="Times New Roman" w:hAnsi="Times New Roman" w:cs="Times New Roman"/>
          <w:b/>
          <w:sz w:val="24"/>
          <w:szCs w:val="24"/>
        </w:rPr>
        <w:t>:</w:t>
      </w:r>
    </w:p>
    <w:p w14:paraId="57418A06" w14:textId="77777777" w:rsidR="000C503A" w:rsidRPr="003F345E" w:rsidRDefault="000C503A" w:rsidP="008D7E0B">
      <w:pPr>
        <w:jc w:val="both"/>
      </w:pPr>
      <w:r w:rsidRPr="003F345E">
        <w:rPr>
          <w:rFonts w:ascii="Times New Roman" w:hAnsi="Times New Roman" w:cs="Times New Roman"/>
          <w:sz w:val="24"/>
          <w:szCs w:val="24"/>
        </w:rPr>
        <w:t>An excellent test to use in the investigation of cyclical Cushing’s syndrome where initial screening tests are negative. Repeat frequently over expected cycle e.g. weekly for 1-2 months as required.</w:t>
      </w:r>
    </w:p>
    <w:p w14:paraId="0858DF8D" w14:textId="77777777" w:rsidR="00FB521C" w:rsidRPr="003F345E" w:rsidRDefault="00FB521C" w:rsidP="008D7E0B">
      <w:pPr>
        <w:ind w:firstLine="438"/>
        <w:jc w:val="both"/>
      </w:pPr>
    </w:p>
    <w:p w14:paraId="5484CFC1" w14:textId="77777777" w:rsidR="00FB521C" w:rsidRPr="003F345E" w:rsidRDefault="00FB521C" w:rsidP="00153A37">
      <w:pPr>
        <w:ind w:firstLine="438"/>
      </w:pPr>
    </w:p>
    <w:p w14:paraId="06230D69" w14:textId="77777777" w:rsidR="00FB521C" w:rsidRPr="003F345E" w:rsidRDefault="00FB521C" w:rsidP="00FB521C">
      <w:pPr>
        <w:ind w:firstLine="438"/>
      </w:pPr>
    </w:p>
    <w:p w14:paraId="09C63703" w14:textId="77777777" w:rsidR="00FB521C" w:rsidRPr="003F345E" w:rsidRDefault="00FB521C" w:rsidP="00FB521C">
      <w:pPr>
        <w:ind w:firstLine="438"/>
      </w:pPr>
    </w:p>
    <w:p w14:paraId="41FD01F3" w14:textId="77777777" w:rsidR="00D34B17" w:rsidRPr="003F345E" w:rsidRDefault="00D34B17">
      <w:pPr>
        <w:rPr>
          <w:rFonts w:ascii="Times New Roman" w:hAnsi="Times New Roman" w:cs="Times New Roman"/>
          <w:b/>
          <w:color w:val="548DD4" w:themeColor="text2" w:themeTint="99"/>
          <w:sz w:val="24"/>
          <w:szCs w:val="24"/>
          <w:u w:val="single"/>
        </w:rPr>
      </w:pPr>
      <w:r w:rsidRPr="003F345E">
        <w:rPr>
          <w:rFonts w:ascii="Times New Roman" w:hAnsi="Times New Roman" w:cs="Times New Roman"/>
          <w:b/>
          <w:color w:val="548DD4" w:themeColor="text2" w:themeTint="99"/>
          <w:sz w:val="24"/>
          <w:szCs w:val="24"/>
          <w:u w:val="single"/>
        </w:rPr>
        <w:br w:type="page"/>
      </w:r>
    </w:p>
    <w:p w14:paraId="559BBC51" w14:textId="48FC57F5" w:rsidR="00744289" w:rsidRPr="003F345E" w:rsidRDefault="008D7E0B" w:rsidP="00D82318">
      <w:pPr>
        <w:pStyle w:val="Heading2"/>
        <w:rPr>
          <w:rFonts w:cs="Times New Roman"/>
          <w:szCs w:val="28"/>
        </w:rPr>
      </w:pPr>
      <w:bookmarkStart w:id="17" w:name="_Toc524996751"/>
      <w:r w:rsidRPr="003F345E">
        <w:rPr>
          <w:rFonts w:cs="Times New Roman"/>
          <w:szCs w:val="28"/>
        </w:rPr>
        <w:lastRenderedPageBreak/>
        <w:t>2.3</w:t>
      </w:r>
      <w:r w:rsidRPr="003F345E">
        <w:rPr>
          <w:rFonts w:cs="Times New Roman"/>
          <w:szCs w:val="28"/>
        </w:rPr>
        <w:tab/>
      </w:r>
      <w:r w:rsidR="00744289" w:rsidRPr="003F345E">
        <w:rPr>
          <w:rFonts w:cs="Times New Roman"/>
          <w:szCs w:val="28"/>
        </w:rPr>
        <w:t>24 HOUR URINARY FREE CORTISOL (UFC)</w:t>
      </w:r>
      <w:bookmarkEnd w:id="17"/>
    </w:p>
    <w:p w14:paraId="529444C5" w14:textId="77777777" w:rsidR="00744289" w:rsidRPr="003F345E" w:rsidRDefault="00744289" w:rsidP="00744289"/>
    <w:p w14:paraId="1D1F0F23" w14:textId="05050C15" w:rsidR="00744289" w:rsidRDefault="00744289" w:rsidP="008D7E0B">
      <w:pPr>
        <w:pStyle w:val="ListParagraph"/>
        <w:ind w:left="0"/>
        <w:jc w:val="both"/>
        <w:rPr>
          <w:rFonts w:ascii="Times New Roman" w:hAnsi="Times New Roman"/>
          <w:b/>
        </w:rPr>
      </w:pPr>
      <w:r w:rsidRPr="003F345E">
        <w:rPr>
          <w:rFonts w:ascii="Times New Roman" w:hAnsi="Times New Roman"/>
          <w:b/>
        </w:rPr>
        <w:t xml:space="preserve">PREPARATION &amp; PROCEDURE: </w:t>
      </w:r>
    </w:p>
    <w:p w14:paraId="2DAD27D8" w14:textId="77777777" w:rsidR="00782592" w:rsidRPr="003F345E" w:rsidRDefault="00782592" w:rsidP="008D7E0B">
      <w:pPr>
        <w:pStyle w:val="ListParagraph"/>
        <w:ind w:left="0"/>
        <w:jc w:val="both"/>
        <w:rPr>
          <w:rFonts w:ascii="Times New Roman" w:hAnsi="Times New Roman"/>
          <w:b/>
        </w:rPr>
      </w:pPr>
    </w:p>
    <w:p w14:paraId="4B9475D3" w14:textId="77777777" w:rsidR="00744289" w:rsidRPr="003F345E" w:rsidRDefault="00744289" w:rsidP="008D7E0B">
      <w:pPr>
        <w:pStyle w:val="ListParagraph"/>
        <w:numPr>
          <w:ilvl w:val="0"/>
          <w:numId w:val="12"/>
        </w:numPr>
        <w:ind w:left="360"/>
        <w:jc w:val="both"/>
        <w:rPr>
          <w:rFonts w:ascii="Times New Roman" w:hAnsi="Times New Roman"/>
          <w:b/>
        </w:rPr>
      </w:pPr>
      <w:r w:rsidRPr="003F345E">
        <w:rPr>
          <w:rFonts w:ascii="Times New Roman" w:hAnsi="Times New Roman"/>
          <w:lang w:eastAsia="en-US"/>
        </w:rPr>
        <w:t>Patient to collect urinary bottle (no preservative) from the collection centre.</w:t>
      </w:r>
    </w:p>
    <w:p w14:paraId="1978FDC4" w14:textId="77777777" w:rsidR="00744289" w:rsidRPr="003F345E" w:rsidRDefault="00744289" w:rsidP="008D7E0B">
      <w:pPr>
        <w:pStyle w:val="ListParagraph"/>
        <w:numPr>
          <w:ilvl w:val="0"/>
          <w:numId w:val="12"/>
        </w:numPr>
        <w:ind w:left="360"/>
        <w:jc w:val="both"/>
        <w:rPr>
          <w:rFonts w:ascii="Times New Roman" w:hAnsi="Times New Roman"/>
          <w:b/>
        </w:rPr>
      </w:pPr>
      <w:r w:rsidRPr="003F345E">
        <w:rPr>
          <w:rFonts w:ascii="Times New Roman" w:hAnsi="Times New Roman"/>
          <w:lang w:eastAsia="en-US"/>
        </w:rPr>
        <w:t>Ensure complete 24-hour urine collection (laboratory will provide instruction).</w:t>
      </w:r>
    </w:p>
    <w:p w14:paraId="51AC0113" w14:textId="77777777" w:rsidR="00744289" w:rsidRPr="003F345E" w:rsidRDefault="00744289" w:rsidP="008D7E0B">
      <w:pPr>
        <w:pStyle w:val="ListParagraph"/>
        <w:numPr>
          <w:ilvl w:val="0"/>
          <w:numId w:val="12"/>
        </w:numPr>
        <w:ind w:left="360"/>
        <w:jc w:val="both"/>
        <w:rPr>
          <w:rFonts w:ascii="Times New Roman" w:hAnsi="Times New Roman"/>
        </w:rPr>
      </w:pPr>
      <w:r w:rsidRPr="003F345E">
        <w:rPr>
          <w:rFonts w:ascii="Times New Roman" w:hAnsi="Times New Roman"/>
        </w:rPr>
        <w:t>Avoid excessive water drinking (&gt;3L daily) and avoid glucocorticoid containing preparations.</w:t>
      </w:r>
    </w:p>
    <w:p w14:paraId="4EB20A92" w14:textId="77777777" w:rsidR="00744289" w:rsidRPr="003F345E" w:rsidRDefault="00744289" w:rsidP="008D7E0B">
      <w:pPr>
        <w:pStyle w:val="ListParagraph"/>
        <w:numPr>
          <w:ilvl w:val="0"/>
          <w:numId w:val="12"/>
        </w:numPr>
        <w:ind w:left="360"/>
        <w:jc w:val="both"/>
        <w:rPr>
          <w:rFonts w:ascii="Times New Roman" w:hAnsi="Times New Roman"/>
        </w:rPr>
      </w:pPr>
      <w:r w:rsidRPr="003F345E">
        <w:rPr>
          <w:rFonts w:ascii="Times New Roman" w:hAnsi="Times New Roman"/>
        </w:rPr>
        <w:t>Suggest 2 x UFC on two separate occasions.</w:t>
      </w:r>
    </w:p>
    <w:p w14:paraId="1F4C669F" w14:textId="77777777" w:rsidR="00744289" w:rsidRPr="003F345E" w:rsidRDefault="00744289" w:rsidP="00744289">
      <w:pPr>
        <w:pStyle w:val="ListParagraph"/>
        <w:ind w:left="1080"/>
      </w:pPr>
    </w:p>
    <w:tbl>
      <w:tblPr>
        <w:tblStyle w:val="TableGrid"/>
        <w:tblW w:w="0" w:type="auto"/>
        <w:tblLook w:val="04A0" w:firstRow="1" w:lastRow="0" w:firstColumn="1" w:lastColumn="0" w:noHBand="0" w:noVBand="1"/>
      </w:tblPr>
      <w:tblGrid>
        <w:gridCol w:w="2093"/>
        <w:gridCol w:w="3260"/>
        <w:gridCol w:w="3889"/>
      </w:tblGrid>
      <w:tr w:rsidR="00744289" w:rsidRPr="003F345E" w14:paraId="69580782" w14:textId="77777777" w:rsidTr="00744289">
        <w:tc>
          <w:tcPr>
            <w:tcW w:w="2093" w:type="dxa"/>
          </w:tcPr>
          <w:p w14:paraId="5109A499" w14:textId="77777777" w:rsidR="00744289" w:rsidRPr="003F345E" w:rsidRDefault="00744289" w:rsidP="00744289">
            <w:pPr>
              <w:jc w:val="both"/>
              <w:rPr>
                <w:rFonts w:ascii="Times New Roman" w:hAnsi="Times New Roman"/>
                <w:b/>
              </w:rPr>
            </w:pPr>
            <w:r w:rsidRPr="003F345E">
              <w:rPr>
                <w:rFonts w:ascii="Times New Roman" w:hAnsi="Times New Roman"/>
                <w:b/>
              </w:rPr>
              <w:t>Time</w:t>
            </w:r>
          </w:p>
        </w:tc>
        <w:tc>
          <w:tcPr>
            <w:tcW w:w="3260" w:type="dxa"/>
          </w:tcPr>
          <w:p w14:paraId="79FC5C51" w14:textId="77777777" w:rsidR="00744289" w:rsidRPr="003F345E" w:rsidRDefault="00744289" w:rsidP="00744289">
            <w:pPr>
              <w:jc w:val="both"/>
              <w:rPr>
                <w:rFonts w:ascii="Times New Roman" w:hAnsi="Times New Roman"/>
                <w:b/>
              </w:rPr>
            </w:pPr>
            <w:r w:rsidRPr="003F345E">
              <w:rPr>
                <w:rFonts w:ascii="Times New Roman" w:hAnsi="Times New Roman"/>
                <w:b/>
              </w:rPr>
              <w:t>Procedure</w:t>
            </w:r>
          </w:p>
        </w:tc>
        <w:tc>
          <w:tcPr>
            <w:tcW w:w="3889" w:type="dxa"/>
          </w:tcPr>
          <w:p w14:paraId="616E8E5A" w14:textId="77777777" w:rsidR="00744289" w:rsidRPr="003F345E" w:rsidRDefault="00744289" w:rsidP="00744289">
            <w:pPr>
              <w:jc w:val="both"/>
              <w:rPr>
                <w:rFonts w:ascii="Times New Roman" w:hAnsi="Times New Roman"/>
                <w:b/>
              </w:rPr>
            </w:pPr>
            <w:r w:rsidRPr="003F345E">
              <w:rPr>
                <w:rFonts w:ascii="Times New Roman" w:hAnsi="Times New Roman"/>
                <w:b/>
              </w:rPr>
              <w:t>Comment</w:t>
            </w:r>
          </w:p>
        </w:tc>
      </w:tr>
      <w:tr w:rsidR="00744289" w:rsidRPr="003F345E" w14:paraId="01194642" w14:textId="77777777" w:rsidTr="00744289">
        <w:tc>
          <w:tcPr>
            <w:tcW w:w="2093" w:type="dxa"/>
          </w:tcPr>
          <w:p w14:paraId="7124E6E2" w14:textId="77777777" w:rsidR="00744289" w:rsidRPr="003F345E" w:rsidRDefault="00744289" w:rsidP="00744289">
            <w:pPr>
              <w:jc w:val="both"/>
              <w:rPr>
                <w:rFonts w:ascii="Times New Roman" w:hAnsi="Times New Roman"/>
              </w:rPr>
            </w:pPr>
            <w:r w:rsidRPr="003F345E">
              <w:rPr>
                <w:rFonts w:ascii="Times New Roman" w:hAnsi="Times New Roman"/>
              </w:rPr>
              <w:t>Day 1</w:t>
            </w:r>
          </w:p>
        </w:tc>
        <w:tc>
          <w:tcPr>
            <w:tcW w:w="3260" w:type="dxa"/>
          </w:tcPr>
          <w:p w14:paraId="2FBA5215" w14:textId="77777777" w:rsidR="00744289" w:rsidRPr="003F345E" w:rsidRDefault="00744289" w:rsidP="00744289">
            <w:pPr>
              <w:jc w:val="both"/>
              <w:rPr>
                <w:rFonts w:ascii="Times New Roman" w:hAnsi="Times New Roman"/>
              </w:rPr>
            </w:pPr>
            <w:r w:rsidRPr="003F345E">
              <w:rPr>
                <w:rFonts w:ascii="Times New Roman" w:hAnsi="Times New Roman"/>
              </w:rPr>
              <w:t>Discard first morning void in toilet, patient record starting time, subsequent urine collected into bottle.</w:t>
            </w:r>
          </w:p>
        </w:tc>
        <w:tc>
          <w:tcPr>
            <w:tcW w:w="3889" w:type="dxa"/>
          </w:tcPr>
          <w:p w14:paraId="19EBAB59" w14:textId="77777777" w:rsidR="00744289" w:rsidRPr="003F345E" w:rsidRDefault="00744289" w:rsidP="00744289">
            <w:pPr>
              <w:jc w:val="both"/>
              <w:rPr>
                <w:rFonts w:ascii="Times New Roman" w:hAnsi="Times New Roman"/>
              </w:rPr>
            </w:pPr>
          </w:p>
        </w:tc>
      </w:tr>
      <w:tr w:rsidR="00744289" w:rsidRPr="003F345E" w14:paraId="3D4C54EC" w14:textId="77777777" w:rsidTr="00744289">
        <w:tc>
          <w:tcPr>
            <w:tcW w:w="2093" w:type="dxa"/>
          </w:tcPr>
          <w:p w14:paraId="41A90C0C" w14:textId="77777777" w:rsidR="00744289" w:rsidRPr="003F345E" w:rsidRDefault="00744289" w:rsidP="00744289">
            <w:pPr>
              <w:jc w:val="both"/>
              <w:rPr>
                <w:rFonts w:ascii="Times New Roman" w:hAnsi="Times New Roman"/>
              </w:rPr>
            </w:pPr>
            <w:r w:rsidRPr="003F345E">
              <w:rPr>
                <w:rFonts w:ascii="Times New Roman" w:hAnsi="Times New Roman"/>
              </w:rPr>
              <w:t>Day 2</w:t>
            </w:r>
          </w:p>
        </w:tc>
        <w:tc>
          <w:tcPr>
            <w:tcW w:w="3260" w:type="dxa"/>
          </w:tcPr>
          <w:p w14:paraId="0D3FF970" w14:textId="77777777" w:rsidR="00744289" w:rsidRPr="003F345E" w:rsidRDefault="00744289" w:rsidP="00744289">
            <w:pPr>
              <w:jc w:val="both"/>
              <w:rPr>
                <w:rFonts w:ascii="Times New Roman" w:hAnsi="Times New Roman"/>
              </w:rPr>
            </w:pPr>
            <w:r w:rsidRPr="003F345E">
              <w:rPr>
                <w:rFonts w:ascii="Times New Roman" w:hAnsi="Times New Roman"/>
              </w:rPr>
              <w:t>Last urine collected into bottle is starting time of Day 1</w:t>
            </w:r>
          </w:p>
        </w:tc>
        <w:tc>
          <w:tcPr>
            <w:tcW w:w="3889" w:type="dxa"/>
          </w:tcPr>
          <w:p w14:paraId="6A50EACB" w14:textId="77777777" w:rsidR="00744289" w:rsidRPr="003F345E" w:rsidRDefault="00744289" w:rsidP="00744289">
            <w:pPr>
              <w:jc w:val="both"/>
              <w:rPr>
                <w:rFonts w:ascii="Times New Roman" w:hAnsi="Times New Roman"/>
              </w:rPr>
            </w:pPr>
            <w:r w:rsidRPr="003F345E">
              <w:rPr>
                <w:rFonts w:ascii="Times New Roman" w:hAnsi="Times New Roman"/>
              </w:rPr>
              <w:t>Send bottle to laboratory for UFC and creatinine</w:t>
            </w:r>
          </w:p>
        </w:tc>
      </w:tr>
    </w:tbl>
    <w:p w14:paraId="3462C025" w14:textId="77777777" w:rsidR="00744289" w:rsidRPr="003F345E" w:rsidRDefault="00744289" w:rsidP="00744289">
      <w:pPr>
        <w:ind w:firstLine="438"/>
        <w:jc w:val="both"/>
        <w:rPr>
          <w:b/>
          <w:lang w:val="fr-FR"/>
        </w:rPr>
      </w:pPr>
    </w:p>
    <w:p w14:paraId="4B72202F" w14:textId="039051A8" w:rsidR="00744289" w:rsidRPr="003F345E" w:rsidRDefault="00D34B17" w:rsidP="00744289">
      <w:pPr>
        <w:jc w:val="both"/>
        <w:rPr>
          <w:rFonts w:ascii="Times New Roman" w:hAnsi="Times New Roman" w:cs="Times New Roman"/>
          <w:b/>
          <w:sz w:val="24"/>
          <w:szCs w:val="24"/>
          <w:lang w:val="fr-FR"/>
        </w:rPr>
      </w:pPr>
      <w:r w:rsidRPr="003F345E">
        <w:rPr>
          <w:rFonts w:ascii="Times New Roman" w:hAnsi="Times New Roman" w:cs="Times New Roman"/>
          <w:b/>
          <w:sz w:val="24"/>
          <w:szCs w:val="24"/>
          <w:lang w:val="fr-FR"/>
        </w:rPr>
        <w:t>INTERPRETATION :</w:t>
      </w:r>
    </w:p>
    <w:p w14:paraId="7449959F" w14:textId="1E7C873B" w:rsidR="00744289" w:rsidRPr="003F345E" w:rsidRDefault="00744289" w:rsidP="008D7E0B">
      <w:pPr>
        <w:jc w:val="both"/>
        <w:rPr>
          <w:rFonts w:ascii="Times New Roman" w:hAnsi="Times New Roman" w:cs="Times New Roman"/>
          <w:sz w:val="24"/>
          <w:szCs w:val="24"/>
          <w:lang w:val="fr-FR"/>
        </w:rPr>
      </w:pPr>
      <w:r w:rsidRPr="003F345E">
        <w:rPr>
          <w:rFonts w:ascii="Times New Roman" w:hAnsi="Times New Roman" w:cs="Times New Roman"/>
          <w:b/>
          <w:sz w:val="24"/>
          <w:szCs w:val="24"/>
          <w:lang w:val="fr-FR"/>
        </w:rPr>
        <w:t xml:space="preserve">Normal response – </w:t>
      </w:r>
      <w:r w:rsidRPr="003F345E">
        <w:rPr>
          <w:rFonts w:ascii="Times New Roman" w:hAnsi="Times New Roman" w:cs="Times New Roman"/>
          <w:sz w:val="24"/>
          <w:szCs w:val="24"/>
          <w:lang w:val="fr-FR"/>
        </w:rPr>
        <w:t xml:space="preserve">Consult the reference interval provided by the laboratory.  </w:t>
      </w:r>
      <w:r w:rsidR="00277D4A" w:rsidRPr="003F345E">
        <w:rPr>
          <w:rFonts w:ascii="Times New Roman" w:hAnsi="Times New Roman" w:cs="Times New Roman"/>
          <w:sz w:val="24"/>
          <w:szCs w:val="24"/>
          <w:lang w:val="fr-FR"/>
        </w:rPr>
        <w:t>The l</w:t>
      </w:r>
      <w:r w:rsidRPr="003F345E">
        <w:rPr>
          <w:rFonts w:ascii="Times New Roman" w:hAnsi="Times New Roman" w:cs="Times New Roman"/>
          <w:sz w:val="24"/>
          <w:szCs w:val="24"/>
          <w:lang w:val="fr-FR"/>
        </w:rPr>
        <w:t>aboratory should measure urine creatinine to assess adequacy of collection.</w:t>
      </w:r>
    </w:p>
    <w:p w14:paraId="45FDD9D7" w14:textId="3BF03C8B" w:rsidR="00744289" w:rsidRPr="003F345E" w:rsidRDefault="00744289" w:rsidP="008D7E0B">
      <w:pPr>
        <w:jc w:val="both"/>
        <w:rPr>
          <w:rFonts w:ascii="Times New Roman" w:hAnsi="Times New Roman" w:cs="Times New Roman"/>
          <w:sz w:val="24"/>
          <w:szCs w:val="24"/>
        </w:rPr>
      </w:pPr>
      <w:r w:rsidRPr="003F345E">
        <w:rPr>
          <w:rFonts w:ascii="Times New Roman" w:hAnsi="Times New Roman" w:cs="Times New Roman"/>
          <w:b/>
          <w:sz w:val="24"/>
          <w:szCs w:val="24"/>
        </w:rPr>
        <w:t xml:space="preserve">False positive responses – </w:t>
      </w:r>
      <w:r w:rsidR="00277D4A" w:rsidRPr="003F345E">
        <w:rPr>
          <w:rFonts w:ascii="Times New Roman" w:hAnsi="Times New Roman" w:cs="Times New Roman"/>
          <w:sz w:val="24"/>
          <w:szCs w:val="24"/>
        </w:rPr>
        <w:t>O</w:t>
      </w:r>
      <w:r w:rsidRPr="003F345E">
        <w:rPr>
          <w:rFonts w:ascii="Times New Roman" w:hAnsi="Times New Roman" w:cs="Times New Roman"/>
          <w:sz w:val="24"/>
          <w:szCs w:val="24"/>
        </w:rPr>
        <w:t>ver 24-hour urine collection. Excessive urine volume.</w:t>
      </w:r>
    </w:p>
    <w:p w14:paraId="369AE84B" w14:textId="0A4F79E4" w:rsidR="00744289" w:rsidRPr="003F345E" w:rsidRDefault="00744289" w:rsidP="008D7E0B">
      <w:pPr>
        <w:jc w:val="both"/>
        <w:rPr>
          <w:rFonts w:ascii="Times New Roman" w:hAnsi="Times New Roman" w:cs="Times New Roman"/>
          <w:sz w:val="24"/>
          <w:szCs w:val="24"/>
        </w:rPr>
      </w:pPr>
      <w:r w:rsidRPr="003F345E">
        <w:rPr>
          <w:rFonts w:ascii="Times New Roman" w:hAnsi="Times New Roman" w:cs="Times New Roman"/>
          <w:b/>
          <w:sz w:val="24"/>
          <w:szCs w:val="24"/>
        </w:rPr>
        <w:t xml:space="preserve">False negative responses -  </w:t>
      </w:r>
      <w:r w:rsidR="00277D4A" w:rsidRPr="003F345E">
        <w:rPr>
          <w:rFonts w:ascii="Times New Roman" w:hAnsi="Times New Roman" w:cs="Times New Roman"/>
          <w:sz w:val="24"/>
          <w:szCs w:val="24"/>
        </w:rPr>
        <w:t>I</w:t>
      </w:r>
      <w:r w:rsidRPr="003F345E">
        <w:rPr>
          <w:rFonts w:ascii="Times New Roman" w:hAnsi="Times New Roman" w:cs="Times New Roman"/>
          <w:sz w:val="24"/>
          <w:szCs w:val="24"/>
        </w:rPr>
        <w:t>nadequate 24-hour urine collection, renal impairment, cyclical Cushing’s.</w:t>
      </w:r>
    </w:p>
    <w:p w14:paraId="6FCE6141" w14:textId="77777777" w:rsidR="00744289" w:rsidRPr="003F345E" w:rsidRDefault="00744289" w:rsidP="00744289">
      <w:pPr>
        <w:ind w:firstLine="438"/>
      </w:pPr>
    </w:p>
    <w:p w14:paraId="5B75FCEA" w14:textId="77777777" w:rsidR="00744289" w:rsidRPr="003F345E" w:rsidRDefault="00744289" w:rsidP="00744289">
      <w:pPr>
        <w:ind w:firstLine="438"/>
      </w:pPr>
    </w:p>
    <w:p w14:paraId="5874720D" w14:textId="77777777" w:rsidR="00744289" w:rsidRPr="003F345E" w:rsidRDefault="00744289" w:rsidP="00744289">
      <w:pPr>
        <w:ind w:firstLine="438"/>
      </w:pPr>
    </w:p>
    <w:p w14:paraId="06483CC9" w14:textId="77777777" w:rsidR="00744289" w:rsidRPr="003F345E" w:rsidRDefault="00744289" w:rsidP="00744289">
      <w:pPr>
        <w:ind w:firstLine="438"/>
      </w:pPr>
    </w:p>
    <w:p w14:paraId="1C509941" w14:textId="77777777" w:rsidR="00744289" w:rsidRPr="003F345E" w:rsidRDefault="00744289" w:rsidP="00744289">
      <w:pPr>
        <w:ind w:firstLine="438"/>
      </w:pPr>
    </w:p>
    <w:p w14:paraId="5B1408DC" w14:textId="77777777" w:rsidR="00744289" w:rsidRPr="003F345E" w:rsidRDefault="00744289" w:rsidP="00744289">
      <w:pPr>
        <w:ind w:firstLine="438"/>
      </w:pPr>
    </w:p>
    <w:p w14:paraId="2AA4CD3E" w14:textId="77777777" w:rsidR="00744289" w:rsidRPr="003F345E" w:rsidRDefault="00744289" w:rsidP="00744289">
      <w:pPr>
        <w:ind w:firstLine="438"/>
      </w:pPr>
    </w:p>
    <w:p w14:paraId="0F629DE4" w14:textId="77777777" w:rsidR="00744289" w:rsidRPr="003F345E" w:rsidRDefault="00744289" w:rsidP="00744289">
      <w:pPr>
        <w:ind w:firstLine="438"/>
      </w:pPr>
    </w:p>
    <w:p w14:paraId="554FE98D" w14:textId="77777777" w:rsidR="00744289" w:rsidRPr="003F345E" w:rsidRDefault="00744289" w:rsidP="00744289">
      <w:pPr>
        <w:ind w:firstLine="438"/>
      </w:pPr>
    </w:p>
    <w:p w14:paraId="124F6A4B" w14:textId="77777777" w:rsidR="00FB521C" w:rsidRPr="003F345E" w:rsidRDefault="00FB521C" w:rsidP="00FB521C">
      <w:pPr>
        <w:ind w:firstLine="438"/>
      </w:pPr>
    </w:p>
    <w:p w14:paraId="4C840B34" w14:textId="77777777" w:rsidR="00153A37" w:rsidRPr="003F345E" w:rsidRDefault="00153A37">
      <w:pPr>
        <w:rPr>
          <w:rFonts w:ascii="Times New Roman" w:eastAsiaTheme="majorEastAsia" w:hAnsi="Times New Roman" w:cs="Times New Roman"/>
          <w:b/>
          <w:bCs/>
          <w:color w:val="4F81BD" w:themeColor="accent1"/>
          <w:sz w:val="28"/>
          <w:szCs w:val="28"/>
          <w:u w:val="single"/>
        </w:rPr>
      </w:pPr>
      <w:r w:rsidRPr="003F345E">
        <w:rPr>
          <w:rFonts w:ascii="Times New Roman" w:hAnsi="Times New Roman" w:cs="Times New Roman"/>
          <w:sz w:val="28"/>
          <w:szCs w:val="28"/>
          <w:u w:val="single"/>
        </w:rPr>
        <w:br w:type="page"/>
      </w:r>
    </w:p>
    <w:p w14:paraId="0BAD774C" w14:textId="0CCCED7C" w:rsidR="00FB521C" w:rsidRPr="003F345E" w:rsidRDefault="005E0253" w:rsidP="00D82318">
      <w:pPr>
        <w:pStyle w:val="Heading2"/>
      </w:pPr>
      <w:bookmarkStart w:id="18" w:name="_Toc524996752"/>
      <w:r w:rsidRPr="003F345E">
        <w:lastRenderedPageBreak/>
        <w:t>2.4</w:t>
      </w:r>
      <w:r w:rsidRPr="003F345E">
        <w:tab/>
      </w:r>
      <w:r w:rsidR="00FB521C" w:rsidRPr="003F345E">
        <w:t>2-DAY LOW DOSE DEXAMETHASONE SUPPRESSION TEST (LDDST)</w:t>
      </w:r>
      <w:bookmarkEnd w:id="18"/>
    </w:p>
    <w:p w14:paraId="18C64CFE" w14:textId="77777777" w:rsidR="00FB521C" w:rsidRPr="003F345E" w:rsidRDefault="00FB521C" w:rsidP="00FB521C">
      <w:pPr>
        <w:ind w:firstLine="438"/>
        <w:rPr>
          <w:b/>
        </w:rPr>
      </w:pPr>
    </w:p>
    <w:p w14:paraId="0A847076" w14:textId="77777777" w:rsidR="00FB521C" w:rsidRPr="003F345E" w:rsidRDefault="00FB521C" w:rsidP="005E0253">
      <w:pPr>
        <w:ind w:left="360"/>
        <w:jc w:val="both"/>
        <w:rPr>
          <w:rFonts w:ascii="Times New Roman" w:hAnsi="Times New Roman" w:cs="Times New Roman"/>
          <w:b/>
          <w:sz w:val="24"/>
          <w:szCs w:val="24"/>
        </w:rPr>
      </w:pPr>
      <w:r w:rsidRPr="003F345E">
        <w:rPr>
          <w:rFonts w:ascii="Times New Roman" w:hAnsi="Times New Roman" w:cs="Times New Roman"/>
          <w:b/>
          <w:sz w:val="24"/>
          <w:szCs w:val="24"/>
        </w:rPr>
        <w:t xml:space="preserve">PREPARATION &amp; PROCEDURE: </w:t>
      </w:r>
    </w:p>
    <w:p w14:paraId="15DB1D96" w14:textId="77777777" w:rsidR="00FB521C" w:rsidRPr="003F345E" w:rsidRDefault="00FB521C" w:rsidP="005E0253">
      <w:pPr>
        <w:pStyle w:val="ListParagraph"/>
        <w:numPr>
          <w:ilvl w:val="0"/>
          <w:numId w:val="13"/>
        </w:numPr>
        <w:spacing w:line="276" w:lineRule="auto"/>
        <w:ind w:left="360"/>
        <w:jc w:val="both"/>
        <w:rPr>
          <w:rFonts w:ascii="Times New Roman" w:hAnsi="Times New Roman"/>
          <w:szCs w:val="24"/>
        </w:rPr>
      </w:pPr>
      <w:r w:rsidRPr="003F345E">
        <w:rPr>
          <w:rFonts w:ascii="Times New Roman" w:hAnsi="Times New Roman"/>
          <w:szCs w:val="24"/>
        </w:rPr>
        <w:t>Exclude exogenous glucocorticoid use and medications that may induce metabolism of dexamethasone.  Ensure female patients are not on oestrogen therapy.</w:t>
      </w:r>
    </w:p>
    <w:p w14:paraId="120AB83F" w14:textId="77777777" w:rsidR="003C01B8" w:rsidRPr="003F345E" w:rsidRDefault="00FB521C" w:rsidP="005E0253">
      <w:pPr>
        <w:pStyle w:val="ListParagraph"/>
        <w:numPr>
          <w:ilvl w:val="0"/>
          <w:numId w:val="13"/>
        </w:numPr>
        <w:spacing w:line="276" w:lineRule="auto"/>
        <w:ind w:left="360"/>
        <w:jc w:val="both"/>
        <w:rPr>
          <w:rFonts w:ascii="Times New Roman" w:hAnsi="Times New Roman"/>
          <w:szCs w:val="24"/>
        </w:rPr>
      </w:pPr>
      <w:r w:rsidRPr="003F345E">
        <w:rPr>
          <w:rFonts w:ascii="Times New Roman" w:hAnsi="Times New Roman"/>
          <w:szCs w:val="24"/>
        </w:rPr>
        <w:t>B</w:t>
      </w:r>
      <w:r w:rsidR="003C01B8" w:rsidRPr="003F345E">
        <w:rPr>
          <w:rFonts w:ascii="Times New Roman" w:hAnsi="Times New Roman"/>
          <w:szCs w:val="24"/>
        </w:rPr>
        <w:t xml:space="preserve">aseline serum cortisol </w:t>
      </w:r>
      <w:r w:rsidR="00D5119B" w:rsidRPr="003F345E">
        <w:rPr>
          <w:rFonts w:ascii="Times New Roman" w:hAnsi="Times New Roman"/>
          <w:szCs w:val="24"/>
        </w:rPr>
        <w:t>and plasma ACTH</w:t>
      </w:r>
      <w:r w:rsidR="003C01B8" w:rsidRPr="003F345E">
        <w:rPr>
          <w:rFonts w:ascii="Times New Roman" w:hAnsi="Times New Roman"/>
          <w:szCs w:val="24"/>
        </w:rPr>
        <w:t xml:space="preserve"> </w:t>
      </w:r>
      <w:r w:rsidRPr="003F345E">
        <w:rPr>
          <w:rFonts w:ascii="Times New Roman" w:hAnsi="Times New Roman"/>
          <w:szCs w:val="24"/>
        </w:rPr>
        <w:t xml:space="preserve">to be taken prior to administration of dexamethasone.  </w:t>
      </w:r>
    </w:p>
    <w:p w14:paraId="404AF791" w14:textId="77777777" w:rsidR="00FB521C" w:rsidRPr="003F345E" w:rsidRDefault="00FB521C" w:rsidP="005E0253">
      <w:pPr>
        <w:pStyle w:val="ListParagraph"/>
        <w:numPr>
          <w:ilvl w:val="0"/>
          <w:numId w:val="13"/>
        </w:numPr>
        <w:spacing w:line="276" w:lineRule="auto"/>
        <w:ind w:left="360"/>
        <w:jc w:val="both"/>
        <w:rPr>
          <w:rFonts w:ascii="Times New Roman" w:hAnsi="Times New Roman"/>
          <w:szCs w:val="24"/>
        </w:rPr>
      </w:pPr>
      <w:r w:rsidRPr="003F345E">
        <w:rPr>
          <w:rFonts w:ascii="Times New Roman" w:hAnsi="Times New Roman"/>
          <w:szCs w:val="24"/>
        </w:rPr>
        <w:t>Dexamethasone 0.5 mg (require total of eight tablets of 0.5 mg tablets for this test) to be given to patient (prescription of dexamethasone may be required)</w:t>
      </w:r>
    </w:p>
    <w:p w14:paraId="170855BD" w14:textId="77777777" w:rsidR="00FB521C" w:rsidRPr="003F345E" w:rsidRDefault="00FB521C" w:rsidP="005E0253">
      <w:pPr>
        <w:pStyle w:val="ListParagraph"/>
        <w:numPr>
          <w:ilvl w:val="0"/>
          <w:numId w:val="13"/>
        </w:numPr>
        <w:spacing w:line="276" w:lineRule="auto"/>
        <w:ind w:left="360"/>
        <w:jc w:val="both"/>
        <w:rPr>
          <w:rFonts w:ascii="Times New Roman" w:hAnsi="Times New Roman"/>
          <w:szCs w:val="24"/>
        </w:rPr>
      </w:pPr>
      <w:r w:rsidRPr="003F345E">
        <w:rPr>
          <w:rFonts w:ascii="Times New Roman" w:hAnsi="Times New Roman"/>
          <w:szCs w:val="24"/>
        </w:rPr>
        <w:t xml:space="preserve">Patient instructed to take dexamethasone 0.5 mg at </w:t>
      </w:r>
      <w:r w:rsidRPr="003F345E">
        <w:rPr>
          <w:rFonts w:ascii="Times New Roman" w:hAnsi="Times New Roman"/>
          <w:b/>
          <w:i/>
          <w:szCs w:val="24"/>
          <w:u w:val="single"/>
        </w:rPr>
        <w:t>exactly</w:t>
      </w:r>
      <w:r w:rsidRPr="003F345E">
        <w:rPr>
          <w:rFonts w:ascii="Times New Roman" w:hAnsi="Times New Roman"/>
          <w:szCs w:val="24"/>
        </w:rPr>
        <w:t xml:space="preserve"> 6-hourly intervals.</w:t>
      </w:r>
    </w:p>
    <w:p w14:paraId="35CDE1E4" w14:textId="77777777" w:rsidR="00FB521C" w:rsidRPr="003F345E" w:rsidRDefault="006D66BD" w:rsidP="005E0253">
      <w:pPr>
        <w:pStyle w:val="ListParagraph"/>
        <w:spacing w:line="276" w:lineRule="auto"/>
        <w:ind w:left="360"/>
        <w:jc w:val="both"/>
        <w:rPr>
          <w:rFonts w:ascii="Times New Roman" w:hAnsi="Times New Roman"/>
          <w:szCs w:val="24"/>
        </w:rPr>
      </w:pPr>
      <w:r w:rsidRPr="003F345E">
        <w:rPr>
          <w:rFonts w:ascii="Times New Roman" w:hAnsi="Times New Roman"/>
          <w:szCs w:val="24"/>
        </w:rPr>
        <w:t>Option A</w:t>
      </w:r>
      <w:r w:rsidR="00FB521C" w:rsidRPr="003F345E">
        <w:rPr>
          <w:rFonts w:ascii="Times New Roman" w:hAnsi="Times New Roman"/>
          <w:szCs w:val="24"/>
        </w:rPr>
        <w:t>: 9am, 3pm, 9pm, 3am (patient to set alarm clock for 3am)</w:t>
      </w:r>
      <w:r w:rsidRPr="003F345E">
        <w:rPr>
          <w:rFonts w:ascii="Times New Roman" w:hAnsi="Times New Roman"/>
          <w:szCs w:val="24"/>
        </w:rPr>
        <w:t>,</w:t>
      </w:r>
      <w:r w:rsidR="008D5560" w:rsidRPr="003F345E">
        <w:rPr>
          <w:rFonts w:ascii="Times New Roman" w:hAnsi="Times New Roman"/>
          <w:szCs w:val="24"/>
        </w:rPr>
        <w:t xml:space="preserve"> 9am, 3pm, 9pm, 3am,  </w:t>
      </w:r>
      <w:r w:rsidRPr="003F345E">
        <w:rPr>
          <w:rFonts w:ascii="Times New Roman" w:hAnsi="Times New Roman"/>
          <w:szCs w:val="24"/>
        </w:rPr>
        <w:t>last blood test 9am</w:t>
      </w:r>
      <w:r w:rsidR="008D5560" w:rsidRPr="003F345E">
        <w:rPr>
          <w:rFonts w:ascii="Times New Roman" w:hAnsi="Times New Roman"/>
          <w:szCs w:val="24"/>
        </w:rPr>
        <w:t xml:space="preserve"> (6 hrs after last dexamethasone dose)</w:t>
      </w:r>
    </w:p>
    <w:p w14:paraId="12FFEA03" w14:textId="2F7D5F2C" w:rsidR="008D5560" w:rsidRPr="003F345E" w:rsidRDefault="008D5560" w:rsidP="005E0253">
      <w:pPr>
        <w:pStyle w:val="ListParagraph"/>
        <w:spacing w:line="276" w:lineRule="auto"/>
        <w:ind w:left="360"/>
        <w:jc w:val="both"/>
        <w:rPr>
          <w:rFonts w:ascii="Times New Roman" w:hAnsi="Times New Roman"/>
          <w:szCs w:val="24"/>
        </w:rPr>
      </w:pPr>
      <w:r w:rsidRPr="003F345E">
        <w:rPr>
          <w:rFonts w:ascii="Times New Roman" w:hAnsi="Times New Roman"/>
          <w:szCs w:val="24"/>
        </w:rPr>
        <w:t>Option B: 8am, 2pm, 8pm, 2am (patient to set alarm clock for 2am), 8am, 2pm, 8pm, 2am,  last blood test 8am (6 hrs after last dexamethasone dose)</w:t>
      </w:r>
    </w:p>
    <w:p w14:paraId="7EC12916" w14:textId="6214FA2D" w:rsidR="00FB521C" w:rsidRPr="003F345E" w:rsidRDefault="00FB521C" w:rsidP="005E0253">
      <w:pPr>
        <w:pStyle w:val="ListParagraph"/>
        <w:numPr>
          <w:ilvl w:val="0"/>
          <w:numId w:val="13"/>
        </w:numPr>
        <w:spacing w:line="276" w:lineRule="auto"/>
        <w:ind w:left="360"/>
        <w:jc w:val="both"/>
        <w:rPr>
          <w:rFonts w:ascii="Times New Roman" w:hAnsi="Times New Roman"/>
          <w:szCs w:val="24"/>
        </w:rPr>
      </w:pPr>
      <w:r w:rsidRPr="003F345E">
        <w:rPr>
          <w:rFonts w:ascii="Times New Roman" w:hAnsi="Times New Roman"/>
          <w:szCs w:val="24"/>
        </w:rPr>
        <w:t xml:space="preserve">Patient to present to laboratory collection </w:t>
      </w:r>
      <w:r w:rsidR="00D5119B" w:rsidRPr="003F345E">
        <w:rPr>
          <w:rFonts w:ascii="Times New Roman" w:hAnsi="Times New Roman"/>
          <w:szCs w:val="24"/>
        </w:rPr>
        <w:t xml:space="preserve">centre for blood test at exactly </w:t>
      </w:r>
      <w:r w:rsidRPr="003F345E">
        <w:rPr>
          <w:rFonts w:ascii="Times New Roman" w:hAnsi="Times New Roman"/>
          <w:szCs w:val="24"/>
        </w:rPr>
        <w:t>9am for serum cortisol for two consecutive d</w:t>
      </w:r>
      <w:r w:rsidR="00153A37" w:rsidRPr="003F345E">
        <w:rPr>
          <w:rFonts w:ascii="Times New Roman" w:hAnsi="Times New Roman"/>
          <w:szCs w:val="24"/>
        </w:rPr>
        <w:t>ays.  Two</w:t>
      </w:r>
      <w:r w:rsidRPr="003F345E">
        <w:rPr>
          <w:rFonts w:ascii="Times New Roman" w:hAnsi="Times New Roman"/>
          <w:szCs w:val="24"/>
        </w:rPr>
        <w:t xml:space="preserve"> separate request forms should be given to patient.</w:t>
      </w:r>
    </w:p>
    <w:p w14:paraId="53523371" w14:textId="77777777" w:rsidR="00FB521C" w:rsidRPr="003F345E" w:rsidRDefault="00FB521C" w:rsidP="005E0253">
      <w:pPr>
        <w:pStyle w:val="ListParagraph"/>
        <w:spacing w:line="276" w:lineRule="auto"/>
        <w:ind w:left="360"/>
        <w:jc w:val="both"/>
        <w:rPr>
          <w:rFonts w:ascii="Times New Roman" w:hAnsi="Times New Roman"/>
          <w:szCs w:val="24"/>
        </w:rPr>
      </w:pPr>
      <w:r w:rsidRPr="003F345E">
        <w:rPr>
          <w:rFonts w:ascii="Times New Roman" w:hAnsi="Times New Roman"/>
          <w:szCs w:val="24"/>
        </w:rPr>
        <w:t>1</w:t>
      </w:r>
      <w:r w:rsidRPr="003F345E">
        <w:rPr>
          <w:rFonts w:ascii="Times New Roman" w:hAnsi="Times New Roman"/>
          <w:szCs w:val="24"/>
          <w:vertAlign w:val="superscript"/>
        </w:rPr>
        <w:t>st</w:t>
      </w:r>
      <w:r w:rsidRPr="003F345E">
        <w:rPr>
          <w:rFonts w:ascii="Times New Roman" w:hAnsi="Times New Roman"/>
          <w:szCs w:val="24"/>
        </w:rPr>
        <w:t xml:space="preserve"> request form “Ba</w:t>
      </w:r>
      <w:r w:rsidR="00D5119B" w:rsidRPr="003F345E">
        <w:rPr>
          <w:rFonts w:ascii="Times New Roman" w:hAnsi="Times New Roman"/>
          <w:szCs w:val="24"/>
        </w:rPr>
        <w:t>seline serum cortisol</w:t>
      </w:r>
      <w:r w:rsidRPr="003F345E">
        <w:rPr>
          <w:rFonts w:ascii="Times New Roman" w:hAnsi="Times New Roman"/>
          <w:szCs w:val="24"/>
        </w:rPr>
        <w:t xml:space="preserve"> and plasma ACTH”.</w:t>
      </w:r>
    </w:p>
    <w:p w14:paraId="0A405FBA" w14:textId="15DD07D7" w:rsidR="00FB521C" w:rsidRPr="003F345E" w:rsidRDefault="00153A37" w:rsidP="005E0253">
      <w:pPr>
        <w:pStyle w:val="ListParagraph"/>
        <w:spacing w:line="276" w:lineRule="auto"/>
        <w:ind w:left="360"/>
        <w:jc w:val="both"/>
        <w:rPr>
          <w:rFonts w:ascii="Times New Roman" w:hAnsi="Times New Roman"/>
          <w:szCs w:val="24"/>
        </w:rPr>
      </w:pPr>
      <w:r w:rsidRPr="003F345E">
        <w:rPr>
          <w:rFonts w:ascii="Times New Roman" w:hAnsi="Times New Roman"/>
          <w:szCs w:val="24"/>
        </w:rPr>
        <w:t>2</w:t>
      </w:r>
      <w:r w:rsidRPr="003F345E">
        <w:rPr>
          <w:rFonts w:ascii="Times New Roman" w:hAnsi="Times New Roman"/>
          <w:szCs w:val="24"/>
          <w:vertAlign w:val="superscript"/>
        </w:rPr>
        <w:t>nd</w:t>
      </w:r>
      <w:r w:rsidRPr="003F345E">
        <w:rPr>
          <w:rFonts w:ascii="Times New Roman" w:hAnsi="Times New Roman"/>
          <w:szCs w:val="24"/>
        </w:rPr>
        <w:t xml:space="preserve"> </w:t>
      </w:r>
      <w:r w:rsidR="00FB521C" w:rsidRPr="003F345E">
        <w:rPr>
          <w:rFonts w:ascii="Times New Roman" w:hAnsi="Times New Roman"/>
          <w:szCs w:val="24"/>
        </w:rPr>
        <w:t xml:space="preserve">request form “2-day Dex Suppression – </w:t>
      </w:r>
      <w:r w:rsidR="00D5119B" w:rsidRPr="003F345E">
        <w:rPr>
          <w:rFonts w:ascii="Times New Roman" w:hAnsi="Times New Roman"/>
          <w:szCs w:val="24"/>
        </w:rPr>
        <w:t>Day 2 serum cortisol”</w:t>
      </w:r>
    </w:p>
    <w:p w14:paraId="62A5118C" w14:textId="4C3C13FD" w:rsidR="006D66BD" w:rsidRPr="003F345E" w:rsidRDefault="006D66BD" w:rsidP="006D66BD">
      <w:pPr>
        <w:jc w:val="both"/>
        <w:rPr>
          <w:rFonts w:ascii="Times New Roman" w:hAnsi="Times New Roman"/>
          <w:szCs w:val="24"/>
        </w:rPr>
      </w:pPr>
    </w:p>
    <w:tbl>
      <w:tblPr>
        <w:tblStyle w:val="TableGrid"/>
        <w:tblW w:w="0" w:type="auto"/>
        <w:tblLook w:val="04A0" w:firstRow="1" w:lastRow="0" w:firstColumn="1" w:lastColumn="0" w:noHBand="0" w:noVBand="1"/>
      </w:tblPr>
      <w:tblGrid>
        <w:gridCol w:w="2050"/>
        <w:gridCol w:w="3186"/>
        <w:gridCol w:w="3780"/>
      </w:tblGrid>
      <w:tr w:rsidR="00FB521C" w:rsidRPr="003F345E" w14:paraId="6379CE78" w14:textId="77777777" w:rsidTr="00D34B17">
        <w:tc>
          <w:tcPr>
            <w:tcW w:w="2050" w:type="dxa"/>
          </w:tcPr>
          <w:p w14:paraId="6ECA8839" w14:textId="77777777" w:rsidR="00FB521C" w:rsidRPr="003F345E" w:rsidRDefault="00FB521C" w:rsidP="00FB521C">
            <w:pPr>
              <w:jc w:val="both"/>
              <w:rPr>
                <w:rFonts w:ascii="Times New Roman" w:hAnsi="Times New Roman"/>
                <w:b/>
              </w:rPr>
            </w:pPr>
            <w:r w:rsidRPr="003F345E">
              <w:rPr>
                <w:rFonts w:ascii="Times New Roman" w:hAnsi="Times New Roman"/>
                <w:b/>
              </w:rPr>
              <w:t>Time</w:t>
            </w:r>
          </w:p>
        </w:tc>
        <w:tc>
          <w:tcPr>
            <w:tcW w:w="3186" w:type="dxa"/>
          </w:tcPr>
          <w:p w14:paraId="6AD8F51E" w14:textId="77777777" w:rsidR="00FB521C" w:rsidRPr="003F345E" w:rsidRDefault="00FB521C" w:rsidP="00FB521C">
            <w:pPr>
              <w:jc w:val="both"/>
              <w:rPr>
                <w:rFonts w:ascii="Times New Roman" w:hAnsi="Times New Roman"/>
                <w:b/>
              </w:rPr>
            </w:pPr>
            <w:r w:rsidRPr="003F345E">
              <w:rPr>
                <w:rFonts w:ascii="Times New Roman" w:hAnsi="Times New Roman"/>
                <w:b/>
              </w:rPr>
              <w:t>Procedure</w:t>
            </w:r>
          </w:p>
        </w:tc>
        <w:tc>
          <w:tcPr>
            <w:tcW w:w="3780" w:type="dxa"/>
          </w:tcPr>
          <w:p w14:paraId="2040729E" w14:textId="77777777" w:rsidR="00FB521C" w:rsidRPr="003F345E" w:rsidRDefault="00FB521C" w:rsidP="00FB521C">
            <w:pPr>
              <w:jc w:val="both"/>
              <w:rPr>
                <w:rFonts w:ascii="Times New Roman" w:hAnsi="Times New Roman"/>
                <w:b/>
              </w:rPr>
            </w:pPr>
            <w:r w:rsidRPr="003F345E">
              <w:rPr>
                <w:rFonts w:ascii="Times New Roman" w:hAnsi="Times New Roman"/>
                <w:b/>
              </w:rPr>
              <w:t>Comment</w:t>
            </w:r>
          </w:p>
        </w:tc>
      </w:tr>
      <w:tr w:rsidR="00FB521C" w:rsidRPr="003F345E" w14:paraId="09E1BAF3" w14:textId="77777777" w:rsidTr="00D34B17">
        <w:tc>
          <w:tcPr>
            <w:tcW w:w="2050" w:type="dxa"/>
          </w:tcPr>
          <w:p w14:paraId="3D85D1E4" w14:textId="77777777" w:rsidR="00FB521C" w:rsidRPr="003F345E" w:rsidRDefault="00FB521C" w:rsidP="00FB521C">
            <w:pPr>
              <w:rPr>
                <w:rFonts w:ascii="Times New Roman" w:hAnsi="Times New Roman"/>
              </w:rPr>
            </w:pPr>
            <w:r w:rsidRPr="003F345E">
              <w:rPr>
                <w:rFonts w:ascii="Times New Roman" w:hAnsi="Times New Roman"/>
              </w:rPr>
              <w:t>Day</w:t>
            </w:r>
            <w:r w:rsidR="00D5119B" w:rsidRPr="003F345E">
              <w:rPr>
                <w:rFonts w:ascii="Times New Roman" w:hAnsi="Times New Roman"/>
              </w:rPr>
              <w:t xml:space="preserve"> </w:t>
            </w:r>
            <w:r w:rsidRPr="003F345E">
              <w:rPr>
                <w:rFonts w:ascii="Times New Roman" w:hAnsi="Times New Roman"/>
              </w:rPr>
              <w:t xml:space="preserve">0 (Baseline) 8-9 am </w:t>
            </w:r>
          </w:p>
        </w:tc>
        <w:tc>
          <w:tcPr>
            <w:tcW w:w="3186" w:type="dxa"/>
          </w:tcPr>
          <w:p w14:paraId="51D1DF89" w14:textId="77777777" w:rsidR="006D66BD" w:rsidRPr="003F345E" w:rsidRDefault="006D66BD" w:rsidP="00FB521C">
            <w:pPr>
              <w:jc w:val="both"/>
              <w:rPr>
                <w:rFonts w:ascii="Times New Roman" w:hAnsi="Times New Roman"/>
              </w:rPr>
            </w:pPr>
            <w:r w:rsidRPr="003F345E">
              <w:rPr>
                <w:rFonts w:ascii="Times New Roman" w:hAnsi="Times New Roman"/>
              </w:rPr>
              <w:t>Blood test for cortisol and ACTH (baseline)</w:t>
            </w:r>
          </w:p>
          <w:p w14:paraId="7B795E16" w14:textId="77777777" w:rsidR="00FB521C" w:rsidRPr="003F345E" w:rsidRDefault="00FB521C" w:rsidP="00FB521C">
            <w:pPr>
              <w:jc w:val="both"/>
              <w:rPr>
                <w:rFonts w:ascii="Times New Roman" w:hAnsi="Times New Roman"/>
              </w:rPr>
            </w:pPr>
            <w:r w:rsidRPr="003F345E">
              <w:rPr>
                <w:rFonts w:ascii="Times New Roman" w:hAnsi="Times New Roman"/>
              </w:rPr>
              <w:t>Bring completed urine collection to lab.</w:t>
            </w:r>
          </w:p>
        </w:tc>
        <w:tc>
          <w:tcPr>
            <w:tcW w:w="3780" w:type="dxa"/>
          </w:tcPr>
          <w:p w14:paraId="7A1B7198" w14:textId="37D7B7A3" w:rsidR="00FB521C" w:rsidRPr="003F345E" w:rsidRDefault="00FB521C" w:rsidP="00FB521C">
            <w:pPr>
              <w:jc w:val="both"/>
              <w:rPr>
                <w:rFonts w:ascii="Times New Roman" w:hAnsi="Times New Roman"/>
              </w:rPr>
            </w:pPr>
          </w:p>
        </w:tc>
      </w:tr>
      <w:tr w:rsidR="00FB521C" w:rsidRPr="003F345E" w14:paraId="1427CD61" w14:textId="77777777" w:rsidTr="00D34B17">
        <w:tc>
          <w:tcPr>
            <w:tcW w:w="2050" w:type="dxa"/>
          </w:tcPr>
          <w:p w14:paraId="07A7C80B" w14:textId="77777777" w:rsidR="00FB521C" w:rsidRPr="003F345E" w:rsidRDefault="00D5119B" w:rsidP="00FB521C">
            <w:pPr>
              <w:jc w:val="both"/>
              <w:rPr>
                <w:rFonts w:ascii="Times New Roman" w:hAnsi="Times New Roman"/>
              </w:rPr>
            </w:pPr>
            <w:r w:rsidRPr="003F345E">
              <w:rPr>
                <w:rFonts w:ascii="Times New Roman" w:hAnsi="Times New Roman"/>
              </w:rPr>
              <w:t>Day 1:</w:t>
            </w:r>
            <w:r w:rsidR="00FB521C" w:rsidRPr="003F345E">
              <w:rPr>
                <w:rFonts w:ascii="Times New Roman" w:hAnsi="Times New Roman"/>
              </w:rPr>
              <w:t xml:space="preserve"> 9 am</w:t>
            </w:r>
          </w:p>
        </w:tc>
        <w:tc>
          <w:tcPr>
            <w:tcW w:w="3186" w:type="dxa"/>
          </w:tcPr>
          <w:p w14:paraId="4AB1FF13" w14:textId="77777777" w:rsidR="00FB521C" w:rsidRPr="003F345E" w:rsidRDefault="00FB521C" w:rsidP="00FB521C">
            <w:pPr>
              <w:jc w:val="both"/>
              <w:rPr>
                <w:rFonts w:ascii="Times New Roman" w:hAnsi="Times New Roman"/>
              </w:rPr>
            </w:pPr>
            <w:r w:rsidRPr="003F345E">
              <w:rPr>
                <w:rFonts w:ascii="Times New Roman" w:hAnsi="Times New Roman"/>
              </w:rPr>
              <w:t>Patient to take 0.5 mg dexamethasone</w:t>
            </w:r>
          </w:p>
        </w:tc>
        <w:tc>
          <w:tcPr>
            <w:tcW w:w="3780" w:type="dxa"/>
          </w:tcPr>
          <w:p w14:paraId="299354C5" w14:textId="77777777" w:rsidR="00FB521C" w:rsidRPr="003F345E" w:rsidRDefault="00FB521C" w:rsidP="00FB521C">
            <w:pPr>
              <w:jc w:val="both"/>
              <w:rPr>
                <w:rFonts w:ascii="Times New Roman" w:hAnsi="Times New Roman"/>
              </w:rPr>
            </w:pPr>
          </w:p>
        </w:tc>
      </w:tr>
      <w:tr w:rsidR="00FB521C" w:rsidRPr="003F345E" w14:paraId="65AC781E" w14:textId="77777777" w:rsidTr="00D34B17">
        <w:tc>
          <w:tcPr>
            <w:tcW w:w="2050" w:type="dxa"/>
          </w:tcPr>
          <w:p w14:paraId="55FEC479" w14:textId="77777777" w:rsidR="00FB521C" w:rsidRPr="003F345E" w:rsidRDefault="00D5119B" w:rsidP="00FB521C">
            <w:pPr>
              <w:jc w:val="both"/>
              <w:rPr>
                <w:rFonts w:ascii="Times New Roman" w:hAnsi="Times New Roman"/>
              </w:rPr>
            </w:pPr>
            <w:r w:rsidRPr="003F345E">
              <w:rPr>
                <w:rFonts w:ascii="Times New Roman" w:hAnsi="Times New Roman"/>
              </w:rPr>
              <w:t>Day 1:</w:t>
            </w:r>
            <w:r w:rsidR="00FB521C" w:rsidRPr="003F345E">
              <w:rPr>
                <w:rFonts w:ascii="Times New Roman" w:hAnsi="Times New Roman"/>
              </w:rPr>
              <w:t xml:space="preserve"> 3pm</w:t>
            </w:r>
          </w:p>
        </w:tc>
        <w:tc>
          <w:tcPr>
            <w:tcW w:w="3186" w:type="dxa"/>
          </w:tcPr>
          <w:p w14:paraId="29C445AD" w14:textId="77777777" w:rsidR="00FB521C" w:rsidRPr="003F345E" w:rsidRDefault="00FB521C" w:rsidP="00FB521C">
            <w:pPr>
              <w:jc w:val="both"/>
              <w:rPr>
                <w:rFonts w:ascii="Times New Roman" w:hAnsi="Times New Roman"/>
              </w:rPr>
            </w:pPr>
            <w:r w:rsidRPr="003F345E">
              <w:rPr>
                <w:rFonts w:ascii="Times New Roman" w:hAnsi="Times New Roman"/>
              </w:rPr>
              <w:t>Patient to take 0.5 mg dexamethasone</w:t>
            </w:r>
          </w:p>
        </w:tc>
        <w:tc>
          <w:tcPr>
            <w:tcW w:w="3780" w:type="dxa"/>
          </w:tcPr>
          <w:p w14:paraId="69B1D104" w14:textId="77777777" w:rsidR="00FB521C" w:rsidRPr="003F345E" w:rsidRDefault="00FB521C" w:rsidP="00FB521C">
            <w:pPr>
              <w:jc w:val="both"/>
              <w:rPr>
                <w:rFonts w:ascii="Times New Roman" w:hAnsi="Times New Roman"/>
              </w:rPr>
            </w:pPr>
          </w:p>
        </w:tc>
      </w:tr>
      <w:tr w:rsidR="00FB521C" w:rsidRPr="003F345E" w14:paraId="6F78A044" w14:textId="77777777" w:rsidTr="00D34B17">
        <w:tc>
          <w:tcPr>
            <w:tcW w:w="2050" w:type="dxa"/>
          </w:tcPr>
          <w:p w14:paraId="248905CB" w14:textId="77777777" w:rsidR="00FB521C" w:rsidRPr="003F345E" w:rsidRDefault="00D5119B" w:rsidP="00FB521C">
            <w:pPr>
              <w:jc w:val="both"/>
              <w:rPr>
                <w:rFonts w:ascii="Times New Roman" w:hAnsi="Times New Roman"/>
              </w:rPr>
            </w:pPr>
            <w:r w:rsidRPr="003F345E">
              <w:rPr>
                <w:rFonts w:ascii="Times New Roman" w:hAnsi="Times New Roman"/>
              </w:rPr>
              <w:t>Day 1:</w:t>
            </w:r>
            <w:r w:rsidR="00FB521C" w:rsidRPr="003F345E">
              <w:rPr>
                <w:rFonts w:ascii="Times New Roman" w:hAnsi="Times New Roman"/>
              </w:rPr>
              <w:t xml:space="preserve"> 9pm</w:t>
            </w:r>
          </w:p>
        </w:tc>
        <w:tc>
          <w:tcPr>
            <w:tcW w:w="3186" w:type="dxa"/>
          </w:tcPr>
          <w:p w14:paraId="37B00FFE" w14:textId="77777777" w:rsidR="00FB521C" w:rsidRPr="003F345E" w:rsidRDefault="00FB521C" w:rsidP="00FB521C">
            <w:pPr>
              <w:jc w:val="both"/>
              <w:rPr>
                <w:rFonts w:ascii="Times New Roman" w:hAnsi="Times New Roman"/>
              </w:rPr>
            </w:pPr>
            <w:r w:rsidRPr="003F345E">
              <w:rPr>
                <w:rFonts w:ascii="Times New Roman" w:hAnsi="Times New Roman"/>
              </w:rPr>
              <w:t>Patient to take 0.5 mg dexamethasone</w:t>
            </w:r>
          </w:p>
        </w:tc>
        <w:tc>
          <w:tcPr>
            <w:tcW w:w="3780" w:type="dxa"/>
          </w:tcPr>
          <w:p w14:paraId="7862558B" w14:textId="77777777" w:rsidR="00FB521C" w:rsidRPr="003F345E" w:rsidRDefault="00FB521C" w:rsidP="00FB521C">
            <w:pPr>
              <w:jc w:val="both"/>
              <w:rPr>
                <w:rFonts w:ascii="Times New Roman" w:hAnsi="Times New Roman"/>
              </w:rPr>
            </w:pPr>
          </w:p>
        </w:tc>
      </w:tr>
      <w:tr w:rsidR="00FB521C" w:rsidRPr="003F345E" w14:paraId="14BDD4DD" w14:textId="77777777" w:rsidTr="00D34B17">
        <w:tc>
          <w:tcPr>
            <w:tcW w:w="2050" w:type="dxa"/>
          </w:tcPr>
          <w:p w14:paraId="01A94AC4" w14:textId="77777777" w:rsidR="00FB521C" w:rsidRPr="003F345E" w:rsidRDefault="00D5119B" w:rsidP="00FB521C">
            <w:pPr>
              <w:jc w:val="both"/>
              <w:rPr>
                <w:rFonts w:ascii="Times New Roman" w:hAnsi="Times New Roman"/>
              </w:rPr>
            </w:pPr>
            <w:r w:rsidRPr="003F345E">
              <w:rPr>
                <w:rFonts w:ascii="Times New Roman" w:hAnsi="Times New Roman"/>
              </w:rPr>
              <w:t>Day 1:</w:t>
            </w:r>
            <w:r w:rsidR="00FB521C" w:rsidRPr="003F345E">
              <w:rPr>
                <w:rFonts w:ascii="Times New Roman" w:hAnsi="Times New Roman"/>
              </w:rPr>
              <w:t xml:space="preserve"> 3 am</w:t>
            </w:r>
          </w:p>
        </w:tc>
        <w:tc>
          <w:tcPr>
            <w:tcW w:w="3186" w:type="dxa"/>
          </w:tcPr>
          <w:p w14:paraId="56A5F0A2" w14:textId="77777777" w:rsidR="00FB521C" w:rsidRPr="003F345E" w:rsidRDefault="00FB521C" w:rsidP="00FB521C">
            <w:pPr>
              <w:jc w:val="both"/>
              <w:rPr>
                <w:rFonts w:ascii="Times New Roman" w:hAnsi="Times New Roman"/>
              </w:rPr>
            </w:pPr>
            <w:r w:rsidRPr="003F345E">
              <w:rPr>
                <w:rFonts w:ascii="Times New Roman" w:hAnsi="Times New Roman"/>
              </w:rPr>
              <w:t>Patient to take 0.5 mg dexamethasone</w:t>
            </w:r>
          </w:p>
        </w:tc>
        <w:tc>
          <w:tcPr>
            <w:tcW w:w="3780" w:type="dxa"/>
          </w:tcPr>
          <w:p w14:paraId="370D4FDE" w14:textId="77777777" w:rsidR="00FB521C" w:rsidRPr="003F345E" w:rsidRDefault="00FB521C" w:rsidP="00FB521C">
            <w:pPr>
              <w:jc w:val="both"/>
              <w:rPr>
                <w:rFonts w:ascii="Times New Roman" w:hAnsi="Times New Roman"/>
              </w:rPr>
            </w:pPr>
            <w:r w:rsidRPr="003F345E">
              <w:rPr>
                <w:rFonts w:ascii="Times New Roman" w:hAnsi="Times New Roman"/>
              </w:rPr>
              <w:t>Patient to set alarm clock for 3am to take the Dex tablet.</w:t>
            </w:r>
          </w:p>
        </w:tc>
      </w:tr>
      <w:tr w:rsidR="00FB521C" w:rsidRPr="003F345E" w14:paraId="2F4FBF92" w14:textId="77777777" w:rsidTr="00D34B17">
        <w:tc>
          <w:tcPr>
            <w:tcW w:w="2050" w:type="dxa"/>
          </w:tcPr>
          <w:p w14:paraId="0128D468" w14:textId="77777777" w:rsidR="00FB521C" w:rsidRPr="003F345E" w:rsidRDefault="00D5119B" w:rsidP="00FB521C">
            <w:pPr>
              <w:jc w:val="both"/>
              <w:rPr>
                <w:rFonts w:ascii="Times New Roman" w:hAnsi="Times New Roman"/>
              </w:rPr>
            </w:pPr>
            <w:r w:rsidRPr="003F345E">
              <w:rPr>
                <w:rFonts w:ascii="Times New Roman" w:hAnsi="Times New Roman"/>
              </w:rPr>
              <w:t>Day 2:</w:t>
            </w:r>
            <w:r w:rsidR="00FB521C" w:rsidRPr="003F345E">
              <w:rPr>
                <w:rFonts w:ascii="Times New Roman" w:hAnsi="Times New Roman"/>
              </w:rPr>
              <w:t xml:space="preserve"> 9am</w:t>
            </w:r>
          </w:p>
        </w:tc>
        <w:tc>
          <w:tcPr>
            <w:tcW w:w="3186" w:type="dxa"/>
          </w:tcPr>
          <w:p w14:paraId="16695534" w14:textId="77777777" w:rsidR="00FB521C" w:rsidRPr="003F345E" w:rsidRDefault="00FB521C" w:rsidP="00FB521C">
            <w:pPr>
              <w:jc w:val="both"/>
              <w:rPr>
                <w:rFonts w:ascii="Times New Roman" w:hAnsi="Times New Roman"/>
              </w:rPr>
            </w:pPr>
            <w:r w:rsidRPr="003F345E">
              <w:rPr>
                <w:rFonts w:ascii="Times New Roman" w:hAnsi="Times New Roman"/>
              </w:rPr>
              <w:t>Patient to take 0.5 mg dexamethasone.</w:t>
            </w:r>
          </w:p>
          <w:p w14:paraId="61F660F0" w14:textId="77777777" w:rsidR="00FB521C" w:rsidRPr="003F345E" w:rsidRDefault="00FB521C" w:rsidP="00FB521C">
            <w:pPr>
              <w:jc w:val="both"/>
              <w:rPr>
                <w:rFonts w:ascii="Times New Roman" w:hAnsi="Times New Roman"/>
              </w:rPr>
            </w:pPr>
            <w:r w:rsidRPr="003F345E">
              <w:rPr>
                <w:rFonts w:ascii="Times New Roman" w:hAnsi="Times New Roman"/>
              </w:rPr>
              <w:t>Start second urine collection if requested.</w:t>
            </w:r>
          </w:p>
        </w:tc>
        <w:tc>
          <w:tcPr>
            <w:tcW w:w="3780" w:type="dxa"/>
          </w:tcPr>
          <w:p w14:paraId="43F1D39B" w14:textId="77777777" w:rsidR="00FB521C" w:rsidRPr="003F345E" w:rsidRDefault="00FB521C" w:rsidP="00FB521C">
            <w:pPr>
              <w:jc w:val="both"/>
              <w:rPr>
                <w:rFonts w:ascii="Times New Roman" w:hAnsi="Times New Roman"/>
              </w:rPr>
            </w:pPr>
          </w:p>
        </w:tc>
      </w:tr>
      <w:tr w:rsidR="00FB521C" w:rsidRPr="003F345E" w14:paraId="638A057D" w14:textId="77777777" w:rsidTr="00D34B17">
        <w:tc>
          <w:tcPr>
            <w:tcW w:w="2050" w:type="dxa"/>
          </w:tcPr>
          <w:p w14:paraId="21750AD9" w14:textId="77777777" w:rsidR="00FB521C" w:rsidRPr="003F345E" w:rsidRDefault="00D5119B" w:rsidP="00FB521C">
            <w:pPr>
              <w:jc w:val="both"/>
              <w:rPr>
                <w:rFonts w:ascii="Times New Roman" w:hAnsi="Times New Roman"/>
              </w:rPr>
            </w:pPr>
            <w:r w:rsidRPr="003F345E">
              <w:rPr>
                <w:rFonts w:ascii="Times New Roman" w:hAnsi="Times New Roman"/>
              </w:rPr>
              <w:t>Day 2:</w:t>
            </w:r>
            <w:r w:rsidR="00FB521C" w:rsidRPr="003F345E">
              <w:rPr>
                <w:rFonts w:ascii="Times New Roman" w:hAnsi="Times New Roman"/>
              </w:rPr>
              <w:t xml:space="preserve"> 3pm</w:t>
            </w:r>
          </w:p>
        </w:tc>
        <w:tc>
          <w:tcPr>
            <w:tcW w:w="3186" w:type="dxa"/>
          </w:tcPr>
          <w:p w14:paraId="222DF343" w14:textId="77777777" w:rsidR="00FB521C" w:rsidRPr="003F345E" w:rsidRDefault="00FB521C" w:rsidP="00FB521C">
            <w:pPr>
              <w:jc w:val="both"/>
              <w:rPr>
                <w:rFonts w:ascii="Times New Roman" w:hAnsi="Times New Roman"/>
              </w:rPr>
            </w:pPr>
            <w:r w:rsidRPr="003F345E">
              <w:rPr>
                <w:rFonts w:ascii="Times New Roman" w:hAnsi="Times New Roman"/>
              </w:rPr>
              <w:t>Patient to take 0.5 mg dexamethasone</w:t>
            </w:r>
          </w:p>
        </w:tc>
        <w:tc>
          <w:tcPr>
            <w:tcW w:w="3780" w:type="dxa"/>
          </w:tcPr>
          <w:p w14:paraId="57DA0F4E" w14:textId="77777777" w:rsidR="00FB521C" w:rsidRPr="003F345E" w:rsidRDefault="00FB521C" w:rsidP="00FB521C">
            <w:pPr>
              <w:jc w:val="both"/>
              <w:rPr>
                <w:rFonts w:ascii="Times New Roman" w:hAnsi="Times New Roman"/>
              </w:rPr>
            </w:pPr>
          </w:p>
        </w:tc>
      </w:tr>
      <w:tr w:rsidR="00FB521C" w:rsidRPr="003F345E" w14:paraId="3CB67D78" w14:textId="77777777" w:rsidTr="00D34B17">
        <w:tc>
          <w:tcPr>
            <w:tcW w:w="2050" w:type="dxa"/>
          </w:tcPr>
          <w:p w14:paraId="41018AAA" w14:textId="77777777" w:rsidR="00FB521C" w:rsidRPr="003F345E" w:rsidRDefault="00D5119B" w:rsidP="00FB521C">
            <w:pPr>
              <w:jc w:val="both"/>
              <w:rPr>
                <w:rFonts w:ascii="Times New Roman" w:hAnsi="Times New Roman"/>
              </w:rPr>
            </w:pPr>
            <w:r w:rsidRPr="003F345E">
              <w:rPr>
                <w:rFonts w:ascii="Times New Roman" w:hAnsi="Times New Roman"/>
              </w:rPr>
              <w:t xml:space="preserve">Day 2: </w:t>
            </w:r>
            <w:r w:rsidR="00FB521C" w:rsidRPr="003F345E">
              <w:rPr>
                <w:rFonts w:ascii="Times New Roman" w:hAnsi="Times New Roman"/>
              </w:rPr>
              <w:t>9pm</w:t>
            </w:r>
          </w:p>
        </w:tc>
        <w:tc>
          <w:tcPr>
            <w:tcW w:w="3186" w:type="dxa"/>
          </w:tcPr>
          <w:p w14:paraId="73317811" w14:textId="77777777" w:rsidR="00FB521C" w:rsidRPr="003F345E" w:rsidRDefault="00FB521C" w:rsidP="00FB521C">
            <w:pPr>
              <w:jc w:val="both"/>
              <w:rPr>
                <w:rFonts w:ascii="Times New Roman" w:hAnsi="Times New Roman"/>
              </w:rPr>
            </w:pPr>
            <w:r w:rsidRPr="003F345E">
              <w:rPr>
                <w:rFonts w:ascii="Times New Roman" w:hAnsi="Times New Roman"/>
              </w:rPr>
              <w:t>Patient to take 0.5 mg dexamethasone</w:t>
            </w:r>
          </w:p>
        </w:tc>
        <w:tc>
          <w:tcPr>
            <w:tcW w:w="3780" w:type="dxa"/>
          </w:tcPr>
          <w:p w14:paraId="4BD81BFC" w14:textId="77777777" w:rsidR="00FB521C" w:rsidRPr="003F345E" w:rsidRDefault="00FB521C" w:rsidP="00FB521C">
            <w:pPr>
              <w:jc w:val="both"/>
              <w:rPr>
                <w:rFonts w:ascii="Times New Roman" w:hAnsi="Times New Roman"/>
              </w:rPr>
            </w:pPr>
          </w:p>
        </w:tc>
      </w:tr>
      <w:tr w:rsidR="00FB521C" w:rsidRPr="003F345E" w14:paraId="03FE70A8" w14:textId="77777777" w:rsidTr="00D34B17">
        <w:tc>
          <w:tcPr>
            <w:tcW w:w="2050" w:type="dxa"/>
          </w:tcPr>
          <w:p w14:paraId="3FF84627" w14:textId="77777777" w:rsidR="00FB521C" w:rsidRPr="003F345E" w:rsidRDefault="00D5119B" w:rsidP="00FB521C">
            <w:pPr>
              <w:jc w:val="both"/>
              <w:rPr>
                <w:rFonts w:ascii="Times New Roman" w:hAnsi="Times New Roman"/>
              </w:rPr>
            </w:pPr>
            <w:r w:rsidRPr="003F345E">
              <w:rPr>
                <w:rFonts w:ascii="Times New Roman" w:hAnsi="Times New Roman"/>
              </w:rPr>
              <w:t>Day 2:</w:t>
            </w:r>
            <w:r w:rsidR="00FB521C" w:rsidRPr="003F345E">
              <w:rPr>
                <w:rFonts w:ascii="Times New Roman" w:hAnsi="Times New Roman"/>
              </w:rPr>
              <w:t xml:space="preserve"> 3 am</w:t>
            </w:r>
          </w:p>
        </w:tc>
        <w:tc>
          <w:tcPr>
            <w:tcW w:w="3186" w:type="dxa"/>
          </w:tcPr>
          <w:p w14:paraId="32A80CAD" w14:textId="77777777" w:rsidR="00FB521C" w:rsidRPr="003F345E" w:rsidRDefault="00FB521C" w:rsidP="00FB521C">
            <w:pPr>
              <w:jc w:val="both"/>
              <w:rPr>
                <w:rFonts w:ascii="Times New Roman" w:hAnsi="Times New Roman"/>
              </w:rPr>
            </w:pPr>
            <w:r w:rsidRPr="003F345E">
              <w:rPr>
                <w:rFonts w:ascii="Times New Roman" w:hAnsi="Times New Roman"/>
              </w:rPr>
              <w:t>Patient to take 0.5 mg dexamethasone</w:t>
            </w:r>
          </w:p>
        </w:tc>
        <w:tc>
          <w:tcPr>
            <w:tcW w:w="3780" w:type="dxa"/>
          </w:tcPr>
          <w:p w14:paraId="73FB1FC3" w14:textId="77777777" w:rsidR="00FB521C" w:rsidRPr="003F345E" w:rsidRDefault="00FB521C" w:rsidP="00FB521C">
            <w:pPr>
              <w:jc w:val="both"/>
              <w:rPr>
                <w:rFonts w:ascii="Times New Roman" w:hAnsi="Times New Roman"/>
              </w:rPr>
            </w:pPr>
            <w:r w:rsidRPr="003F345E">
              <w:rPr>
                <w:rFonts w:ascii="Times New Roman" w:hAnsi="Times New Roman"/>
              </w:rPr>
              <w:t>Patient to set alarm clock for 3am to take the Dex tablet.</w:t>
            </w:r>
          </w:p>
        </w:tc>
      </w:tr>
      <w:tr w:rsidR="00FB521C" w:rsidRPr="003F345E" w14:paraId="176FFCC8" w14:textId="77777777" w:rsidTr="00D34B17">
        <w:tc>
          <w:tcPr>
            <w:tcW w:w="2050" w:type="dxa"/>
          </w:tcPr>
          <w:p w14:paraId="53349766" w14:textId="77777777" w:rsidR="00FB521C" w:rsidRPr="003F345E" w:rsidRDefault="00D5119B" w:rsidP="00FB521C">
            <w:pPr>
              <w:jc w:val="both"/>
              <w:rPr>
                <w:rFonts w:ascii="Times New Roman" w:hAnsi="Times New Roman"/>
              </w:rPr>
            </w:pPr>
            <w:r w:rsidRPr="003F345E">
              <w:rPr>
                <w:rFonts w:ascii="Times New Roman" w:hAnsi="Times New Roman"/>
              </w:rPr>
              <w:t xml:space="preserve">Day 3: </w:t>
            </w:r>
            <w:r w:rsidR="00FB521C" w:rsidRPr="003F345E">
              <w:rPr>
                <w:rFonts w:ascii="Times New Roman" w:hAnsi="Times New Roman"/>
              </w:rPr>
              <w:t>9 am (end of test)</w:t>
            </w:r>
          </w:p>
        </w:tc>
        <w:tc>
          <w:tcPr>
            <w:tcW w:w="3186" w:type="dxa"/>
          </w:tcPr>
          <w:p w14:paraId="75160AE2" w14:textId="77777777" w:rsidR="00FB521C" w:rsidRPr="003F345E" w:rsidRDefault="006D66BD" w:rsidP="00FB521C">
            <w:pPr>
              <w:jc w:val="both"/>
              <w:rPr>
                <w:rFonts w:ascii="Times New Roman" w:hAnsi="Times New Roman"/>
              </w:rPr>
            </w:pPr>
            <w:r w:rsidRPr="003F345E">
              <w:rPr>
                <w:rFonts w:ascii="Times New Roman" w:hAnsi="Times New Roman"/>
              </w:rPr>
              <w:t>Blood test for cortisol and ACTH (day 2)</w:t>
            </w:r>
          </w:p>
        </w:tc>
        <w:tc>
          <w:tcPr>
            <w:tcW w:w="3780" w:type="dxa"/>
          </w:tcPr>
          <w:p w14:paraId="69AC70CB" w14:textId="77777777" w:rsidR="00FB521C" w:rsidRPr="003F345E" w:rsidRDefault="00FB521C" w:rsidP="00FB521C">
            <w:pPr>
              <w:jc w:val="both"/>
              <w:rPr>
                <w:rFonts w:ascii="Times New Roman" w:hAnsi="Times New Roman"/>
              </w:rPr>
            </w:pPr>
          </w:p>
        </w:tc>
      </w:tr>
    </w:tbl>
    <w:p w14:paraId="3E4140C0" w14:textId="77777777" w:rsidR="00FB521C" w:rsidRPr="003F345E" w:rsidRDefault="00FB521C" w:rsidP="00FB521C">
      <w:pPr>
        <w:ind w:firstLine="438"/>
        <w:jc w:val="both"/>
        <w:rPr>
          <w:b/>
          <w:lang w:val="fr-FR"/>
        </w:rPr>
      </w:pPr>
    </w:p>
    <w:p w14:paraId="727A4AFE" w14:textId="2603C7B1" w:rsidR="00FB521C" w:rsidRPr="003F345E" w:rsidRDefault="00FB521C" w:rsidP="005E0253">
      <w:pPr>
        <w:jc w:val="both"/>
        <w:rPr>
          <w:b/>
          <w:lang w:val="fr-FR"/>
        </w:rPr>
      </w:pPr>
      <w:r w:rsidRPr="003F345E">
        <w:rPr>
          <w:rFonts w:ascii="Times New Roman" w:hAnsi="Times New Roman" w:cs="Times New Roman"/>
          <w:b/>
          <w:sz w:val="24"/>
          <w:szCs w:val="24"/>
          <w:lang w:val="fr-FR"/>
        </w:rPr>
        <w:lastRenderedPageBreak/>
        <w:t>INTERPRETATION:</w:t>
      </w:r>
    </w:p>
    <w:p w14:paraId="589BEB95" w14:textId="368E74B4" w:rsidR="0080381E" w:rsidRPr="003F345E" w:rsidRDefault="00FB521C" w:rsidP="005E0253">
      <w:pPr>
        <w:jc w:val="both"/>
        <w:rPr>
          <w:rFonts w:ascii="Times New Roman" w:hAnsi="Times New Roman" w:cs="Times New Roman"/>
          <w:sz w:val="24"/>
          <w:szCs w:val="24"/>
          <w:lang w:val="fr-FR"/>
        </w:rPr>
      </w:pPr>
      <w:r w:rsidRPr="003F345E">
        <w:rPr>
          <w:rFonts w:ascii="Times New Roman" w:hAnsi="Times New Roman" w:cs="Times New Roman"/>
          <w:b/>
          <w:sz w:val="24"/>
          <w:szCs w:val="24"/>
          <w:lang w:val="fr-FR"/>
        </w:rPr>
        <w:t xml:space="preserve">Normal response </w:t>
      </w:r>
      <w:r w:rsidR="0080381E" w:rsidRPr="003F345E">
        <w:rPr>
          <w:rFonts w:ascii="Times New Roman" w:hAnsi="Times New Roman" w:cs="Times New Roman"/>
          <w:sz w:val="24"/>
          <w:szCs w:val="24"/>
          <w:lang w:val="fr-FR"/>
        </w:rPr>
        <w:t xml:space="preserve">= Serum </w:t>
      </w:r>
      <w:r w:rsidRPr="003F345E">
        <w:rPr>
          <w:rFonts w:ascii="Times New Roman" w:hAnsi="Times New Roman" w:cs="Times New Roman"/>
          <w:sz w:val="24"/>
          <w:szCs w:val="24"/>
          <w:lang w:val="fr-FR"/>
        </w:rPr>
        <w:t>cortisol</w:t>
      </w:r>
      <w:r w:rsidR="0080381E" w:rsidRPr="003F345E">
        <w:rPr>
          <w:rFonts w:ascii="Times New Roman" w:hAnsi="Times New Roman" w:cs="Times New Roman"/>
          <w:sz w:val="24"/>
          <w:szCs w:val="24"/>
          <w:lang w:val="fr-FR"/>
        </w:rPr>
        <w:t xml:space="preserve"> </w:t>
      </w:r>
      <w:r w:rsidRPr="003F345E">
        <w:rPr>
          <w:rFonts w:ascii="Times New Roman" w:hAnsi="Times New Roman" w:cs="Times New Roman"/>
          <w:sz w:val="24"/>
          <w:szCs w:val="24"/>
          <w:lang w:val="fr-FR"/>
        </w:rPr>
        <w:t xml:space="preserve"> &lt;</w:t>
      </w:r>
      <w:r w:rsidR="00600CE7" w:rsidRPr="003F345E">
        <w:rPr>
          <w:rFonts w:ascii="Times New Roman" w:hAnsi="Times New Roman" w:cs="Times New Roman"/>
          <w:sz w:val="24"/>
          <w:szCs w:val="24"/>
          <w:lang w:val="fr-FR"/>
        </w:rPr>
        <w:t xml:space="preserve"> </w:t>
      </w:r>
      <w:r w:rsidR="00153A37" w:rsidRPr="003F345E">
        <w:rPr>
          <w:rFonts w:ascii="Times New Roman" w:hAnsi="Times New Roman" w:cs="Times New Roman"/>
          <w:sz w:val="24"/>
          <w:szCs w:val="24"/>
          <w:lang w:val="fr-FR"/>
        </w:rPr>
        <w:t>50 nmol/L</w:t>
      </w:r>
    </w:p>
    <w:p w14:paraId="380FDF5F" w14:textId="63CE60FC" w:rsidR="00FB521C" w:rsidRPr="003F345E" w:rsidRDefault="00FB521C" w:rsidP="005E0253">
      <w:pPr>
        <w:jc w:val="both"/>
        <w:rPr>
          <w:rFonts w:ascii="Times New Roman" w:hAnsi="Times New Roman" w:cs="Times New Roman"/>
          <w:sz w:val="24"/>
          <w:szCs w:val="24"/>
        </w:rPr>
      </w:pPr>
      <w:r w:rsidRPr="003F345E">
        <w:rPr>
          <w:rFonts w:ascii="Times New Roman" w:hAnsi="Times New Roman" w:cs="Times New Roman"/>
          <w:b/>
          <w:sz w:val="24"/>
          <w:szCs w:val="24"/>
        </w:rPr>
        <w:t>False positive responses</w:t>
      </w:r>
      <w:r w:rsidRPr="003F345E">
        <w:rPr>
          <w:rFonts w:ascii="Times New Roman" w:hAnsi="Times New Roman" w:cs="Times New Roman"/>
          <w:sz w:val="24"/>
          <w:szCs w:val="24"/>
        </w:rPr>
        <w:t xml:space="preserve"> – non-compliance, malabsorption, drugs inducing the hepatic metabolism of dexamethasone (phenytoin, carbamazepine, phenobarbital, rifampicin), drugs elevating CBG (oestrogens), chronic kidney disease</w:t>
      </w:r>
      <w:r w:rsidR="00542E02" w:rsidRPr="003F345E">
        <w:rPr>
          <w:rFonts w:ascii="Times New Roman" w:hAnsi="Times New Roman" w:cs="Times New Roman"/>
          <w:sz w:val="24"/>
          <w:szCs w:val="24"/>
        </w:rPr>
        <w:t>.</w:t>
      </w:r>
    </w:p>
    <w:p w14:paraId="53F9044C" w14:textId="7A109D0D" w:rsidR="00FB521C" w:rsidRPr="003F345E" w:rsidRDefault="00FB521C" w:rsidP="005E0253">
      <w:pPr>
        <w:jc w:val="both"/>
        <w:rPr>
          <w:rFonts w:ascii="Times New Roman" w:hAnsi="Times New Roman" w:cs="Times New Roman"/>
          <w:sz w:val="24"/>
          <w:szCs w:val="24"/>
        </w:rPr>
      </w:pPr>
      <w:r w:rsidRPr="003F345E">
        <w:rPr>
          <w:rFonts w:ascii="Times New Roman" w:hAnsi="Times New Roman" w:cs="Times New Roman"/>
          <w:b/>
          <w:sz w:val="24"/>
          <w:szCs w:val="24"/>
        </w:rPr>
        <w:t>False negative responses</w:t>
      </w:r>
      <w:r w:rsidRPr="003F345E">
        <w:rPr>
          <w:rFonts w:ascii="Times New Roman" w:hAnsi="Times New Roman" w:cs="Times New Roman"/>
          <w:sz w:val="24"/>
          <w:szCs w:val="24"/>
        </w:rPr>
        <w:t xml:space="preserve"> – nephrotic syndrome (↓CBG), renal dialysis, chronic liver disease (reduced metabolism and clearance of dexamethasone).</w:t>
      </w:r>
    </w:p>
    <w:p w14:paraId="1326A7B6" w14:textId="7EEB8125" w:rsidR="00FB521C" w:rsidRPr="003F345E" w:rsidRDefault="003C01B8" w:rsidP="005E0253">
      <w:pPr>
        <w:jc w:val="both"/>
        <w:rPr>
          <w:rFonts w:ascii="Times New Roman" w:hAnsi="Times New Roman" w:cs="Times New Roman"/>
          <w:sz w:val="24"/>
          <w:szCs w:val="24"/>
        </w:rPr>
      </w:pPr>
      <w:r w:rsidRPr="003F345E">
        <w:rPr>
          <w:rFonts w:ascii="Times New Roman" w:hAnsi="Times New Roman" w:cs="Times New Roman"/>
          <w:sz w:val="24"/>
          <w:szCs w:val="24"/>
        </w:rPr>
        <w:t xml:space="preserve">Sensitivity 96%, </w:t>
      </w:r>
      <w:r w:rsidR="00FB521C" w:rsidRPr="003F345E">
        <w:rPr>
          <w:rFonts w:ascii="Times New Roman" w:hAnsi="Times New Roman" w:cs="Times New Roman"/>
          <w:sz w:val="24"/>
          <w:szCs w:val="24"/>
        </w:rPr>
        <w:t>Specificity 70%</w:t>
      </w:r>
      <w:r w:rsidRPr="003F345E">
        <w:rPr>
          <w:rFonts w:ascii="Times New Roman" w:hAnsi="Times New Roman" w:cs="Times New Roman"/>
          <w:sz w:val="24"/>
          <w:szCs w:val="24"/>
        </w:rPr>
        <w:t xml:space="preserve">. </w:t>
      </w:r>
    </w:p>
    <w:p w14:paraId="4CFCAB43" w14:textId="77777777" w:rsidR="00FB521C" w:rsidRPr="003F345E" w:rsidRDefault="00FB521C" w:rsidP="00FB521C"/>
    <w:p w14:paraId="6D14DE5B" w14:textId="77777777" w:rsidR="00153A37" w:rsidRPr="003F345E" w:rsidRDefault="00153A37">
      <w:pPr>
        <w:rPr>
          <w:rFonts w:ascii="Times New Roman" w:eastAsiaTheme="majorEastAsia" w:hAnsi="Times New Roman" w:cs="Times New Roman"/>
          <w:b/>
          <w:bCs/>
          <w:color w:val="4F81BD" w:themeColor="accent1"/>
          <w:sz w:val="28"/>
          <w:szCs w:val="28"/>
          <w:u w:val="single"/>
        </w:rPr>
      </w:pPr>
      <w:r w:rsidRPr="003F345E">
        <w:rPr>
          <w:rFonts w:ascii="Times New Roman" w:hAnsi="Times New Roman" w:cs="Times New Roman"/>
          <w:sz w:val="28"/>
          <w:szCs w:val="28"/>
          <w:u w:val="single"/>
        </w:rPr>
        <w:br w:type="page"/>
      </w:r>
    </w:p>
    <w:p w14:paraId="09F33605" w14:textId="0FE3D3E1" w:rsidR="008D5560" w:rsidRPr="003F345E" w:rsidRDefault="005E0253" w:rsidP="00D82318">
      <w:pPr>
        <w:pStyle w:val="Heading2"/>
      </w:pPr>
      <w:bookmarkStart w:id="19" w:name="_Toc524996753"/>
      <w:r w:rsidRPr="003F345E">
        <w:lastRenderedPageBreak/>
        <w:t>2.5</w:t>
      </w:r>
      <w:r w:rsidRPr="003F345E">
        <w:tab/>
      </w:r>
      <w:r w:rsidR="008D5560" w:rsidRPr="003F345E">
        <w:t>DEXAMETHASONE-CRH TEST</w:t>
      </w:r>
      <w:bookmarkEnd w:id="19"/>
    </w:p>
    <w:p w14:paraId="526C26B9" w14:textId="77777777" w:rsidR="008D5560" w:rsidRPr="003F345E" w:rsidRDefault="008D5560" w:rsidP="008D5560">
      <w:pPr>
        <w:ind w:firstLine="438"/>
        <w:rPr>
          <w:b/>
        </w:rPr>
      </w:pPr>
    </w:p>
    <w:p w14:paraId="1A1656EF" w14:textId="1524BED0" w:rsidR="008D5560" w:rsidRDefault="008D5560" w:rsidP="00097515">
      <w:pPr>
        <w:spacing w:after="0" w:line="240" w:lineRule="auto"/>
        <w:ind w:left="360"/>
        <w:rPr>
          <w:rFonts w:ascii="Times New Roman" w:hAnsi="Times New Roman" w:cs="Times New Roman"/>
          <w:b/>
          <w:sz w:val="24"/>
          <w:szCs w:val="24"/>
        </w:rPr>
      </w:pPr>
      <w:r w:rsidRPr="003F345E">
        <w:rPr>
          <w:rFonts w:ascii="Times New Roman" w:hAnsi="Times New Roman" w:cs="Times New Roman"/>
          <w:b/>
          <w:sz w:val="24"/>
          <w:szCs w:val="24"/>
        </w:rPr>
        <w:t>RATIONALE:</w:t>
      </w:r>
    </w:p>
    <w:p w14:paraId="3DB8FD17" w14:textId="77777777" w:rsidR="00097515" w:rsidRPr="003F345E" w:rsidRDefault="00097515" w:rsidP="00097515">
      <w:pPr>
        <w:spacing w:after="0" w:line="240" w:lineRule="auto"/>
        <w:ind w:left="360"/>
        <w:rPr>
          <w:rFonts w:ascii="Times New Roman" w:hAnsi="Times New Roman" w:cs="Times New Roman"/>
          <w:b/>
          <w:sz w:val="24"/>
          <w:szCs w:val="24"/>
        </w:rPr>
      </w:pPr>
    </w:p>
    <w:p w14:paraId="6611CC7D" w14:textId="3244100B" w:rsidR="00555DA9" w:rsidRPr="003F345E" w:rsidRDefault="00555DA9" w:rsidP="00097515">
      <w:pPr>
        <w:spacing w:after="0" w:line="240" w:lineRule="auto"/>
        <w:ind w:left="360"/>
        <w:jc w:val="both"/>
        <w:rPr>
          <w:rFonts w:ascii="Times New Roman" w:hAnsi="Times New Roman"/>
          <w:sz w:val="24"/>
          <w:szCs w:val="24"/>
        </w:rPr>
      </w:pPr>
      <w:r w:rsidRPr="003F345E">
        <w:rPr>
          <w:rFonts w:ascii="Times New Roman" w:hAnsi="Times New Roman"/>
          <w:sz w:val="24"/>
          <w:szCs w:val="24"/>
        </w:rPr>
        <w:t>Patients with pseudo-Cushing's maintain sensitivity to negative feedback with glucocorticoid and will be unable to mount a pituitary-adrenal response to CRH when pre</w:t>
      </w:r>
      <w:r w:rsidR="005E0253" w:rsidRPr="003F345E">
        <w:rPr>
          <w:rFonts w:ascii="Times New Roman" w:hAnsi="Times New Roman"/>
          <w:sz w:val="24"/>
          <w:szCs w:val="24"/>
        </w:rPr>
        <w:t>-</w:t>
      </w:r>
      <w:r w:rsidRPr="003F345E">
        <w:rPr>
          <w:rFonts w:ascii="Times New Roman" w:hAnsi="Times New Roman"/>
          <w:sz w:val="24"/>
          <w:szCs w:val="24"/>
        </w:rPr>
        <w:t>treated with low dose dexamethasone. Conversely, patients with CS are mostly insensitive to low-dose dexamethasone suppression and will display unsuppressed cortisol levels and, in patients with a pituitary ACTH-secreting tumour, the pituitary will respond to CRH stimulation.</w:t>
      </w:r>
    </w:p>
    <w:p w14:paraId="41312F04" w14:textId="77777777" w:rsidR="00097515" w:rsidRDefault="00097515" w:rsidP="00097515">
      <w:pPr>
        <w:spacing w:after="0" w:line="240" w:lineRule="auto"/>
        <w:ind w:left="360"/>
        <w:rPr>
          <w:rFonts w:ascii="Times New Roman" w:hAnsi="Times New Roman" w:cs="Times New Roman"/>
          <w:b/>
          <w:sz w:val="24"/>
          <w:szCs w:val="24"/>
        </w:rPr>
      </w:pPr>
    </w:p>
    <w:p w14:paraId="24143577" w14:textId="7C4A08DB" w:rsidR="008D5560" w:rsidRDefault="008D5560" w:rsidP="00097515">
      <w:pPr>
        <w:spacing w:after="0" w:line="240" w:lineRule="auto"/>
        <w:ind w:left="360"/>
        <w:rPr>
          <w:rFonts w:ascii="Times New Roman" w:hAnsi="Times New Roman" w:cs="Times New Roman"/>
          <w:b/>
          <w:sz w:val="24"/>
          <w:szCs w:val="24"/>
        </w:rPr>
      </w:pPr>
      <w:r w:rsidRPr="003F345E">
        <w:rPr>
          <w:rFonts w:ascii="Times New Roman" w:hAnsi="Times New Roman" w:cs="Times New Roman"/>
          <w:b/>
          <w:sz w:val="24"/>
          <w:szCs w:val="24"/>
        </w:rPr>
        <w:t xml:space="preserve">PREPARATION &amp; PROCEDURE: </w:t>
      </w:r>
    </w:p>
    <w:p w14:paraId="3F42BE68" w14:textId="77777777" w:rsidR="00097515" w:rsidRPr="003F345E" w:rsidRDefault="00097515" w:rsidP="00097515">
      <w:pPr>
        <w:spacing w:after="0" w:line="240" w:lineRule="auto"/>
        <w:ind w:left="360"/>
        <w:rPr>
          <w:rFonts w:ascii="Times New Roman" w:hAnsi="Times New Roman" w:cs="Times New Roman"/>
          <w:b/>
          <w:sz w:val="24"/>
          <w:szCs w:val="24"/>
        </w:rPr>
      </w:pPr>
    </w:p>
    <w:p w14:paraId="3653CAAE" w14:textId="77777777" w:rsidR="008D5560" w:rsidRPr="003F345E" w:rsidRDefault="008D5560" w:rsidP="00097515">
      <w:pPr>
        <w:pStyle w:val="ListParagraph"/>
        <w:numPr>
          <w:ilvl w:val="0"/>
          <w:numId w:val="34"/>
        </w:numPr>
        <w:ind w:left="720"/>
        <w:jc w:val="both"/>
        <w:rPr>
          <w:rFonts w:ascii="Times New Roman" w:hAnsi="Times New Roman"/>
          <w:szCs w:val="24"/>
        </w:rPr>
      </w:pPr>
      <w:r w:rsidRPr="003F345E">
        <w:rPr>
          <w:rFonts w:ascii="Times New Roman" w:hAnsi="Times New Roman"/>
          <w:szCs w:val="24"/>
        </w:rPr>
        <w:t>Exclude exogenous glucocorticoid use and medications that may induce metabolism of dexamethasone.  Ensure female patients are not on oestrogen therapy.</w:t>
      </w:r>
    </w:p>
    <w:p w14:paraId="479354BF" w14:textId="77777777" w:rsidR="008D5560" w:rsidRPr="003F345E" w:rsidRDefault="008D5560" w:rsidP="00097515">
      <w:pPr>
        <w:pStyle w:val="ListParagraph"/>
        <w:numPr>
          <w:ilvl w:val="0"/>
          <w:numId w:val="34"/>
        </w:numPr>
        <w:ind w:left="720"/>
        <w:jc w:val="both"/>
        <w:rPr>
          <w:rFonts w:ascii="Times New Roman" w:hAnsi="Times New Roman"/>
          <w:szCs w:val="24"/>
        </w:rPr>
      </w:pPr>
      <w:r w:rsidRPr="003F345E">
        <w:rPr>
          <w:rFonts w:ascii="Times New Roman" w:hAnsi="Times New Roman"/>
          <w:szCs w:val="24"/>
        </w:rPr>
        <w:t xml:space="preserve">Baseline serum cortisol and plasma ACTH to be taken prior to administration of dexamethasone.  </w:t>
      </w:r>
    </w:p>
    <w:p w14:paraId="7A26ED90" w14:textId="77777777" w:rsidR="008D5560" w:rsidRPr="003F345E" w:rsidRDefault="008D5560" w:rsidP="00097515">
      <w:pPr>
        <w:pStyle w:val="ListParagraph"/>
        <w:numPr>
          <w:ilvl w:val="0"/>
          <w:numId w:val="34"/>
        </w:numPr>
        <w:ind w:left="720"/>
        <w:jc w:val="both"/>
        <w:rPr>
          <w:rFonts w:ascii="Times New Roman" w:hAnsi="Times New Roman"/>
          <w:szCs w:val="24"/>
        </w:rPr>
      </w:pPr>
      <w:r w:rsidRPr="003F345E">
        <w:rPr>
          <w:rFonts w:ascii="Times New Roman" w:hAnsi="Times New Roman"/>
          <w:szCs w:val="24"/>
        </w:rPr>
        <w:t>Dexamethasone 0.5 mg (require total of eight tablets of 0.5 mg tablets for this test) to be given to patient (prescription of dexamethasone may be required)</w:t>
      </w:r>
    </w:p>
    <w:p w14:paraId="4274A6C5" w14:textId="77777777" w:rsidR="008D5560" w:rsidRPr="003F345E" w:rsidRDefault="008D5560" w:rsidP="00097515">
      <w:pPr>
        <w:pStyle w:val="ListParagraph"/>
        <w:numPr>
          <w:ilvl w:val="0"/>
          <w:numId w:val="34"/>
        </w:numPr>
        <w:ind w:left="720"/>
        <w:jc w:val="both"/>
        <w:rPr>
          <w:rFonts w:ascii="Times New Roman" w:hAnsi="Times New Roman"/>
          <w:szCs w:val="24"/>
        </w:rPr>
      </w:pPr>
      <w:r w:rsidRPr="003F345E">
        <w:rPr>
          <w:rFonts w:ascii="Times New Roman" w:hAnsi="Times New Roman"/>
          <w:szCs w:val="24"/>
        </w:rPr>
        <w:t xml:space="preserve">Patient instructed to take dexamethasone 0.5 mg at </w:t>
      </w:r>
      <w:r w:rsidRPr="003F345E">
        <w:rPr>
          <w:rFonts w:ascii="Times New Roman" w:hAnsi="Times New Roman"/>
          <w:b/>
          <w:i/>
          <w:szCs w:val="24"/>
          <w:u w:val="single"/>
        </w:rPr>
        <w:t>exactly</w:t>
      </w:r>
      <w:r w:rsidRPr="003F345E">
        <w:rPr>
          <w:rFonts w:ascii="Times New Roman" w:hAnsi="Times New Roman"/>
          <w:szCs w:val="24"/>
        </w:rPr>
        <w:t xml:space="preserve"> 6-hourly intervals.</w:t>
      </w:r>
    </w:p>
    <w:p w14:paraId="102EBE58" w14:textId="77777777" w:rsidR="00ED6C8D" w:rsidRPr="003F345E" w:rsidRDefault="00ED6C8D" w:rsidP="00097515">
      <w:pPr>
        <w:spacing w:after="0" w:line="240" w:lineRule="auto"/>
        <w:ind w:firstLine="720"/>
        <w:jc w:val="both"/>
        <w:rPr>
          <w:rFonts w:ascii="Times New Roman" w:hAnsi="Times New Roman"/>
          <w:sz w:val="24"/>
          <w:szCs w:val="24"/>
        </w:rPr>
      </w:pPr>
      <w:r w:rsidRPr="003F345E">
        <w:rPr>
          <w:rFonts w:ascii="Times New Roman" w:hAnsi="Times New Roman"/>
          <w:sz w:val="24"/>
          <w:szCs w:val="24"/>
        </w:rPr>
        <w:t>(</w:t>
      </w:r>
      <w:r w:rsidR="008D5560" w:rsidRPr="003F345E">
        <w:rPr>
          <w:rFonts w:ascii="Times New Roman" w:hAnsi="Times New Roman"/>
          <w:sz w:val="24"/>
          <w:szCs w:val="24"/>
        </w:rPr>
        <w:t>1200, 1800, 2400, 0600, 1200, 1800, 2400, 0600</w:t>
      </w:r>
      <w:r w:rsidRPr="003F345E">
        <w:rPr>
          <w:rFonts w:ascii="Times New Roman" w:hAnsi="Times New Roman"/>
          <w:sz w:val="24"/>
          <w:szCs w:val="24"/>
        </w:rPr>
        <w:t>)</w:t>
      </w:r>
    </w:p>
    <w:p w14:paraId="6C48E339" w14:textId="77777777" w:rsidR="00ED6C8D" w:rsidRPr="003F345E" w:rsidRDefault="00ED6C8D" w:rsidP="00097515">
      <w:pPr>
        <w:spacing w:after="0" w:line="240" w:lineRule="auto"/>
        <w:jc w:val="both"/>
        <w:rPr>
          <w:rFonts w:ascii="Times New Roman" w:hAnsi="Times New Roman"/>
          <w:sz w:val="24"/>
          <w:szCs w:val="24"/>
        </w:rPr>
      </w:pPr>
      <w:r w:rsidRPr="003F345E">
        <w:rPr>
          <w:rFonts w:ascii="Times New Roman" w:hAnsi="Times New Roman"/>
          <w:sz w:val="24"/>
          <w:szCs w:val="24"/>
        </w:rPr>
        <w:t xml:space="preserve">     5.  Blood test at 0800 for cortisol and ACTH</w:t>
      </w:r>
    </w:p>
    <w:p w14:paraId="4341F6D2" w14:textId="54D86212" w:rsidR="008D5560" w:rsidRPr="003F345E" w:rsidRDefault="00ED6C8D" w:rsidP="00097515">
      <w:pPr>
        <w:spacing w:after="0" w:line="240" w:lineRule="auto"/>
        <w:ind w:left="360"/>
        <w:jc w:val="both"/>
        <w:rPr>
          <w:rFonts w:ascii="Times New Roman" w:hAnsi="Times New Roman"/>
          <w:sz w:val="24"/>
          <w:szCs w:val="24"/>
        </w:rPr>
      </w:pPr>
      <w:r w:rsidRPr="003F345E">
        <w:rPr>
          <w:rFonts w:ascii="Times New Roman" w:hAnsi="Times New Roman"/>
          <w:sz w:val="24"/>
          <w:szCs w:val="24"/>
        </w:rPr>
        <w:t xml:space="preserve">6.  </w:t>
      </w:r>
      <w:r w:rsidR="00600CE7" w:rsidRPr="003F345E">
        <w:rPr>
          <w:rFonts w:ascii="Times New Roman" w:hAnsi="Times New Roman"/>
          <w:sz w:val="24"/>
          <w:szCs w:val="24"/>
        </w:rPr>
        <w:t>Inject CRH (</w:t>
      </w:r>
      <w:r w:rsidR="00600CE7" w:rsidRPr="003F345E">
        <w:rPr>
          <w:rFonts w:ascii="Times New Roman" w:hAnsi="Times New Roman"/>
        </w:rPr>
        <w:t xml:space="preserve">1 </w:t>
      </w:r>
      <w:r w:rsidR="00600CE7" w:rsidRPr="003F345E">
        <w:rPr>
          <w:rFonts w:ascii="Times New Roman" w:hAnsi="Times New Roman" w:cs="Times New Roman"/>
        </w:rPr>
        <w:t>µ</w:t>
      </w:r>
      <w:r w:rsidR="00600CE7" w:rsidRPr="003F345E">
        <w:rPr>
          <w:rFonts w:ascii="Times New Roman" w:hAnsi="Times New Roman"/>
        </w:rPr>
        <w:t xml:space="preserve">g/kg </w:t>
      </w:r>
      <w:r w:rsidR="00F76C81" w:rsidRPr="003F345E">
        <w:rPr>
          <w:rFonts w:ascii="Times New Roman" w:hAnsi="Times New Roman"/>
        </w:rPr>
        <w:t>up to</w:t>
      </w:r>
      <w:r w:rsidR="00600CE7" w:rsidRPr="003F345E">
        <w:rPr>
          <w:rFonts w:ascii="Times New Roman" w:hAnsi="Times New Roman"/>
        </w:rPr>
        <w:t xml:space="preserve"> 100</w:t>
      </w:r>
      <w:r w:rsidR="00600CE7" w:rsidRPr="003F345E">
        <w:rPr>
          <w:rFonts w:ascii="Times New Roman" w:hAnsi="Times New Roman" w:cs="Times New Roman"/>
        </w:rPr>
        <w:t>µ</w:t>
      </w:r>
      <w:r w:rsidR="00600CE7" w:rsidRPr="003F345E">
        <w:rPr>
          <w:rFonts w:ascii="Times New Roman" w:hAnsi="Times New Roman"/>
        </w:rPr>
        <w:t xml:space="preserve">g) </w:t>
      </w:r>
      <w:r w:rsidRPr="003F345E">
        <w:rPr>
          <w:rFonts w:ascii="Times New Roman" w:hAnsi="Times New Roman"/>
          <w:sz w:val="24"/>
          <w:szCs w:val="24"/>
        </w:rPr>
        <w:t>at 0800 immediately after blood test (see peripheral CRH test protocol</w:t>
      </w:r>
      <w:r w:rsidR="00600CE7" w:rsidRPr="003F345E">
        <w:rPr>
          <w:rFonts w:ascii="Times New Roman" w:hAnsi="Times New Roman"/>
          <w:sz w:val="24"/>
          <w:szCs w:val="24"/>
        </w:rPr>
        <w:t xml:space="preserve"> for more details</w:t>
      </w:r>
      <w:r w:rsidRPr="003F345E">
        <w:rPr>
          <w:rFonts w:ascii="Times New Roman" w:hAnsi="Times New Roman"/>
          <w:sz w:val="24"/>
          <w:szCs w:val="24"/>
        </w:rPr>
        <w:t>)</w:t>
      </w:r>
    </w:p>
    <w:p w14:paraId="54A6AC88" w14:textId="6E2B81A5" w:rsidR="00ED6C8D" w:rsidRDefault="00600CE7" w:rsidP="00097515">
      <w:pPr>
        <w:spacing w:after="0" w:line="240" w:lineRule="auto"/>
        <w:ind w:left="360"/>
        <w:jc w:val="both"/>
        <w:rPr>
          <w:rFonts w:ascii="Times New Roman" w:hAnsi="Times New Roman"/>
          <w:sz w:val="24"/>
          <w:szCs w:val="24"/>
        </w:rPr>
      </w:pPr>
      <w:r w:rsidRPr="003F345E">
        <w:rPr>
          <w:rFonts w:ascii="Times New Roman" w:hAnsi="Times New Roman"/>
          <w:sz w:val="24"/>
          <w:szCs w:val="24"/>
        </w:rPr>
        <w:t>7.</w:t>
      </w:r>
      <w:r w:rsidRPr="003F345E">
        <w:rPr>
          <w:rFonts w:ascii="Times New Roman" w:hAnsi="Times New Roman"/>
          <w:sz w:val="24"/>
          <w:szCs w:val="24"/>
        </w:rPr>
        <w:tab/>
        <w:t>Blood test for cortisol 15 minutes after CRH</w:t>
      </w:r>
    </w:p>
    <w:p w14:paraId="16198DA1" w14:textId="77777777" w:rsidR="00097515" w:rsidRDefault="00097515" w:rsidP="00097515">
      <w:pPr>
        <w:spacing w:after="0" w:line="240" w:lineRule="auto"/>
        <w:ind w:left="360"/>
        <w:jc w:val="both"/>
        <w:rPr>
          <w:rFonts w:ascii="Times New Roman" w:hAnsi="Times New Roman"/>
          <w:sz w:val="24"/>
          <w:szCs w:val="24"/>
        </w:rPr>
      </w:pPr>
    </w:p>
    <w:p w14:paraId="0513C723" w14:textId="77777777" w:rsidR="00097515" w:rsidRPr="003F345E" w:rsidRDefault="00097515" w:rsidP="00097515">
      <w:pPr>
        <w:spacing w:after="0" w:line="240" w:lineRule="auto"/>
        <w:ind w:left="36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052"/>
        <w:gridCol w:w="3755"/>
        <w:gridCol w:w="3209"/>
      </w:tblGrid>
      <w:tr w:rsidR="008D5560" w:rsidRPr="003F345E" w14:paraId="3BBEFEEE" w14:textId="77777777" w:rsidTr="00097515">
        <w:tc>
          <w:tcPr>
            <w:tcW w:w="2052" w:type="dxa"/>
          </w:tcPr>
          <w:p w14:paraId="1935B9DF" w14:textId="77777777" w:rsidR="008D5560" w:rsidRPr="003F345E" w:rsidRDefault="008D5560" w:rsidP="00FD0567">
            <w:pPr>
              <w:jc w:val="both"/>
              <w:rPr>
                <w:rFonts w:ascii="Times New Roman" w:hAnsi="Times New Roman"/>
                <w:b/>
              </w:rPr>
            </w:pPr>
            <w:r w:rsidRPr="003F345E">
              <w:rPr>
                <w:rFonts w:ascii="Times New Roman" w:hAnsi="Times New Roman"/>
                <w:b/>
              </w:rPr>
              <w:t>Time</w:t>
            </w:r>
          </w:p>
        </w:tc>
        <w:tc>
          <w:tcPr>
            <w:tcW w:w="3755" w:type="dxa"/>
          </w:tcPr>
          <w:p w14:paraId="3D285908" w14:textId="77777777" w:rsidR="008D5560" w:rsidRPr="003F345E" w:rsidRDefault="008D5560" w:rsidP="00FD0567">
            <w:pPr>
              <w:jc w:val="both"/>
              <w:rPr>
                <w:rFonts w:ascii="Times New Roman" w:hAnsi="Times New Roman"/>
                <w:b/>
              </w:rPr>
            </w:pPr>
            <w:r w:rsidRPr="003F345E">
              <w:rPr>
                <w:rFonts w:ascii="Times New Roman" w:hAnsi="Times New Roman"/>
                <w:b/>
              </w:rPr>
              <w:t>Procedure</w:t>
            </w:r>
          </w:p>
        </w:tc>
        <w:tc>
          <w:tcPr>
            <w:tcW w:w="3209" w:type="dxa"/>
          </w:tcPr>
          <w:p w14:paraId="4FEC6A83" w14:textId="77777777" w:rsidR="008D5560" w:rsidRPr="003F345E" w:rsidRDefault="008D5560" w:rsidP="00FD0567">
            <w:pPr>
              <w:jc w:val="both"/>
              <w:rPr>
                <w:rFonts w:ascii="Times New Roman" w:hAnsi="Times New Roman"/>
                <w:b/>
              </w:rPr>
            </w:pPr>
            <w:r w:rsidRPr="003F345E">
              <w:rPr>
                <w:rFonts w:ascii="Times New Roman" w:hAnsi="Times New Roman"/>
                <w:b/>
              </w:rPr>
              <w:t>Comment</w:t>
            </w:r>
          </w:p>
        </w:tc>
      </w:tr>
      <w:tr w:rsidR="008D5560" w:rsidRPr="003F345E" w14:paraId="460A95F9" w14:textId="77777777" w:rsidTr="00097515">
        <w:tc>
          <w:tcPr>
            <w:tcW w:w="2052" w:type="dxa"/>
          </w:tcPr>
          <w:p w14:paraId="2946B40C" w14:textId="77777777" w:rsidR="008D5560" w:rsidRPr="003F345E" w:rsidRDefault="008D5560" w:rsidP="00FD0567">
            <w:pPr>
              <w:rPr>
                <w:rFonts w:ascii="Times New Roman" w:hAnsi="Times New Roman"/>
              </w:rPr>
            </w:pPr>
            <w:r w:rsidRPr="003F345E">
              <w:rPr>
                <w:rFonts w:ascii="Times New Roman" w:hAnsi="Times New Roman"/>
              </w:rPr>
              <w:t xml:space="preserve">Day </w:t>
            </w:r>
            <w:r w:rsidR="00ED6C8D" w:rsidRPr="003F345E">
              <w:rPr>
                <w:rFonts w:ascii="Times New Roman" w:hAnsi="Times New Roman"/>
              </w:rPr>
              <w:t>1</w:t>
            </w:r>
            <w:r w:rsidRPr="003F345E">
              <w:rPr>
                <w:rFonts w:ascii="Times New Roman" w:hAnsi="Times New Roman"/>
              </w:rPr>
              <w:t xml:space="preserve"> (Baseline) 8-9 am </w:t>
            </w:r>
          </w:p>
        </w:tc>
        <w:tc>
          <w:tcPr>
            <w:tcW w:w="3755" w:type="dxa"/>
          </w:tcPr>
          <w:p w14:paraId="1876040F" w14:textId="77777777" w:rsidR="00ED6C8D" w:rsidRPr="003F345E" w:rsidRDefault="008D5560" w:rsidP="00ED6C8D">
            <w:pPr>
              <w:jc w:val="both"/>
              <w:rPr>
                <w:rFonts w:ascii="Times New Roman" w:hAnsi="Times New Roman"/>
              </w:rPr>
            </w:pPr>
            <w:r w:rsidRPr="003F345E">
              <w:rPr>
                <w:rFonts w:ascii="Times New Roman" w:hAnsi="Times New Roman"/>
              </w:rPr>
              <w:t xml:space="preserve">Blood test for cortisol and ACTH </w:t>
            </w:r>
          </w:p>
          <w:p w14:paraId="028662CF" w14:textId="77777777" w:rsidR="008D5560" w:rsidRPr="003F345E" w:rsidRDefault="008D5560" w:rsidP="00FD0567">
            <w:pPr>
              <w:jc w:val="both"/>
              <w:rPr>
                <w:rFonts w:ascii="Times New Roman" w:hAnsi="Times New Roman"/>
              </w:rPr>
            </w:pPr>
          </w:p>
        </w:tc>
        <w:tc>
          <w:tcPr>
            <w:tcW w:w="3209" w:type="dxa"/>
          </w:tcPr>
          <w:p w14:paraId="78894AE1" w14:textId="77777777" w:rsidR="008D5560" w:rsidRPr="003F345E" w:rsidRDefault="008D5560" w:rsidP="00FD0567">
            <w:pPr>
              <w:jc w:val="both"/>
              <w:rPr>
                <w:rFonts w:ascii="Times New Roman" w:hAnsi="Times New Roman"/>
              </w:rPr>
            </w:pPr>
          </w:p>
        </w:tc>
      </w:tr>
      <w:tr w:rsidR="008D5560" w:rsidRPr="003F345E" w14:paraId="7A0FDB58" w14:textId="77777777" w:rsidTr="00097515">
        <w:tc>
          <w:tcPr>
            <w:tcW w:w="2052" w:type="dxa"/>
          </w:tcPr>
          <w:p w14:paraId="1F284228" w14:textId="77777777" w:rsidR="008D5560" w:rsidRPr="003F345E" w:rsidRDefault="008D5560" w:rsidP="00FD0567">
            <w:pPr>
              <w:jc w:val="both"/>
              <w:rPr>
                <w:rFonts w:ascii="Times New Roman" w:hAnsi="Times New Roman"/>
              </w:rPr>
            </w:pPr>
            <w:r w:rsidRPr="003F345E">
              <w:rPr>
                <w:rFonts w:ascii="Times New Roman" w:hAnsi="Times New Roman"/>
              </w:rPr>
              <w:t>Day 1:</w:t>
            </w:r>
            <w:r w:rsidR="00ED6C8D" w:rsidRPr="003F345E">
              <w:rPr>
                <w:rFonts w:ascii="Times New Roman" w:hAnsi="Times New Roman"/>
              </w:rPr>
              <w:t xml:space="preserve"> 1200</w:t>
            </w:r>
          </w:p>
        </w:tc>
        <w:tc>
          <w:tcPr>
            <w:tcW w:w="3755" w:type="dxa"/>
          </w:tcPr>
          <w:p w14:paraId="667EC40F" w14:textId="77777777" w:rsidR="008D5560" w:rsidRPr="003F345E" w:rsidRDefault="008D5560" w:rsidP="00FD0567">
            <w:pPr>
              <w:jc w:val="both"/>
              <w:rPr>
                <w:rFonts w:ascii="Times New Roman" w:hAnsi="Times New Roman"/>
              </w:rPr>
            </w:pPr>
            <w:r w:rsidRPr="003F345E">
              <w:rPr>
                <w:rFonts w:ascii="Times New Roman" w:hAnsi="Times New Roman"/>
              </w:rPr>
              <w:t>Patient to take 0.5 mg dexamethasone</w:t>
            </w:r>
          </w:p>
        </w:tc>
        <w:tc>
          <w:tcPr>
            <w:tcW w:w="3209" w:type="dxa"/>
          </w:tcPr>
          <w:p w14:paraId="283450E3" w14:textId="77777777" w:rsidR="008D5560" w:rsidRPr="003F345E" w:rsidRDefault="008D5560" w:rsidP="00FD0567">
            <w:pPr>
              <w:jc w:val="both"/>
              <w:rPr>
                <w:rFonts w:ascii="Times New Roman" w:hAnsi="Times New Roman"/>
              </w:rPr>
            </w:pPr>
          </w:p>
        </w:tc>
      </w:tr>
      <w:tr w:rsidR="008D5560" w:rsidRPr="003F345E" w14:paraId="5248CFE9" w14:textId="77777777" w:rsidTr="00097515">
        <w:tc>
          <w:tcPr>
            <w:tcW w:w="2052" w:type="dxa"/>
          </w:tcPr>
          <w:p w14:paraId="4D5EB8BA" w14:textId="77777777" w:rsidR="008D5560" w:rsidRPr="003F345E" w:rsidRDefault="008D5560" w:rsidP="00FD0567">
            <w:pPr>
              <w:jc w:val="both"/>
              <w:rPr>
                <w:rFonts w:ascii="Times New Roman" w:hAnsi="Times New Roman"/>
              </w:rPr>
            </w:pPr>
            <w:r w:rsidRPr="003F345E">
              <w:rPr>
                <w:rFonts w:ascii="Times New Roman" w:hAnsi="Times New Roman"/>
              </w:rPr>
              <w:t>Day 1:</w:t>
            </w:r>
            <w:r w:rsidR="00ED6C8D" w:rsidRPr="003F345E">
              <w:rPr>
                <w:rFonts w:ascii="Times New Roman" w:hAnsi="Times New Roman"/>
              </w:rPr>
              <w:t xml:space="preserve"> 1800</w:t>
            </w:r>
          </w:p>
        </w:tc>
        <w:tc>
          <w:tcPr>
            <w:tcW w:w="3755" w:type="dxa"/>
          </w:tcPr>
          <w:p w14:paraId="45E197DA" w14:textId="77777777" w:rsidR="008D5560" w:rsidRPr="003F345E" w:rsidRDefault="008D5560" w:rsidP="00FD0567">
            <w:pPr>
              <w:jc w:val="both"/>
              <w:rPr>
                <w:rFonts w:ascii="Times New Roman" w:hAnsi="Times New Roman"/>
              </w:rPr>
            </w:pPr>
            <w:r w:rsidRPr="003F345E">
              <w:rPr>
                <w:rFonts w:ascii="Times New Roman" w:hAnsi="Times New Roman"/>
              </w:rPr>
              <w:t>Patient to take 0.5 mg dexamethasone</w:t>
            </w:r>
          </w:p>
        </w:tc>
        <w:tc>
          <w:tcPr>
            <w:tcW w:w="3209" w:type="dxa"/>
          </w:tcPr>
          <w:p w14:paraId="7A8B6FB1" w14:textId="77777777" w:rsidR="008D5560" w:rsidRPr="003F345E" w:rsidRDefault="008D5560" w:rsidP="00FD0567">
            <w:pPr>
              <w:jc w:val="both"/>
              <w:rPr>
                <w:rFonts w:ascii="Times New Roman" w:hAnsi="Times New Roman"/>
              </w:rPr>
            </w:pPr>
          </w:p>
        </w:tc>
      </w:tr>
      <w:tr w:rsidR="008D5560" w:rsidRPr="003F345E" w14:paraId="58D168FC" w14:textId="77777777" w:rsidTr="00097515">
        <w:tc>
          <w:tcPr>
            <w:tcW w:w="2052" w:type="dxa"/>
          </w:tcPr>
          <w:p w14:paraId="4E5D0C2A" w14:textId="77777777" w:rsidR="008D5560" w:rsidRPr="003F345E" w:rsidRDefault="008D5560" w:rsidP="00FD0567">
            <w:pPr>
              <w:jc w:val="both"/>
              <w:rPr>
                <w:rFonts w:ascii="Times New Roman" w:hAnsi="Times New Roman"/>
              </w:rPr>
            </w:pPr>
            <w:r w:rsidRPr="003F345E">
              <w:rPr>
                <w:rFonts w:ascii="Times New Roman" w:hAnsi="Times New Roman"/>
              </w:rPr>
              <w:t>Day 1:</w:t>
            </w:r>
            <w:r w:rsidR="00ED6C8D" w:rsidRPr="003F345E">
              <w:rPr>
                <w:rFonts w:ascii="Times New Roman" w:hAnsi="Times New Roman"/>
              </w:rPr>
              <w:t xml:space="preserve"> 2400</w:t>
            </w:r>
          </w:p>
        </w:tc>
        <w:tc>
          <w:tcPr>
            <w:tcW w:w="3755" w:type="dxa"/>
          </w:tcPr>
          <w:p w14:paraId="62A87E06" w14:textId="77777777" w:rsidR="008D5560" w:rsidRPr="003F345E" w:rsidRDefault="008D5560" w:rsidP="00FD0567">
            <w:pPr>
              <w:jc w:val="both"/>
              <w:rPr>
                <w:rFonts w:ascii="Times New Roman" w:hAnsi="Times New Roman"/>
              </w:rPr>
            </w:pPr>
            <w:r w:rsidRPr="003F345E">
              <w:rPr>
                <w:rFonts w:ascii="Times New Roman" w:hAnsi="Times New Roman"/>
              </w:rPr>
              <w:t>Patient to take 0.5 mg dexamethasone</w:t>
            </w:r>
          </w:p>
        </w:tc>
        <w:tc>
          <w:tcPr>
            <w:tcW w:w="3209" w:type="dxa"/>
          </w:tcPr>
          <w:p w14:paraId="74F7930E" w14:textId="77777777" w:rsidR="008D5560" w:rsidRPr="003F345E" w:rsidRDefault="008D5560" w:rsidP="00FD0567">
            <w:pPr>
              <w:jc w:val="both"/>
              <w:rPr>
                <w:rFonts w:ascii="Times New Roman" w:hAnsi="Times New Roman"/>
              </w:rPr>
            </w:pPr>
          </w:p>
        </w:tc>
      </w:tr>
      <w:tr w:rsidR="008D5560" w:rsidRPr="003F345E" w14:paraId="7EDBED2B" w14:textId="77777777" w:rsidTr="00097515">
        <w:tc>
          <w:tcPr>
            <w:tcW w:w="2052" w:type="dxa"/>
          </w:tcPr>
          <w:p w14:paraId="74B570C6" w14:textId="77777777" w:rsidR="008D5560" w:rsidRPr="003F345E" w:rsidRDefault="00ED6C8D" w:rsidP="00FD0567">
            <w:pPr>
              <w:jc w:val="both"/>
              <w:rPr>
                <w:rFonts w:ascii="Times New Roman" w:hAnsi="Times New Roman"/>
              </w:rPr>
            </w:pPr>
            <w:r w:rsidRPr="003F345E">
              <w:rPr>
                <w:rFonts w:ascii="Times New Roman" w:hAnsi="Times New Roman"/>
              </w:rPr>
              <w:t>Day 2</w:t>
            </w:r>
            <w:r w:rsidR="008D5560" w:rsidRPr="003F345E">
              <w:rPr>
                <w:rFonts w:ascii="Times New Roman" w:hAnsi="Times New Roman"/>
              </w:rPr>
              <w:t>:</w:t>
            </w:r>
            <w:r w:rsidRPr="003F345E">
              <w:rPr>
                <w:rFonts w:ascii="Times New Roman" w:hAnsi="Times New Roman"/>
              </w:rPr>
              <w:t xml:space="preserve"> 0600</w:t>
            </w:r>
          </w:p>
        </w:tc>
        <w:tc>
          <w:tcPr>
            <w:tcW w:w="3755" w:type="dxa"/>
          </w:tcPr>
          <w:p w14:paraId="6FB444FA" w14:textId="77777777" w:rsidR="008D5560" w:rsidRPr="003F345E" w:rsidRDefault="008D5560" w:rsidP="00FD0567">
            <w:pPr>
              <w:jc w:val="both"/>
              <w:rPr>
                <w:rFonts w:ascii="Times New Roman" w:hAnsi="Times New Roman"/>
              </w:rPr>
            </w:pPr>
            <w:r w:rsidRPr="003F345E">
              <w:rPr>
                <w:rFonts w:ascii="Times New Roman" w:hAnsi="Times New Roman"/>
              </w:rPr>
              <w:t>Patient to take 0.5 mg dexamethasone</w:t>
            </w:r>
          </w:p>
        </w:tc>
        <w:tc>
          <w:tcPr>
            <w:tcW w:w="3209" w:type="dxa"/>
          </w:tcPr>
          <w:p w14:paraId="71C71E22" w14:textId="77777777" w:rsidR="008D5560" w:rsidRPr="003F345E" w:rsidRDefault="008D5560" w:rsidP="00FD0567">
            <w:pPr>
              <w:jc w:val="both"/>
              <w:rPr>
                <w:rFonts w:ascii="Times New Roman" w:hAnsi="Times New Roman"/>
              </w:rPr>
            </w:pPr>
          </w:p>
        </w:tc>
      </w:tr>
      <w:tr w:rsidR="008D5560" w:rsidRPr="003F345E" w14:paraId="0DE9CF1E" w14:textId="77777777" w:rsidTr="00097515">
        <w:tc>
          <w:tcPr>
            <w:tcW w:w="2052" w:type="dxa"/>
          </w:tcPr>
          <w:p w14:paraId="56267D56" w14:textId="77777777" w:rsidR="008D5560" w:rsidRPr="003F345E" w:rsidRDefault="008D5560" w:rsidP="00FD0567">
            <w:pPr>
              <w:jc w:val="both"/>
              <w:rPr>
                <w:rFonts w:ascii="Times New Roman" w:hAnsi="Times New Roman"/>
              </w:rPr>
            </w:pPr>
            <w:r w:rsidRPr="003F345E">
              <w:rPr>
                <w:rFonts w:ascii="Times New Roman" w:hAnsi="Times New Roman"/>
              </w:rPr>
              <w:t xml:space="preserve">Day 2: </w:t>
            </w:r>
            <w:r w:rsidR="00ED6C8D" w:rsidRPr="003F345E">
              <w:rPr>
                <w:rFonts w:ascii="Times New Roman" w:hAnsi="Times New Roman"/>
              </w:rPr>
              <w:t>1200</w:t>
            </w:r>
          </w:p>
        </w:tc>
        <w:tc>
          <w:tcPr>
            <w:tcW w:w="3755" w:type="dxa"/>
          </w:tcPr>
          <w:p w14:paraId="1DA329AE" w14:textId="77777777" w:rsidR="008D5560" w:rsidRPr="003F345E" w:rsidRDefault="00ED6C8D" w:rsidP="00FD0567">
            <w:pPr>
              <w:jc w:val="both"/>
              <w:rPr>
                <w:rFonts w:ascii="Times New Roman" w:hAnsi="Times New Roman"/>
              </w:rPr>
            </w:pPr>
            <w:r w:rsidRPr="003F345E">
              <w:rPr>
                <w:rFonts w:ascii="Times New Roman" w:hAnsi="Times New Roman"/>
              </w:rPr>
              <w:t>Patient to take 0.5 mg dexamethasone</w:t>
            </w:r>
          </w:p>
        </w:tc>
        <w:tc>
          <w:tcPr>
            <w:tcW w:w="3209" w:type="dxa"/>
          </w:tcPr>
          <w:p w14:paraId="1782BF19" w14:textId="77777777" w:rsidR="008D5560" w:rsidRPr="003F345E" w:rsidRDefault="008D5560" w:rsidP="00FD0567">
            <w:pPr>
              <w:jc w:val="both"/>
              <w:rPr>
                <w:rFonts w:ascii="Times New Roman" w:hAnsi="Times New Roman"/>
              </w:rPr>
            </w:pPr>
          </w:p>
        </w:tc>
      </w:tr>
      <w:tr w:rsidR="008D5560" w:rsidRPr="003F345E" w14:paraId="387FD7DC" w14:textId="77777777" w:rsidTr="00097515">
        <w:tc>
          <w:tcPr>
            <w:tcW w:w="2052" w:type="dxa"/>
          </w:tcPr>
          <w:p w14:paraId="5DBB6BBE" w14:textId="77777777" w:rsidR="008D5560" w:rsidRPr="003F345E" w:rsidRDefault="008D5560" w:rsidP="00FD0567">
            <w:pPr>
              <w:jc w:val="both"/>
              <w:rPr>
                <w:rFonts w:ascii="Times New Roman" w:hAnsi="Times New Roman"/>
              </w:rPr>
            </w:pPr>
            <w:r w:rsidRPr="003F345E">
              <w:rPr>
                <w:rFonts w:ascii="Times New Roman" w:hAnsi="Times New Roman"/>
              </w:rPr>
              <w:t>Day 2:</w:t>
            </w:r>
            <w:r w:rsidR="00ED6C8D" w:rsidRPr="003F345E">
              <w:rPr>
                <w:rFonts w:ascii="Times New Roman" w:hAnsi="Times New Roman"/>
              </w:rPr>
              <w:t xml:space="preserve"> 1800</w:t>
            </w:r>
          </w:p>
        </w:tc>
        <w:tc>
          <w:tcPr>
            <w:tcW w:w="3755" w:type="dxa"/>
          </w:tcPr>
          <w:p w14:paraId="7A213A8D" w14:textId="77777777" w:rsidR="008D5560" w:rsidRPr="003F345E" w:rsidRDefault="008D5560" w:rsidP="00FD0567">
            <w:pPr>
              <w:jc w:val="both"/>
              <w:rPr>
                <w:rFonts w:ascii="Times New Roman" w:hAnsi="Times New Roman"/>
              </w:rPr>
            </w:pPr>
            <w:r w:rsidRPr="003F345E">
              <w:rPr>
                <w:rFonts w:ascii="Times New Roman" w:hAnsi="Times New Roman"/>
              </w:rPr>
              <w:t>Patient to tak</w:t>
            </w:r>
            <w:r w:rsidR="00ED6C8D" w:rsidRPr="003F345E">
              <w:rPr>
                <w:rFonts w:ascii="Times New Roman" w:hAnsi="Times New Roman"/>
              </w:rPr>
              <w:t>e 0.5 mg dexamethasone.</w:t>
            </w:r>
          </w:p>
        </w:tc>
        <w:tc>
          <w:tcPr>
            <w:tcW w:w="3209" w:type="dxa"/>
          </w:tcPr>
          <w:p w14:paraId="67D02DF4" w14:textId="77777777" w:rsidR="008D5560" w:rsidRPr="003F345E" w:rsidRDefault="008D5560" w:rsidP="00FD0567">
            <w:pPr>
              <w:jc w:val="both"/>
              <w:rPr>
                <w:rFonts w:ascii="Times New Roman" w:hAnsi="Times New Roman"/>
              </w:rPr>
            </w:pPr>
          </w:p>
        </w:tc>
      </w:tr>
      <w:tr w:rsidR="008D5560" w:rsidRPr="003F345E" w14:paraId="680E377B" w14:textId="77777777" w:rsidTr="00097515">
        <w:tc>
          <w:tcPr>
            <w:tcW w:w="2052" w:type="dxa"/>
          </w:tcPr>
          <w:p w14:paraId="1B88F42E" w14:textId="77777777" w:rsidR="008D5560" w:rsidRPr="003F345E" w:rsidRDefault="008D5560" w:rsidP="00FD0567">
            <w:pPr>
              <w:jc w:val="both"/>
              <w:rPr>
                <w:rFonts w:ascii="Times New Roman" w:hAnsi="Times New Roman"/>
              </w:rPr>
            </w:pPr>
            <w:r w:rsidRPr="003F345E">
              <w:rPr>
                <w:rFonts w:ascii="Times New Roman" w:hAnsi="Times New Roman"/>
              </w:rPr>
              <w:t>Day 2:</w:t>
            </w:r>
            <w:r w:rsidR="00ED6C8D" w:rsidRPr="003F345E">
              <w:rPr>
                <w:rFonts w:ascii="Times New Roman" w:hAnsi="Times New Roman"/>
              </w:rPr>
              <w:t xml:space="preserve"> 2400</w:t>
            </w:r>
          </w:p>
        </w:tc>
        <w:tc>
          <w:tcPr>
            <w:tcW w:w="3755" w:type="dxa"/>
          </w:tcPr>
          <w:p w14:paraId="700C59B5" w14:textId="77777777" w:rsidR="008D5560" w:rsidRPr="003F345E" w:rsidRDefault="008D5560" w:rsidP="00FD0567">
            <w:pPr>
              <w:jc w:val="both"/>
              <w:rPr>
                <w:rFonts w:ascii="Times New Roman" w:hAnsi="Times New Roman"/>
              </w:rPr>
            </w:pPr>
            <w:r w:rsidRPr="003F345E">
              <w:rPr>
                <w:rFonts w:ascii="Times New Roman" w:hAnsi="Times New Roman"/>
              </w:rPr>
              <w:t>Patient to take 0.5 mg dexamethasone</w:t>
            </w:r>
          </w:p>
        </w:tc>
        <w:tc>
          <w:tcPr>
            <w:tcW w:w="3209" w:type="dxa"/>
          </w:tcPr>
          <w:p w14:paraId="24DA5C28" w14:textId="77777777" w:rsidR="008D5560" w:rsidRPr="003F345E" w:rsidRDefault="008D5560" w:rsidP="00FD0567">
            <w:pPr>
              <w:jc w:val="both"/>
              <w:rPr>
                <w:rFonts w:ascii="Times New Roman" w:hAnsi="Times New Roman"/>
              </w:rPr>
            </w:pPr>
          </w:p>
        </w:tc>
      </w:tr>
      <w:tr w:rsidR="008D5560" w:rsidRPr="003F345E" w14:paraId="00CBA5CB" w14:textId="77777777" w:rsidTr="00097515">
        <w:tc>
          <w:tcPr>
            <w:tcW w:w="2052" w:type="dxa"/>
          </w:tcPr>
          <w:p w14:paraId="0473586E" w14:textId="77777777" w:rsidR="008D5560" w:rsidRPr="003F345E" w:rsidRDefault="00ED6C8D" w:rsidP="00FD0567">
            <w:pPr>
              <w:jc w:val="both"/>
              <w:rPr>
                <w:rFonts w:ascii="Times New Roman" w:hAnsi="Times New Roman"/>
              </w:rPr>
            </w:pPr>
            <w:r w:rsidRPr="003F345E">
              <w:rPr>
                <w:rFonts w:ascii="Times New Roman" w:hAnsi="Times New Roman"/>
              </w:rPr>
              <w:t>Day 3</w:t>
            </w:r>
            <w:r w:rsidR="008D5560" w:rsidRPr="003F345E">
              <w:rPr>
                <w:rFonts w:ascii="Times New Roman" w:hAnsi="Times New Roman"/>
              </w:rPr>
              <w:t xml:space="preserve">: </w:t>
            </w:r>
            <w:r w:rsidRPr="003F345E">
              <w:rPr>
                <w:rFonts w:ascii="Times New Roman" w:hAnsi="Times New Roman"/>
              </w:rPr>
              <w:t>0600</w:t>
            </w:r>
          </w:p>
        </w:tc>
        <w:tc>
          <w:tcPr>
            <w:tcW w:w="3755" w:type="dxa"/>
          </w:tcPr>
          <w:p w14:paraId="58143945" w14:textId="77777777" w:rsidR="008D5560" w:rsidRPr="003F345E" w:rsidRDefault="008D5560" w:rsidP="00FD0567">
            <w:pPr>
              <w:jc w:val="both"/>
              <w:rPr>
                <w:rFonts w:ascii="Times New Roman" w:hAnsi="Times New Roman"/>
              </w:rPr>
            </w:pPr>
            <w:r w:rsidRPr="003F345E">
              <w:rPr>
                <w:rFonts w:ascii="Times New Roman" w:hAnsi="Times New Roman"/>
              </w:rPr>
              <w:t>Patient to take 0.5 mg dexamethasone</w:t>
            </w:r>
          </w:p>
        </w:tc>
        <w:tc>
          <w:tcPr>
            <w:tcW w:w="3209" w:type="dxa"/>
          </w:tcPr>
          <w:p w14:paraId="1AE5E695" w14:textId="77777777" w:rsidR="008D5560" w:rsidRPr="003F345E" w:rsidRDefault="008D5560" w:rsidP="00FD0567">
            <w:pPr>
              <w:jc w:val="both"/>
              <w:rPr>
                <w:rFonts w:ascii="Times New Roman" w:hAnsi="Times New Roman"/>
              </w:rPr>
            </w:pPr>
          </w:p>
        </w:tc>
      </w:tr>
      <w:tr w:rsidR="008D5560" w:rsidRPr="003F345E" w14:paraId="5B8FAB71" w14:textId="77777777" w:rsidTr="00097515">
        <w:tc>
          <w:tcPr>
            <w:tcW w:w="2052" w:type="dxa"/>
          </w:tcPr>
          <w:p w14:paraId="1FA4110C" w14:textId="77777777" w:rsidR="008D5560" w:rsidRPr="003F345E" w:rsidRDefault="00ED6C8D" w:rsidP="00FD0567">
            <w:pPr>
              <w:jc w:val="both"/>
              <w:rPr>
                <w:rFonts w:ascii="Times New Roman" w:hAnsi="Times New Roman"/>
              </w:rPr>
            </w:pPr>
            <w:r w:rsidRPr="003F345E">
              <w:rPr>
                <w:rFonts w:ascii="Times New Roman" w:hAnsi="Times New Roman"/>
              </w:rPr>
              <w:t>Day 3</w:t>
            </w:r>
            <w:r w:rsidR="008D5560" w:rsidRPr="003F345E">
              <w:rPr>
                <w:rFonts w:ascii="Times New Roman" w:hAnsi="Times New Roman"/>
              </w:rPr>
              <w:t>:</w:t>
            </w:r>
            <w:r w:rsidRPr="003F345E">
              <w:rPr>
                <w:rFonts w:ascii="Times New Roman" w:hAnsi="Times New Roman"/>
              </w:rPr>
              <w:t xml:space="preserve"> 0800</w:t>
            </w:r>
          </w:p>
        </w:tc>
        <w:tc>
          <w:tcPr>
            <w:tcW w:w="3755" w:type="dxa"/>
          </w:tcPr>
          <w:p w14:paraId="742ECAF4" w14:textId="77777777" w:rsidR="00ED6C8D" w:rsidRPr="003F345E" w:rsidRDefault="00ED6C8D" w:rsidP="00ED6C8D">
            <w:pPr>
              <w:jc w:val="both"/>
              <w:rPr>
                <w:rFonts w:ascii="Times New Roman" w:hAnsi="Times New Roman"/>
              </w:rPr>
            </w:pPr>
            <w:r w:rsidRPr="003F345E">
              <w:rPr>
                <w:rFonts w:ascii="Times New Roman" w:hAnsi="Times New Roman"/>
              </w:rPr>
              <w:t>Blood test for c</w:t>
            </w:r>
            <w:r w:rsidR="0080381E" w:rsidRPr="003F345E">
              <w:rPr>
                <w:rFonts w:ascii="Times New Roman" w:hAnsi="Times New Roman"/>
              </w:rPr>
              <w:t>ortisol</w:t>
            </w:r>
            <w:r w:rsidR="000C503A" w:rsidRPr="003F345E">
              <w:rPr>
                <w:rFonts w:ascii="Times New Roman" w:hAnsi="Times New Roman"/>
              </w:rPr>
              <w:t xml:space="preserve"> and ACTH</w:t>
            </w:r>
          </w:p>
          <w:p w14:paraId="422CF6ED" w14:textId="77777777" w:rsidR="008D5560" w:rsidRPr="003F345E" w:rsidRDefault="008D5560" w:rsidP="00FD0567">
            <w:pPr>
              <w:jc w:val="both"/>
              <w:rPr>
                <w:rFonts w:ascii="Times New Roman" w:hAnsi="Times New Roman"/>
              </w:rPr>
            </w:pPr>
          </w:p>
        </w:tc>
        <w:tc>
          <w:tcPr>
            <w:tcW w:w="3209" w:type="dxa"/>
          </w:tcPr>
          <w:p w14:paraId="5209C321" w14:textId="77777777" w:rsidR="008D5560" w:rsidRPr="003F345E" w:rsidRDefault="008D5560" w:rsidP="00FD0567">
            <w:pPr>
              <w:jc w:val="both"/>
              <w:rPr>
                <w:rFonts w:ascii="Times New Roman" w:hAnsi="Times New Roman"/>
              </w:rPr>
            </w:pPr>
          </w:p>
        </w:tc>
      </w:tr>
      <w:tr w:rsidR="008D5560" w:rsidRPr="003F345E" w14:paraId="22F45175" w14:textId="77777777" w:rsidTr="00097515">
        <w:tc>
          <w:tcPr>
            <w:tcW w:w="2052" w:type="dxa"/>
          </w:tcPr>
          <w:p w14:paraId="31B101D1" w14:textId="77777777" w:rsidR="008D5560" w:rsidRPr="003F345E" w:rsidRDefault="008D5560" w:rsidP="00ED6C8D">
            <w:pPr>
              <w:jc w:val="both"/>
              <w:rPr>
                <w:rFonts w:ascii="Times New Roman" w:hAnsi="Times New Roman"/>
              </w:rPr>
            </w:pPr>
            <w:r w:rsidRPr="003F345E">
              <w:rPr>
                <w:rFonts w:ascii="Times New Roman" w:hAnsi="Times New Roman"/>
              </w:rPr>
              <w:t xml:space="preserve">Day 3: </w:t>
            </w:r>
            <w:r w:rsidR="00ED6C8D" w:rsidRPr="003F345E">
              <w:rPr>
                <w:rFonts w:ascii="Times New Roman" w:hAnsi="Times New Roman"/>
              </w:rPr>
              <w:t>0800</w:t>
            </w:r>
          </w:p>
        </w:tc>
        <w:tc>
          <w:tcPr>
            <w:tcW w:w="3755" w:type="dxa"/>
          </w:tcPr>
          <w:p w14:paraId="6E9F7AC0" w14:textId="77777777" w:rsidR="008D5560" w:rsidRPr="003F345E" w:rsidRDefault="00600CE7" w:rsidP="00600CE7">
            <w:pPr>
              <w:jc w:val="both"/>
              <w:rPr>
                <w:rFonts w:ascii="Times New Roman" w:hAnsi="Times New Roman"/>
              </w:rPr>
            </w:pPr>
            <w:r w:rsidRPr="003F345E">
              <w:rPr>
                <w:rFonts w:ascii="Times New Roman" w:hAnsi="Times New Roman"/>
              </w:rPr>
              <w:t xml:space="preserve">Inject 1 </w:t>
            </w:r>
            <w:r w:rsidRPr="003F345E">
              <w:rPr>
                <w:rFonts w:ascii="Times New Roman" w:hAnsi="Times New Roman" w:cs="Times New Roman"/>
              </w:rPr>
              <w:t>µ</w:t>
            </w:r>
            <w:r w:rsidRPr="003F345E">
              <w:rPr>
                <w:rFonts w:ascii="Times New Roman" w:hAnsi="Times New Roman"/>
              </w:rPr>
              <w:t>g/kg CRH</w:t>
            </w:r>
          </w:p>
          <w:p w14:paraId="7735110E" w14:textId="77777777" w:rsidR="00600CE7" w:rsidRPr="003F345E" w:rsidRDefault="00600CE7" w:rsidP="00600CE7">
            <w:pPr>
              <w:jc w:val="both"/>
              <w:rPr>
                <w:rFonts w:ascii="Times New Roman" w:hAnsi="Times New Roman"/>
              </w:rPr>
            </w:pPr>
          </w:p>
        </w:tc>
        <w:tc>
          <w:tcPr>
            <w:tcW w:w="3209" w:type="dxa"/>
          </w:tcPr>
          <w:p w14:paraId="49DC4949" w14:textId="143B1AF6" w:rsidR="008D5560" w:rsidRPr="003F345E" w:rsidRDefault="008D5560" w:rsidP="00FD0567">
            <w:pPr>
              <w:jc w:val="both"/>
              <w:rPr>
                <w:rFonts w:ascii="Times New Roman" w:hAnsi="Times New Roman"/>
              </w:rPr>
            </w:pPr>
          </w:p>
        </w:tc>
      </w:tr>
      <w:tr w:rsidR="00600CE7" w:rsidRPr="003F345E" w14:paraId="68CEAB23" w14:textId="77777777" w:rsidTr="00097515">
        <w:tc>
          <w:tcPr>
            <w:tcW w:w="2052" w:type="dxa"/>
          </w:tcPr>
          <w:p w14:paraId="11E5CA7A" w14:textId="77777777" w:rsidR="00600CE7" w:rsidRPr="003F345E" w:rsidRDefault="00600CE7" w:rsidP="00ED6C8D">
            <w:pPr>
              <w:jc w:val="both"/>
              <w:rPr>
                <w:rFonts w:ascii="Times New Roman" w:hAnsi="Times New Roman"/>
              </w:rPr>
            </w:pPr>
            <w:r w:rsidRPr="003F345E">
              <w:rPr>
                <w:rFonts w:ascii="Times New Roman" w:hAnsi="Times New Roman"/>
              </w:rPr>
              <w:t>Day 3: 0815</w:t>
            </w:r>
          </w:p>
        </w:tc>
        <w:tc>
          <w:tcPr>
            <w:tcW w:w="3755" w:type="dxa"/>
          </w:tcPr>
          <w:p w14:paraId="37955D0C" w14:textId="77777777" w:rsidR="00600CE7" w:rsidRPr="003F345E" w:rsidRDefault="00600CE7" w:rsidP="00600CE7">
            <w:pPr>
              <w:jc w:val="both"/>
              <w:rPr>
                <w:rFonts w:ascii="Times New Roman" w:hAnsi="Times New Roman"/>
              </w:rPr>
            </w:pPr>
            <w:r w:rsidRPr="003F345E">
              <w:rPr>
                <w:rFonts w:ascii="Times New Roman" w:hAnsi="Times New Roman"/>
              </w:rPr>
              <w:t>Blood test for cortisol</w:t>
            </w:r>
          </w:p>
        </w:tc>
        <w:tc>
          <w:tcPr>
            <w:tcW w:w="3209" w:type="dxa"/>
          </w:tcPr>
          <w:p w14:paraId="781F6E12" w14:textId="77777777" w:rsidR="00600CE7" w:rsidRPr="003F345E" w:rsidRDefault="00600CE7" w:rsidP="00FD0567">
            <w:pPr>
              <w:jc w:val="both"/>
              <w:rPr>
                <w:rFonts w:ascii="Times New Roman" w:hAnsi="Times New Roman"/>
              </w:rPr>
            </w:pPr>
          </w:p>
        </w:tc>
      </w:tr>
    </w:tbl>
    <w:p w14:paraId="5B884EA1" w14:textId="77777777" w:rsidR="008D5560" w:rsidRPr="003F345E" w:rsidRDefault="008D5560" w:rsidP="008D5560">
      <w:pPr>
        <w:ind w:firstLine="438"/>
        <w:jc w:val="both"/>
        <w:rPr>
          <w:b/>
          <w:lang w:val="fr-FR"/>
        </w:rPr>
      </w:pPr>
    </w:p>
    <w:p w14:paraId="173D6C6E" w14:textId="77777777" w:rsidR="008D5560" w:rsidRPr="003F345E" w:rsidRDefault="00555DA9" w:rsidP="005E0253">
      <w:pPr>
        <w:jc w:val="both"/>
        <w:rPr>
          <w:rFonts w:ascii="Times New Roman" w:hAnsi="Times New Roman" w:cs="Times New Roman"/>
          <w:b/>
          <w:sz w:val="24"/>
          <w:szCs w:val="24"/>
          <w:lang w:val="fr-FR"/>
        </w:rPr>
      </w:pPr>
      <w:r w:rsidRPr="003F345E">
        <w:rPr>
          <w:rFonts w:ascii="Times New Roman" w:hAnsi="Times New Roman" w:cs="Times New Roman"/>
          <w:b/>
          <w:sz w:val="24"/>
          <w:szCs w:val="24"/>
          <w:lang w:val="fr-FR"/>
        </w:rPr>
        <w:t>INTERPRETATION:</w:t>
      </w:r>
    </w:p>
    <w:p w14:paraId="2A7567B1" w14:textId="4244DD5A" w:rsidR="00ED6C8D" w:rsidRPr="003F345E" w:rsidRDefault="00097515" w:rsidP="00097515">
      <w:pPr>
        <w:spacing w:after="0" w:line="240" w:lineRule="auto"/>
        <w:rPr>
          <w:rFonts w:ascii="Times New Roman" w:hAnsi="Times New Roman" w:cs="Times New Roman"/>
          <w:b/>
          <w:sz w:val="24"/>
          <w:szCs w:val="24"/>
          <w:lang w:val="fr-FR"/>
        </w:rPr>
      </w:pPr>
      <w:r>
        <w:rPr>
          <w:rFonts w:ascii="Times New Roman" w:hAnsi="Times New Roman" w:cs="Times New Roman"/>
          <w:b/>
          <w:sz w:val="24"/>
          <w:szCs w:val="24"/>
          <w:lang w:val="fr-FR"/>
        </w:rPr>
        <w:t>Normal or pseudo-C</w:t>
      </w:r>
      <w:r w:rsidR="00555DA9" w:rsidRPr="003F345E">
        <w:rPr>
          <w:rFonts w:ascii="Times New Roman" w:hAnsi="Times New Roman" w:cs="Times New Roman"/>
          <w:b/>
          <w:sz w:val="24"/>
          <w:szCs w:val="24"/>
          <w:lang w:val="fr-FR"/>
        </w:rPr>
        <w:t xml:space="preserve">ushing : </w:t>
      </w:r>
    </w:p>
    <w:p w14:paraId="7517BFD3" w14:textId="78283D66" w:rsidR="0080381E" w:rsidRPr="003F345E" w:rsidRDefault="0080381E" w:rsidP="00097515">
      <w:pPr>
        <w:spacing w:after="0" w:line="240" w:lineRule="auto"/>
        <w:rPr>
          <w:rFonts w:ascii="Times New Roman" w:hAnsi="Times New Roman" w:cs="Times New Roman"/>
          <w:sz w:val="24"/>
          <w:szCs w:val="24"/>
          <w:lang w:val="fr-FR"/>
        </w:rPr>
      </w:pPr>
      <w:r w:rsidRPr="003F345E">
        <w:rPr>
          <w:rFonts w:ascii="Times New Roman" w:hAnsi="Times New Roman" w:cs="Times New Roman"/>
          <w:sz w:val="24"/>
          <w:szCs w:val="24"/>
          <w:lang w:val="fr-FR"/>
        </w:rPr>
        <w:t>Post dexamethasone : cortisol &lt; 38 nmol/L</w:t>
      </w:r>
      <w:r w:rsidR="00240109" w:rsidRPr="003F345E">
        <w:rPr>
          <w:rFonts w:ascii="Times New Roman" w:hAnsi="Times New Roman" w:cs="Times New Roman"/>
          <w:sz w:val="24"/>
          <w:szCs w:val="24"/>
          <w:lang w:val="fr-FR"/>
        </w:rPr>
        <w:t xml:space="preserve"> AND</w:t>
      </w:r>
    </w:p>
    <w:p w14:paraId="2B26E948" w14:textId="3AC8763B" w:rsidR="0080381E" w:rsidRPr="003F345E" w:rsidRDefault="0080381E" w:rsidP="00097515">
      <w:pPr>
        <w:spacing w:after="0" w:line="240" w:lineRule="auto"/>
        <w:rPr>
          <w:rFonts w:ascii="Times New Roman" w:hAnsi="Times New Roman" w:cs="Times New Roman"/>
          <w:sz w:val="24"/>
          <w:szCs w:val="24"/>
          <w:lang w:val="fr-FR"/>
        </w:rPr>
      </w:pPr>
      <w:r w:rsidRPr="003F345E">
        <w:rPr>
          <w:rFonts w:ascii="Times New Roman" w:hAnsi="Times New Roman" w:cs="Times New Roman"/>
          <w:sz w:val="24"/>
          <w:szCs w:val="24"/>
          <w:lang w:val="fr-FR"/>
        </w:rPr>
        <w:t>Post dex-CRH : cortisol &lt; 38 nmol/L</w:t>
      </w:r>
    </w:p>
    <w:p w14:paraId="74500AD1" w14:textId="77777777" w:rsidR="00097515" w:rsidRDefault="00097515" w:rsidP="005E0253">
      <w:pPr>
        <w:rPr>
          <w:rFonts w:ascii="Times New Roman" w:hAnsi="Times New Roman" w:cs="Times New Roman"/>
          <w:b/>
          <w:sz w:val="24"/>
          <w:szCs w:val="24"/>
        </w:rPr>
      </w:pPr>
    </w:p>
    <w:p w14:paraId="0ED02ABA" w14:textId="76C4BB3D" w:rsidR="0080381E" w:rsidRPr="003F345E" w:rsidRDefault="0080381E" w:rsidP="00097515">
      <w:pPr>
        <w:spacing w:after="0" w:line="240" w:lineRule="auto"/>
        <w:rPr>
          <w:rFonts w:ascii="Times New Roman" w:hAnsi="Times New Roman" w:cs="Times New Roman"/>
          <w:b/>
          <w:sz w:val="24"/>
          <w:szCs w:val="24"/>
        </w:rPr>
      </w:pPr>
      <w:r w:rsidRPr="003F345E">
        <w:rPr>
          <w:rFonts w:ascii="Times New Roman" w:hAnsi="Times New Roman" w:cs="Times New Roman"/>
          <w:b/>
          <w:sz w:val="24"/>
          <w:szCs w:val="24"/>
        </w:rPr>
        <w:t>Cushing’s Disease:</w:t>
      </w:r>
    </w:p>
    <w:p w14:paraId="6303E48E" w14:textId="77777777" w:rsidR="0080381E" w:rsidRPr="003F345E" w:rsidRDefault="0080381E" w:rsidP="00097515">
      <w:pPr>
        <w:spacing w:after="0" w:line="240" w:lineRule="auto"/>
        <w:rPr>
          <w:rFonts w:ascii="Times New Roman" w:hAnsi="Times New Roman" w:cs="Times New Roman"/>
          <w:sz w:val="24"/>
          <w:szCs w:val="24"/>
          <w:lang w:val="fr-FR"/>
        </w:rPr>
      </w:pPr>
      <w:r w:rsidRPr="003F345E">
        <w:rPr>
          <w:rFonts w:ascii="Times New Roman" w:hAnsi="Times New Roman" w:cs="Times New Roman"/>
          <w:sz w:val="24"/>
          <w:szCs w:val="24"/>
          <w:lang w:val="fr-FR"/>
        </w:rPr>
        <w:t>Post dexamethasone : cortisol &gt; 38 nmol/L</w:t>
      </w:r>
    </w:p>
    <w:p w14:paraId="27640443" w14:textId="376C78CC" w:rsidR="0080381E" w:rsidRPr="003F345E" w:rsidRDefault="0080381E" w:rsidP="00097515">
      <w:pPr>
        <w:spacing w:after="0" w:line="240" w:lineRule="auto"/>
        <w:rPr>
          <w:rFonts w:ascii="Times New Roman" w:hAnsi="Times New Roman" w:cs="Times New Roman"/>
          <w:sz w:val="24"/>
          <w:szCs w:val="24"/>
          <w:lang w:val="fr-FR"/>
        </w:rPr>
      </w:pPr>
      <w:r w:rsidRPr="003F345E">
        <w:rPr>
          <w:rFonts w:ascii="Times New Roman" w:hAnsi="Times New Roman" w:cs="Times New Roman"/>
          <w:sz w:val="24"/>
          <w:szCs w:val="24"/>
          <w:lang w:val="fr-FR"/>
        </w:rPr>
        <w:t>Post dex-CRH : cortisol &gt; 38 nmol/L</w:t>
      </w:r>
    </w:p>
    <w:p w14:paraId="43044EAA" w14:textId="77777777" w:rsidR="0080381E" w:rsidRPr="003F345E" w:rsidRDefault="0080381E" w:rsidP="008D5560">
      <w:pPr>
        <w:ind w:left="438"/>
        <w:rPr>
          <w:rFonts w:ascii="Times New Roman" w:hAnsi="Times New Roman" w:cs="Times New Roman"/>
          <w:b/>
          <w:sz w:val="24"/>
          <w:szCs w:val="24"/>
        </w:rPr>
      </w:pPr>
    </w:p>
    <w:p w14:paraId="24BB36E1" w14:textId="662B3CE3" w:rsidR="008D5560" w:rsidRPr="003F345E" w:rsidRDefault="008D5560" w:rsidP="005E0253">
      <w:r w:rsidRPr="003F345E">
        <w:rPr>
          <w:rFonts w:ascii="Times New Roman" w:hAnsi="Times New Roman" w:cs="Times New Roman"/>
          <w:b/>
          <w:sz w:val="24"/>
          <w:szCs w:val="24"/>
        </w:rPr>
        <w:t>False positive responses</w:t>
      </w:r>
      <w:r w:rsidRPr="003F345E">
        <w:rPr>
          <w:rFonts w:ascii="Times New Roman" w:hAnsi="Times New Roman" w:cs="Times New Roman"/>
          <w:sz w:val="24"/>
          <w:szCs w:val="24"/>
        </w:rPr>
        <w:t xml:space="preserve"> – non-compliance, malabsorption, drugs inducing the hepatic metabolism of dexamethasone (phenytoin, carbamazepine, phenobarbital, rifampicin), drugs elevating CBG (oestrogens), chronic kidney disease</w:t>
      </w:r>
    </w:p>
    <w:p w14:paraId="3D351ABF" w14:textId="23C882D2" w:rsidR="008D5560" w:rsidRPr="003F345E" w:rsidRDefault="008D5560" w:rsidP="005E0253">
      <w:pPr>
        <w:rPr>
          <w:rFonts w:ascii="Times New Roman" w:hAnsi="Times New Roman" w:cs="Times New Roman"/>
          <w:sz w:val="24"/>
          <w:szCs w:val="24"/>
        </w:rPr>
      </w:pPr>
      <w:r w:rsidRPr="003F345E">
        <w:rPr>
          <w:rFonts w:ascii="Times New Roman" w:hAnsi="Times New Roman" w:cs="Times New Roman"/>
          <w:b/>
          <w:sz w:val="24"/>
          <w:szCs w:val="24"/>
        </w:rPr>
        <w:t>False negative</w:t>
      </w:r>
      <w:r w:rsidRPr="003F345E">
        <w:rPr>
          <w:rFonts w:ascii="Times New Roman" w:hAnsi="Times New Roman" w:cs="Times New Roman"/>
          <w:sz w:val="24"/>
          <w:szCs w:val="24"/>
        </w:rPr>
        <w:t xml:space="preserve"> </w:t>
      </w:r>
      <w:r w:rsidRPr="003F345E">
        <w:rPr>
          <w:rFonts w:ascii="Times New Roman" w:hAnsi="Times New Roman" w:cs="Times New Roman"/>
          <w:b/>
          <w:sz w:val="24"/>
          <w:szCs w:val="24"/>
        </w:rPr>
        <w:t>responses</w:t>
      </w:r>
      <w:r w:rsidRPr="003F345E">
        <w:rPr>
          <w:rFonts w:ascii="Times New Roman" w:hAnsi="Times New Roman" w:cs="Times New Roman"/>
          <w:sz w:val="24"/>
          <w:szCs w:val="24"/>
        </w:rPr>
        <w:t xml:space="preserve"> – nephrotic syndrome (↓CBG), renal dialysis, chronic liver disease (reduced metabolism and clearance of dexamethasone).</w:t>
      </w:r>
    </w:p>
    <w:p w14:paraId="394FF664" w14:textId="77777777" w:rsidR="00AB2E07" w:rsidRPr="003F345E" w:rsidRDefault="00AB2E07">
      <w:pPr>
        <w:rPr>
          <w:rFonts w:asciiTheme="majorHAnsi" w:eastAsiaTheme="majorEastAsia" w:hAnsiTheme="majorHAnsi" w:cstheme="majorBidi"/>
          <w:b/>
          <w:bCs/>
          <w:color w:val="4F81BD" w:themeColor="accent1"/>
          <w:sz w:val="26"/>
          <w:szCs w:val="26"/>
        </w:rPr>
      </w:pPr>
      <w:r w:rsidRPr="003F345E">
        <w:br w:type="page"/>
      </w:r>
    </w:p>
    <w:p w14:paraId="4BAC2E79" w14:textId="64DE0E25" w:rsidR="00FB521C" w:rsidRPr="003F345E" w:rsidRDefault="005E0253" w:rsidP="003C01B8">
      <w:pPr>
        <w:pStyle w:val="Heading2"/>
        <w:rPr>
          <w:rFonts w:cs="Times New Roman"/>
          <w:szCs w:val="28"/>
        </w:rPr>
      </w:pPr>
      <w:bookmarkStart w:id="20" w:name="_Toc524996754"/>
      <w:r w:rsidRPr="003F345E">
        <w:rPr>
          <w:rFonts w:cs="Times New Roman"/>
          <w:szCs w:val="28"/>
        </w:rPr>
        <w:lastRenderedPageBreak/>
        <w:t>2.6</w:t>
      </w:r>
      <w:r w:rsidRPr="003F345E">
        <w:rPr>
          <w:rFonts w:cs="Times New Roman"/>
          <w:szCs w:val="28"/>
        </w:rPr>
        <w:tab/>
      </w:r>
      <w:r w:rsidR="00FB521C" w:rsidRPr="003F345E">
        <w:rPr>
          <w:rFonts w:cs="Times New Roman"/>
          <w:szCs w:val="28"/>
        </w:rPr>
        <w:t>IV 4 mg DEXAMETHASONE SUPPRESSION TEST</w:t>
      </w:r>
      <w:bookmarkEnd w:id="20"/>
    </w:p>
    <w:p w14:paraId="277FB120" w14:textId="77777777" w:rsidR="00FB521C" w:rsidRPr="003F345E" w:rsidRDefault="00FB521C" w:rsidP="00FB521C">
      <w:pPr>
        <w:rPr>
          <w:b/>
        </w:rPr>
      </w:pPr>
    </w:p>
    <w:p w14:paraId="649EFCA9" w14:textId="77777777" w:rsidR="00D34B17" w:rsidRPr="003F345E" w:rsidRDefault="00FB521C" w:rsidP="00D34B17">
      <w:pPr>
        <w:rPr>
          <w:rFonts w:ascii="Times New Roman" w:hAnsi="Times New Roman" w:cs="Times New Roman"/>
          <w:b/>
          <w:sz w:val="24"/>
          <w:szCs w:val="24"/>
        </w:rPr>
      </w:pPr>
      <w:r w:rsidRPr="003F345E">
        <w:rPr>
          <w:rFonts w:ascii="Times New Roman" w:hAnsi="Times New Roman" w:cs="Times New Roman"/>
          <w:b/>
          <w:sz w:val="24"/>
          <w:szCs w:val="24"/>
        </w:rPr>
        <w:t>PREPARATION &amp; PROCEDURE:</w:t>
      </w:r>
      <w:r w:rsidR="002C6E5A" w:rsidRPr="003F345E">
        <w:rPr>
          <w:rFonts w:ascii="Times New Roman" w:hAnsi="Times New Roman" w:cs="Times New Roman"/>
          <w:b/>
          <w:sz w:val="24"/>
          <w:szCs w:val="24"/>
        </w:rPr>
        <w:t xml:space="preserve"> </w:t>
      </w:r>
    </w:p>
    <w:p w14:paraId="62150907" w14:textId="292AA8EB" w:rsidR="00FB521C" w:rsidRPr="003F345E" w:rsidRDefault="00FB521C" w:rsidP="005E0253">
      <w:pPr>
        <w:jc w:val="both"/>
        <w:rPr>
          <w:rFonts w:ascii="Times New Roman" w:hAnsi="Times New Roman"/>
        </w:rPr>
      </w:pPr>
      <w:r w:rsidRPr="003F345E">
        <w:rPr>
          <w:rFonts w:ascii="Times New Roman" w:hAnsi="Times New Roman"/>
        </w:rPr>
        <w:t xml:space="preserve">Patient admitted </w:t>
      </w:r>
      <w:r w:rsidR="00153A37" w:rsidRPr="003F345E">
        <w:rPr>
          <w:rFonts w:ascii="Times New Roman" w:hAnsi="Times New Roman"/>
        </w:rPr>
        <w:t>for day</w:t>
      </w:r>
      <w:r w:rsidRPr="003F345E">
        <w:rPr>
          <w:rFonts w:ascii="Times New Roman" w:hAnsi="Times New Roman"/>
        </w:rPr>
        <w:t xml:space="preserve"> procedure</w:t>
      </w:r>
    </w:p>
    <w:p w14:paraId="5C0842C2" w14:textId="77777777" w:rsidR="00FB521C" w:rsidRPr="003F345E" w:rsidRDefault="00FB521C" w:rsidP="005E0253">
      <w:pPr>
        <w:pStyle w:val="ListParagraph"/>
        <w:numPr>
          <w:ilvl w:val="0"/>
          <w:numId w:val="14"/>
        </w:numPr>
        <w:spacing w:after="200" w:line="276" w:lineRule="auto"/>
        <w:jc w:val="both"/>
        <w:rPr>
          <w:rFonts w:ascii="Times New Roman" w:hAnsi="Times New Roman"/>
          <w:lang w:eastAsia="en-US"/>
        </w:rPr>
      </w:pPr>
      <w:r w:rsidRPr="003F345E">
        <w:rPr>
          <w:rFonts w:ascii="Times New Roman" w:hAnsi="Times New Roman"/>
          <w:lang w:eastAsia="en-US"/>
        </w:rPr>
        <w:t>Ensure female patients are not on oestrogen therapy</w:t>
      </w:r>
    </w:p>
    <w:p w14:paraId="43F5F7EC" w14:textId="77777777" w:rsidR="00FB521C" w:rsidRPr="003F345E" w:rsidRDefault="00FB521C" w:rsidP="005E0253">
      <w:pPr>
        <w:pStyle w:val="ListParagraph"/>
        <w:numPr>
          <w:ilvl w:val="0"/>
          <w:numId w:val="14"/>
        </w:numPr>
        <w:spacing w:after="200" w:line="276" w:lineRule="auto"/>
        <w:jc w:val="both"/>
        <w:rPr>
          <w:rFonts w:ascii="Times New Roman" w:hAnsi="Times New Roman"/>
          <w:lang w:eastAsia="en-US"/>
        </w:rPr>
      </w:pPr>
      <w:r w:rsidRPr="003F345E">
        <w:rPr>
          <w:rFonts w:ascii="Times New Roman" w:hAnsi="Times New Roman"/>
          <w:lang w:eastAsia="en-US"/>
        </w:rPr>
        <w:t>Insertion of IV cannula</w:t>
      </w:r>
    </w:p>
    <w:p w14:paraId="4E3504B5" w14:textId="4C9DAB37" w:rsidR="00FB521C" w:rsidRPr="003F345E" w:rsidRDefault="00FB521C" w:rsidP="005E0253">
      <w:pPr>
        <w:pStyle w:val="ListParagraph"/>
        <w:numPr>
          <w:ilvl w:val="0"/>
          <w:numId w:val="14"/>
        </w:numPr>
        <w:spacing w:after="200" w:line="276" w:lineRule="auto"/>
        <w:jc w:val="both"/>
        <w:rPr>
          <w:rFonts w:ascii="Times New Roman" w:hAnsi="Times New Roman"/>
          <w:lang w:eastAsia="en-US"/>
        </w:rPr>
      </w:pPr>
      <w:r w:rsidRPr="003F345E">
        <w:rPr>
          <w:rFonts w:ascii="Times New Roman" w:hAnsi="Times New Roman"/>
          <w:lang w:eastAsia="en-US"/>
        </w:rPr>
        <w:t xml:space="preserve">Samples for </w:t>
      </w:r>
      <w:r w:rsidR="00153A37" w:rsidRPr="003F345E">
        <w:rPr>
          <w:rFonts w:ascii="Times New Roman" w:hAnsi="Times New Roman"/>
          <w:lang w:eastAsia="en-US"/>
        </w:rPr>
        <w:t xml:space="preserve">baseline </w:t>
      </w:r>
      <w:r w:rsidRPr="003F345E">
        <w:rPr>
          <w:rFonts w:ascii="Times New Roman" w:hAnsi="Times New Roman"/>
          <w:lang w:eastAsia="en-US"/>
        </w:rPr>
        <w:t xml:space="preserve">serum cortisol to be collected </w:t>
      </w:r>
      <w:r w:rsidR="00153A37" w:rsidRPr="003F345E">
        <w:rPr>
          <w:rFonts w:ascii="Times New Roman" w:hAnsi="Times New Roman"/>
          <w:lang w:eastAsia="en-US"/>
        </w:rPr>
        <w:t xml:space="preserve">at two time-points (-60mins, -5 mins) </w:t>
      </w:r>
      <w:r w:rsidRPr="003F345E">
        <w:rPr>
          <w:rFonts w:ascii="Times New Roman" w:hAnsi="Times New Roman"/>
          <w:lang w:eastAsia="en-US"/>
        </w:rPr>
        <w:t>prior to dexamethasone infusion</w:t>
      </w:r>
      <w:r w:rsidR="00153A37" w:rsidRPr="003F345E">
        <w:rPr>
          <w:rFonts w:ascii="Times New Roman" w:hAnsi="Times New Roman"/>
          <w:lang w:eastAsia="en-US"/>
        </w:rPr>
        <w:t>. Commence -60 mins</w:t>
      </w:r>
      <w:r w:rsidR="000C503A" w:rsidRPr="003F345E">
        <w:rPr>
          <w:rFonts w:ascii="Times New Roman" w:hAnsi="Times New Roman"/>
          <w:lang w:eastAsia="en-US"/>
        </w:rPr>
        <w:t xml:space="preserve"> sampling at 0830h</w:t>
      </w:r>
    </w:p>
    <w:p w14:paraId="630263C7" w14:textId="565EE427" w:rsidR="00FB521C" w:rsidRPr="003F345E" w:rsidRDefault="00FB521C" w:rsidP="005E0253">
      <w:pPr>
        <w:pStyle w:val="ListParagraph"/>
        <w:numPr>
          <w:ilvl w:val="0"/>
          <w:numId w:val="14"/>
        </w:numPr>
        <w:spacing w:after="200" w:line="276" w:lineRule="auto"/>
        <w:jc w:val="both"/>
        <w:rPr>
          <w:rFonts w:ascii="Times New Roman" w:hAnsi="Times New Roman"/>
          <w:lang w:eastAsia="en-US"/>
        </w:rPr>
      </w:pPr>
      <w:r w:rsidRPr="003F345E">
        <w:rPr>
          <w:rFonts w:ascii="Times New Roman" w:hAnsi="Times New Roman"/>
          <w:lang w:eastAsia="en-US"/>
        </w:rPr>
        <w:t>Dexamethasone infusion 1</w:t>
      </w:r>
      <w:r w:rsidR="000C503A" w:rsidRPr="003F345E">
        <w:rPr>
          <w:rFonts w:ascii="Times New Roman" w:hAnsi="Times New Roman"/>
          <w:lang w:eastAsia="en-US"/>
        </w:rPr>
        <w:t xml:space="preserve"> </w:t>
      </w:r>
      <w:r w:rsidRPr="003F345E">
        <w:rPr>
          <w:rFonts w:ascii="Times New Roman" w:hAnsi="Times New Roman"/>
          <w:lang w:eastAsia="en-US"/>
        </w:rPr>
        <w:t>mg/h for 4 hours</w:t>
      </w:r>
      <w:r w:rsidR="00AB2E07" w:rsidRPr="003F345E">
        <w:rPr>
          <w:rFonts w:ascii="Times New Roman" w:hAnsi="Times New Roman"/>
          <w:lang w:eastAsia="en-US"/>
        </w:rPr>
        <w:t xml:space="preserve"> (</w:t>
      </w:r>
      <w:r w:rsidRPr="003F345E">
        <w:rPr>
          <w:rFonts w:ascii="Times New Roman" w:hAnsi="Times New Roman"/>
          <w:lang w:eastAsia="en-US"/>
        </w:rPr>
        <w:t>1x4</w:t>
      </w:r>
      <w:r w:rsidR="000C503A" w:rsidRPr="003F345E">
        <w:rPr>
          <w:rFonts w:ascii="Times New Roman" w:hAnsi="Times New Roman"/>
          <w:lang w:eastAsia="en-US"/>
        </w:rPr>
        <w:t xml:space="preserve"> </w:t>
      </w:r>
      <w:r w:rsidRPr="003F345E">
        <w:rPr>
          <w:rFonts w:ascii="Times New Roman" w:hAnsi="Times New Roman"/>
          <w:lang w:eastAsia="en-US"/>
        </w:rPr>
        <w:t>mg ampoule of dexamethasone in 500 ml Normal Saline running at 125</w:t>
      </w:r>
      <w:r w:rsidR="000C503A" w:rsidRPr="003F345E">
        <w:rPr>
          <w:rFonts w:ascii="Times New Roman" w:hAnsi="Times New Roman"/>
          <w:lang w:eastAsia="en-US"/>
        </w:rPr>
        <w:t xml:space="preserve"> </w:t>
      </w:r>
      <w:r w:rsidRPr="003F345E">
        <w:rPr>
          <w:rFonts w:ascii="Times New Roman" w:hAnsi="Times New Roman"/>
          <w:lang w:eastAsia="en-US"/>
        </w:rPr>
        <w:t>ml/hr</w:t>
      </w:r>
      <w:r w:rsidR="00AB2E07" w:rsidRPr="003F345E">
        <w:rPr>
          <w:rFonts w:ascii="Times New Roman" w:hAnsi="Times New Roman"/>
          <w:lang w:eastAsia="en-US"/>
        </w:rPr>
        <w:t>)</w:t>
      </w:r>
      <w:r w:rsidR="000C503A" w:rsidRPr="003F345E">
        <w:rPr>
          <w:rFonts w:ascii="Times New Roman" w:hAnsi="Times New Roman"/>
          <w:lang w:eastAsia="en-US"/>
        </w:rPr>
        <w:t xml:space="preserve"> commencing at 0930h</w:t>
      </w:r>
    </w:p>
    <w:p w14:paraId="6DBAA2D4" w14:textId="49EE90FE" w:rsidR="00FB521C" w:rsidRPr="003F345E" w:rsidRDefault="00FB521C" w:rsidP="005E0253">
      <w:pPr>
        <w:pStyle w:val="ListParagraph"/>
        <w:numPr>
          <w:ilvl w:val="0"/>
          <w:numId w:val="14"/>
        </w:numPr>
        <w:spacing w:after="200" w:line="276" w:lineRule="auto"/>
        <w:jc w:val="both"/>
        <w:rPr>
          <w:rFonts w:ascii="Times New Roman" w:hAnsi="Times New Roman"/>
          <w:lang w:eastAsia="en-US"/>
        </w:rPr>
      </w:pPr>
      <w:r w:rsidRPr="003F345E">
        <w:rPr>
          <w:rFonts w:ascii="Times New Roman" w:hAnsi="Times New Roman"/>
          <w:lang w:eastAsia="en-US"/>
        </w:rPr>
        <w:t>Samples for serum cortisol to be collected 3, 4 and 5 hours post infusion.  Ensure blood collection is taken opposite the infusion site.</w:t>
      </w:r>
    </w:p>
    <w:p w14:paraId="2C05A18B" w14:textId="6B223E93" w:rsidR="00FB521C" w:rsidRPr="003F345E" w:rsidRDefault="00FB521C" w:rsidP="005E0253">
      <w:pPr>
        <w:pStyle w:val="ListParagraph"/>
        <w:numPr>
          <w:ilvl w:val="0"/>
          <w:numId w:val="14"/>
        </w:numPr>
        <w:spacing w:after="200" w:line="276" w:lineRule="auto"/>
        <w:jc w:val="both"/>
        <w:rPr>
          <w:rFonts w:ascii="Times New Roman" w:hAnsi="Times New Roman"/>
          <w:lang w:eastAsia="en-US"/>
        </w:rPr>
      </w:pPr>
      <w:r w:rsidRPr="003F345E">
        <w:rPr>
          <w:rFonts w:ascii="Times New Roman" w:hAnsi="Times New Roman"/>
          <w:lang w:eastAsia="en-US"/>
        </w:rPr>
        <w:t>Patient to present to the lab the following day for serum cortisol at 9:00 am and 9:30 am (unless patient remains an inpatient)</w:t>
      </w:r>
    </w:p>
    <w:p w14:paraId="6F131527" w14:textId="77777777" w:rsidR="00FB521C" w:rsidRPr="003F345E" w:rsidRDefault="00FB521C" w:rsidP="005E0253">
      <w:pPr>
        <w:pStyle w:val="ListParagraph"/>
        <w:spacing w:after="200" w:line="276" w:lineRule="auto"/>
        <w:jc w:val="both"/>
        <w:rPr>
          <w:rFonts w:ascii="Times New Roman" w:hAnsi="Times New Roman"/>
          <w:lang w:eastAsia="en-US"/>
        </w:rPr>
      </w:pPr>
    </w:p>
    <w:tbl>
      <w:tblPr>
        <w:tblStyle w:val="TableGrid"/>
        <w:tblW w:w="0" w:type="auto"/>
        <w:tblLook w:val="04A0" w:firstRow="1" w:lastRow="0" w:firstColumn="1" w:lastColumn="0" w:noHBand="0" w:noVBand="1"/>
      </w:tblPr>
      <w:tblGrid>
        <w:gridCol w:w="2093"/>
        <w:gridCol w:w="3260"/>
        <w:gridCol w:w="3889"/>
      </w:tblGrid>
      <w:tr w:rsidR="00FB521C" w:rsidRPr="003F345E" w14:paraId="5DBE1877" w14:textId="77777777" w:rsidTr="00FB521C">
        <w:tc>
          <w:tcPr>
            <w:tcW w:w="2093" w:type="dxa"/>
          </w:tcPr>
          <w:p w14:paraId="4A1F7A32" w14:textId="77777777" w:rsidR="00FB521C" w:rsidRPr="003F345E" w:rsidRDefault="00FB521C" w:rsidP="00FB521C">
            <w:pPr>
              <w:jc w:val="both"/>
              <w:rPr>
                <w:rFonts w:ascii="Times New Roman" w:hAnsi="Times New Roman"/>
                <w:b/>
              </w:rPr>
            </w:pPr>
            <w:r w:rsidRPr="003F345E">
              <w:rPr>
                <w:rFonts w:ascii="Times New Roman" w:hAnsi="Times New Roman"/>
                <w:b/>
              </w:rPr>
              <w:t>Time</w:t>
            </w:r>
          </w:p>
        </w:tc>
        <w:tc>
          <w:tcPr>
            <w:tcW w:w="3260" w:type="dxa"/>
          </w:tcPr>
          <w:p w14:paraId="349FA1E9" w14:textId="77777777" w:rsidR="00FB521C" w:rsidRPr="003F345E" w:rsidRDefault="00FB521C" w:rsidP="00FB521C">
            <w:pPr>
              <w:jc w:val="both"/>
              <w:rPr>
                <w:rFonts w:ascii="Times New Roman" w:hAnsi="Times New Roman"/>
                <w:b/>
              </w:rPr>
            </w:pPr>
            <w:r w:rsidRPr="003F345E">
              <w:rPr>
                <w:rFonts w:ascii="Times New Roman" w:hAnsi="Times New Roman"/>
                <w:b/>
              </w:rPr>
              <w:t>Procedure</w:t>
            </w:r>
          </w:p>
        </w:tc>
        <w:tc>
          <w:tcPr>
            <w:tcW w:w="3889" w:type="dxa"/>
          </w:tcPr>
          <w:p w14:paraId="6B134800" w14:textId="77777777" w:rsidR="00FB521C" w:rsidRPr="003F345E" w:rsidRDefault="00FB521C" w:rsidP="00FB521C">
            <w:pPr>
              <w:jc w:val="both"/>
              <w:rPr>
                <w:rFonts w:ascii="Times New Roman" w:hAnsi="Times New Roman"/>
                <w:b/>
              </w:rPr>
            </w:pPr>
            <w:r w:rsidRPr="003F345E">
              <w:rPr>
                <w:rFonts w:ascii="Times New Roman" w:hAnsi="Times New Roman"/>
                <w:b/>
              </w:rPr>
              <w:t>Comment</w:t>
            </w:r>
          </w:p>
        </w:tc>
      </w:tr>
      <w:tr w:rsidR="00FB521C" w:rsidRPr="003F345E" w14:paraId="3E9BB1DD" w14:textId="77777777" w:rsidTr="00FB521C">
        <w:tc>
          <w:tcPr>
            <w:tcW w:w="2093" w:type="dxa"/>
          </w:tcPr>
          <w:p w14:paraId="60BD7FCB" w14:textId="77777777" w:rsidR="00FB521C" w:rsidRPr="003F345E" w:rsidRDefault="00FB521C" w:rsidP="00FB521C">
            <w:pPr>
              <w:jc w:val="both"/>
              <w:rPr>
                <w:rFonts w:ascii="Times New Roman" w:hAnsi="Times New Roman"/>
              </w:rPr>
            </w:pPr>
            <w:r w:rsidRPr="003F345E">
              <w:rPr>
                <w:rFonts w:ascii="Times New Roman" w:hAnsi="Times New Roman"/>
              </w:rPr>
              <w:t>Day1</w:t>
            </w:r>
          </w:p>
        </w:tc>
        <w:tc>
          <w:tcPr>
            <w:tcW w:w="3260" w:type="dxa"/>
          </w:tcPr>
          <w:p w14:paraId="60DC8488" w14:textId="77777777" w:rsidR="00FB521C" w:rsidRPr="003F345E" w:rsidRDefault="00FB521C" w:rsidP="00FB521C">
            <w:pPr>
              <w:jc w:val="both"/>
              <w:rPr>
                <w:rFonts w:ascii="Times New Roman" w:hAnsi="Times New Roman"/>
              </w:rPr>
            </w:pPr>
            <w:r w:rsidRPr="003F345E">
              <w:rPr>
                <w:rFonts w:ascii="Times New Roman" w:hAnsi="Times New Roman"/>
              </w:rPr>
              <w:t>Insertion of IV cannula</w:t>
            </w:r>
          </w:p>
        </w:tc>
        <w:tc>
          <w:tcPr>
            <w:tcW w:w="3889" w:type="dxa"/>
          </w:tcPr>
          <w:p w14:paraId="06D543EE" w14:textId="77777777" w:rsidR="00FB521C" w:rsidRPr="003F345E" w:rsidRDefault="00FB521C" w:rsidP="00FB521C">
            <w:pPr>
              <w:jc w:val="both"/>
              <w:rPr>
                <w:rFonts w:ascii="Times New Roman" w:hAnsi="Times New Roman"/>
                <w:b/>
              </w:rPr>
            </w:pPr>
          </w:p>
        </w:tc>
      </w:tr>
      <w:tr w:rsidR="00FB521C" w:rsidRPr="003F345E" w14:paraId="44AE573E" w14:textId="77777777" w:rsidTr="00FB521C">
        <w:tc>
          <w:tcPr>
            <w:tcW w:w="2093" w:type="dxa"/>
          </w:tcPr>
          <w:p w14:paraId="7873D7CB" w14:textId="77777777" w:rsidR="00FB521C" w:rsidRPr="003F345E" w:rsidRDefault="00FB521C" w:rsidP="00FB521C">
            <w:pPr>
              <w:jc w:val="both"/>
              <w:rPr>
                <w:rFonts w:ascii="Times New Roman" w:hAnsi="Times New Roman"/>
              </w:rPr>
            </w:pPr>
            <w:r w:rsidRPr="003F345E">
              <w:rPr>
                <w:rFonts w:ascii="Times New Roman" w:hAnsi="Times New Roman"/>
              </w:rPr>
              <w:t>-60 minutes</w:t>
            </w:r>
          </w:p>
          <w:p w14:paraId="0F2A6BFA" w14:textId="4E877F3C" w:rsidR="00FB521C" w:rsidRPr="003F345E" w:rsidRDefault="00FB521C" w:rsidP="00FB521C">
            <w:pPr>
              <w:jc w:val="both"/>
              <w:rPr>
                <w:rFonts w:ascii="Times New Roman" w:hAnsi="Times New Roman"/>
              </w:rPr>
            </w:pPr>
            <w:r w:rsidRPr="003F345E">
              <w:rPr>
                <w:rFonts w:ascii="Times New Roman" w:hAnsi="Times New Roman"/>
              </w:rPr>
              <w:t>(Baseline</w:t>
            </w:r>
            <w:r w:rsidR="000C503A" w:rsidRPr="003F345E">
              <w:rPr>
                <w:rFonts w:ascii="Times New Roman" w:hAnsi="Times New Roman"/>
              </w:rPr>
              <w:t>, 08</w:t>
            </w:r>
            <w:r w:rsidR="00274C5E" w:rsidRPr="003F345E">
              <w:rPr>
                <w:rFonts w:ascii="Times New Roman" w:hAnsi="Times New Roman"/>
              </w:rPr>
              <w:t>:</w:t>
            </w:r>
            <w:r w:rsidR="000C503A" w:rsidRPr="003F345E">
              <w:rPr>
                <w:rFonts w:ascii="Times New Roman" w:hAnsi="Times New Roman"/>
              </w:rPr>
              <w:t>30</w:t>
            </w:r>
            <w:r w:rsidRPr="003F345E">
              <w:rPr>
                <w:rFonts w:ascii="Times New Roman" w:hAnsi="Times New Roman"/>
              </w:rPr>
              <w:t>)</w:t>
            </w:r>
          </w:p>
        </w:tc>
        <w:tc>
          <w:tcPr>
            <w:tcW w:w="3260" w:type="dxa"/>
          </w:tcPr>
          <w:p w14:paraId="697D1894" w14:textId="48425299" w:rsidR="00FB521C" w:rsidRPr="003F345E" w:rsidRDefault="00AB2E07" w:rsidP="00FB521C">
            <w:pPr>
              <w:jc w:val="both"/>
              <w:rPr>
                <w:rFonts w:ascii="Times New Roman" w:hAnsi="Times New Roman"/>
              </w:rPr>
            </w:pPr>
            <w:r w:rsidRPr="003F345E">
              <w:rPr>
                <w:rFonts w:ascii="Times New Roman" w:hAnsi="Times New Roman"/>
              </w:rPr>
              <w:t>cortisol</w:t>
            </w:r>
          </w:p>
        </w:tc>
        <w:tc>
          <w:tcPr>
            <w:tcW w:w="3889" w:type="dxa"/>
          </w:tcPr>
          <w:p w14:paraId="7F24DFE5" w14:textId="77777777" w:rsidR="00FB521C" w:rsidRPr="003F345E" w:rsidRDefault="00FB521C" w:rsidP="00FB521C">
            <w:pPr>
              <w:jc w:val="both"/>
              <w:rPr>
                <w:rFonts w:ascii="Times New Roman" w:hAnsi="Times New Roman"/>
                <w:b/>
              </w:rPr>
            </w:pPr>
          </w:p>
        </w:tc>
      </w:tr>
      <w:tr w:rsidR="00FB521C" w:rsidRPr="003F345E" w14:paraId="402F0853" w14:textId="77777777" w:rsidTr="00FB521C">
        <w:tc>
          <w:tcPr>
            <w:tcW w:w="2093" w:type="dxa"/>
          </w:tcPr>
          <w:p w14:paraId="45D4F8E4" w14:textId="77777777" w:rsidR="00FB521C" w:rsidRPr="003F345E" w:rsidRDefault="00FB521C" w:rsidP="00FB521C">
            <w:pPr>
              <w:rPr>
                <w:rFonts w:ascii="Times New Roman" w:hAnsi="Times New Roman"/>
              </w:rPr>
            </w:pPr>
            <w:r w:rsidRPr="003F345E">
              <w:rPr>
                <w:rFonts w:ascii="Times New Roman" w:hAnsi="Times New Roman"/>
              </w:rPr>
              <w:t>-5 minutes</w:t>
            </w:r>
          </w:p>
        </w:tc>
        <w:tc>
          <w:tcPr>
            <w:tcW w:w="3260" w:type="dxa"/>
          </w:tcPr>
          <w:p w14:paraId="165D1B2C" w14:textId="732E4283" w:rsidR="00FB521C" w:rsidRPr="003F345E" w:rsidRDefault="00AB2E07" w:rsidP="00FB521C">
            <w:pPr>
              <w:jc w:val="both"/>
              <w:rPr>
                <w:rFonts w:ascii="Times New Roman" w:hAnsi="Times New Roman"/>
              </w:rPr>
            </w:pPr>
            <w:r w:rsidRPr="003F345E">
              <w:rPr>
                <w:rFonts w:ascii="Times New Roman" w:hAnsi="Times New Roman"/>
              </w:rPr>
              <w:t>cortisol</w:t>
            </w:r>
          </w:p>
        </w:tc>
        <w:tc>
          <w:tcPr>
            <w:tcW w:w="3889" w:type="dxa"/>
          </w:tcPr>
          <w:p w14:paraId="0CE82062" w14:textId="77777777" w:rsidR="00FB521C" w:rsidRPr="003F345E" w:rsidRDefault="00FB521C" w:rsidP="00FB521C">
            <w:pPr>
              <w:jc w:val="both"/>
              <w:rPr>
                <w:rFonts w:ascii="Times New Roman" w:hAnsi="Times New Roman"/>
              </w:rPr>
            </w:pPr>
          </w:p>
        </w:tc>
      </w:tr>
      <w:tr w:rsidR="00FB521C" w:rsidRPr="003F345E" w14:paraId="46B2C9F9" w14:textId="77777777" w:rsidTr="00FB521C">
        <w:tc>
          <w:tcPr>
            <w:tcW w:w="2093" w:type="dxa"/>
          </w:tcPr>
          <w:p w14:paraId="4730AFEC" w14:textId="3F28F2B2" w:rsidR="00FB521C" w:rsidRPr="003F345E" w:rsidRDefault="00FB521C" w:rsidP="00FB521C">
            <w:pPr>
              <w:rPr>
                <w:rFonts w:ascii="Times New Roman" w:hAnsi="Times New Roman"/>
              </w:rPr>
            </w:pPr>
            <w:r w:rsidRPr="003F345E">
              <w:rPr>
                <w:rFonts w:ascii="Times New Roman" w:hAnsi="Times New Roman"/>
              </w:rPr>
              <w:t>0 minutes</w:t>
            </w:r>
            <w:r w:rsidR="000C503A" w:rsidRPr="003F345E">
              <w:rPr>
                <w:rFonts w:ascii="Times New Roman" w:hAnsi="Times New Roman"/>
              </w:rPr>
              <w:t xml:space="preserve"> </w:t>
            </w:r>
            <w:r w:rsidR="00274C5E" w:rsidRPr="003F345E">
              <w:rPr>
                <w:rFonts w:ascii="Times New Roman" w:hAnsi="Times New Roman"/>
              </w:rPr>
              <w:t>(</w:t>
            </w:r>
            <w:r w:rsidR="000C503A" w:rsidRPr="003F345E">
              <w:rPr>
                <w:rFonts w:ascii="Times New Roman" w:hAnsi="Times New Roman"/>
              </w:rPr>
              <w:t>09</w:t>
            </w:r>
            <w:r w:rsidR="00274C5E" w:rsidRPr="003F345E">
              <w:rPr>
                <w:rFonts w:ascii="Times New Roman" w:hAnsi="Times New Roman"/>
              </w:rPr>
              <w:t>:</w:t>
            </w:r>
            <w:r w:rsidR="000C503A" w:rsidRPr="003F345E">
              <w:rPr>
                <w:rFonts w:ascii="Times New Roman" w:hAnsi="Times New Roman"/>
              </w:rPr>
              <w:t>30</w:t>
            </w:r>
            <w:r w:rsidR="00274C5E" w:rsidRPr="003F345E">
              <w:rPr>
                <w:rFonts w:ascii="Times New Roman" w:hAnsi="Times New Roman"/>
              </w:rPr>
              <w:t>)</w:t>
            </w:r>
          </w:p>
        </w:tc>
        <w:tc>
          <w:tcPr>
            <w:tcW w:w="3260" w:type="dxa"/>
          </w:tcPr>
          <w:p w14:paraId="31D9D930" w14:textId="77777777" w:rsidR="00FB521C" w:rsidRPr="003F345E" w:rsidRDefault="00FB521C" w:rsidP="00FB521C">
            <w:pPr>
              <w:jc w:val="both"/>
              <w:rPr>
                <w:rFonts w:ascii="Times New Roman" w:hAnsi="Times New Roman"/>
              </w:rPr>
            </w:pPr>
            <w:r w:rsidRPr="003F345E">
              <w:rPr>
                <w:rFonts w:ascii="Times New Roman" w:hAnsi="Times New Roman"/>
              </w:rPr>
              <w:t>IV Dex infusion commences for 4 hours duration.</w:t>
            </w:r>
          </w:p>
        </w:tc>
        <w:tc>
          <w:tcPr>
            <w:tcW w:w="3889" w:type="dxa"/>
          </w:tcPr>
          <w:p w14:paraId="0D6DC1DC" w14:textId="77777777" w:rsidR="00FB521C" w:rsidRPr="003F345E" w:rsidRDefault="00FB521C" w:rsidP="00FB521C">
            <w:pPr>
              <w:jc w:val="both"/>
              <w:rPr>
                <w:rFonts w:ascii="Times New Roman" w:hAnsi="Times New Roman"/>
              </w:rPr>
            </w:pPr>
            <w:r w:rsidRPr="003F345E">
              <w:rPr>
                <w:rFonts w:ascii="Times New Roman" w:hAnsi="Times New Roman"/>
              </w:rPr>
              <w:t>4mg dexamethasone in 500 ml Normal Saline at 125 ml/hr</w:t>
            </w:r>
          </w:p>
        </w:tc>
      </w:tr>
      <w:tr w:rsidR="00FB521C" w:rsidRPr="003F345E" w14:paraId="27C1E079" w14:textId="77777777" w:rsidTr="00FB521C">
        <w:tc>
          <w:tcPr>
            <w:tcW w:w="2093" w:type="dxa"/>
          </w:tcPr>
          <w:p w14:paraId="6407E2A9" w14:textId="6FD3AD1B" w:rsidR="00FB521C" w:rsidRPr="003F345E" w:rsidRDefault="00FB521C" w:rsidP="00FB521C">
            <w:pPr>
              <w:rPr>
                <w:rFonts w:ascii="Times New Roman" w:hAnsi="Times New Roman"/>
              </w:rPr>
            </w:pPr>
            <w:r w:rsidRPr="003F345E">
              <w:rPr>
                <w:rFonts w:ascii="Times New Roman" w:hAnsi="Times New Roman"/>
              </w:rPr>
              <w:t>+ 3 hrs</w:t>
            </w:r>
          </w:p>
        </w:tc>
        <w:tc>
          <w:tcPr>
            <w:tcW w:w="3260" w:type="dxa"/>
          </w:tcPr>
          <w:p w14:paraId="1D8F69DA" w14:textId="4C83A20D" w:rsidR="00FB521C" w:rsidRPr="003F345E" w:rsidRDefault="00FB521C" w:rsidP="00FB521C">
            <w:pPr>
              <w:jc w:val="both"/>
              <w:rPr>
                <w:rFonts w:ascii="Times New Roman" w:hAnsi="Times New Roman"/>
              </w:rPr>
            </w:pPr>
            <w:r w:rsidRPr="003F345E">
              <w:rPr>
                <w:rFonts w:ascii="Times New Roman" w:hAnsi="Times New Roman"/>
              </w:rPr>
              <w:t>cortisol</w:t>
            </w:r>
          </w:p>
        </w:tc>
        <w:tc>
          <w:tcPr>
            <w:tcW w:w="3889" w:type="dxa"/>
          </w:tcPr>
          <w:p w14:paraId="21DC9EB9" w14:textId="77777777" w:rsidR="00FB521C" w:rsidRPr="003F345E" w:rsidRDefault="00FB521C" w:rsidP="00FB521C">
            <w:pPr>
              <w:jc w:val="both"/>
              <w:rPr>
                <w:rFonts w:ascii="Times New Roman" w:hAnsi="Times New Roman"/>
              </w:rPr>
            </w:pPr>
            <w:r w:rsidRPr="003F345E">
              <w:rPr>
                <w:rFonts w:ascii="Times New Roman" w:hAnsi="Times New Roman"/>
              </w:rPr>
              <w:t>Ensure blood collection is taken opposite the infusion site</w:t>
            </w:r>
          </w:p>
        </w:tc>
      </w:tr>
      <w:tr w:rsidR="00FB521C" w:rsidRPr="003F345E" w14:paraId="2DF69BCE" w14:textId="77777777" w:rsidTr="00FB521C">
        <w:tc>
          <w:tcPr>
            <w:tcW w:w="2093" w:type="dxa"/>
          </w:tcPr>
          <w:p w14:paraId="03BB472A" w14:textId="02D1DB26" w:rsidR="00FB521C" w:rsidRPr="003F345E" w:rsidRDefault="00FB521C" w:rsidP="00FB521C">
            <w:pPr>
              <w:rPr>
                <w:rFonts w:ascii="Times New Roman" w:hAnsi="Times New Roman"/>
              </w:rPr>
            </w:pPr>
            <w:r w:rsidRPr="003F345E">
              <w:rPr>
                <w:rFonts w:ascii="Times New Roman" w:hAnsi="Times New Roman"/>
              </w:rPr>
              <w:t>+4 hrs</w:t>
            </w:r>
          </w:p>
        </w:tc>
        <w:tc>
          <w:tcPr>
            <w:tcW w:w="3260" w:type="dxa"/>
          </w:tcPr>
          <w:p w14:paraId="42A5B654" w14:textId="70ECA18A" w:rsidR="00FB521C" w:rsidRPr="003F345E" w:rsidRDefault="00AB2E07" w:rsidP="00FB521C">
            <w:pPr>
              <w:jc w:val="both"/>
              <w:rPr>
                <w:rFonts w:ascii="Times New Roman" w:hAnsi="Times New Roman"/>
              </w:rPr>
            </w:pPr>
            <w:r w:rsidRPr="003F345E">
              <w:rPr>
                <w:rFonts w:ascii="Times New Roman" w:hAnsi="Times New Roman"/>
              </w:rPr>
              <w:t>cortisol</w:t>
            </w:r>
          </w:p>
        </w:tc>
        <w:tc>
          <w:tcPr>
            <w:tcW w:w="3889" w:type="dxa"/>
          </w:tcPr>
          <w:p w14:paraId="6A508476" w14:textId="77777777" w:rsidR="00FB521C" w:rsidRPr="003F345E" w:rsidRDefault="00FB521C" w:rsidP="00FB521C">
            <w:pPr>
              <w:jc w:val="both"/>
              <w:rPr>
                <w:rFonts w:ascii="Times New Roman" w:hAnsi="Times New Roman"/>
              </w:rPr>
            </w:pPr>
            <w:r w:rsidRPr="003F345E">
              <w:rPr>
                <w:rFonts w:ascii="Times New Roman" w:hAnsi="Times New Roman"/>
              </w:rPr>
              <w:t>Completion of the 4 hr Dex infusion</w:t>
            </w:r>
          </w:p>
        </w:tc>
      </w:tr>
      <w:tr w:rsidR="00FB521C" w:rsidRPr="003F345E" w14:paraId="03EECAE6" w14:textId="77777777" w:rsidTr="00FB521C">
        <w:tc>
          <w:tcPr>
            <w:tcW w:w="2093" w:type="dxa"/>
          </w:tcPr>
          <w:p w14:paraId="3E9EC09D" w14:textId="6A2F7BBE" w:rsidR="00FB521C" w:rsidRPr="003F345E" w:rsidRDefault="00FB521C" w:rsidP="00FB521C">
            <w:pPr>
              <w:rPr>
                <w:rFonts w:ascii="Times New Roman" w:hAnsi="Times New Roman"/>
              </w:rPr>
            </w:pPr>
            <w:r w:rsidRPr="003F345E">
              <w:rPr>
                <w:rFonts w:ascii="Times New Roman" w:hAnsi="Times New Roman"/>
              </w:rPr>
              <w:t>+5 hrs</w:t>
            </w:r>
          </w:p>
        </w:tc>
        <w:tc>
          <w:tcPr>
            <w:tcW w:w="3260" w:type="dxa"/>
          </w:tcPr>
          <w:p w14:paraId="6B501748" w14:textId="1C89C730" w:rsidR="00FB521C" w:rsidRPr="003F345E" w:rsidRDefault="00AB2E07" w:rsidP="00FB521C">
            <w:pPr>
              <w:jc w:val="both"/>
              <w:rPr>
                <w:rFonts w:ascii="Times New Roman" w:hAnsi="Times New Roman"/>
              </w:rPr>
            </w:pPr>
            <w:r w:rsidRPr="003F345E">
              <w:rPr>
                <w:rFonts w:ascii="Times New Roman" w:hAnsi="Times New Roman"/>
              </w:rPr>
              <w:t>cortisol</w:t>
            </w:r>
          </w:p>
        </w:tc>
        <w:tc>
          <w:tcPr>
            <w:tcW w:w="3889" w:type="dxa"/>
          </w:tcPr>
          <w:p w14:paraId="7A9A1399" w14:textId="250ADDD0" w:rsidR="00FB521C" w:rsidRPr="003F345E" w:rsidRDefault="00153A37" w:rsidP="00FB521C">
            <w:pPr>
              <w:jc w:val="both"/>
              <w:rPr>
                <w:rFonts w:ascii="Times New Roman" w:hAnsi="Times New Roman"/>
              </w:rPr>
            </w:pPr>
            <w:r w:rsidRPr="003F345E">
              <w:rPr>
                <w:rFonts w:ascii="Times New Roman" w:hAnsi="Times New Roman"/>
              </w:rPr>
              <w:t>Patient sent home after blood test</w:t>
            </w:r>
          </w:p>
        </w:tc>
      </w:tr>
      <w:tr w:rsidR="00FB521C" w:rsidRPr="003F345E" w14:paraId="1DCBBA97" w14:textId="77777777" w:rsidTr="00FB521C">
        <w:tc>
          <w:tcPr>
            <w:tcW w:w="2093" w:type="dxa"/>
          </w:tcPr>
          <w:p w14:paraId="7AEA85D6" w14:textId="77777777" w:rsidR="00FB521C" w:rsidRPr="003F345E" w:rsidRDefault="00FB521C" w:rsidP="00FB521C">
            <w:pPr>
              <w:rPr>
                <w:rFonts w:ascii="Times New Roman" w:hAnsi="Times New Roman"/>
              </w:rPr>
            </w:pPr>
            <w:r w:rsidRPr="003F345E">
              <w:rPr>
                <w:rFonts w:ascii="Times New Roman" w:hAnsi="Times New Roman"/>
              </w:rPr>
              <w:t>Day 2</w:t>
            </w:r>
          </w:p>
          <w:p w14:paraId="121D49FF" w14:textId="2879FD9E" w:rsidR="00FB521C" w:rsidRPr="003F345E" w:rsidRDefault="000C503A" w:rsidP="00FB521C">
            <w:pPr>
              <w:rPr>
                <w:rFonts w:ascii="Times New Roman" w:hAnsi="Times New Roman"/>
              </w:rPr>
            </w:pPr>
            <w:r w:rsidRPr="003F345E">
              <w:rPr>
                <w:rFonts w:ascii="Times New Roman" w:hAnsi="Times New Roman"/>
              </w:rPr>
              <w:t>+23.5h</w:t>
            </w:r>
            <w:r w:rsidR="00274C5E" w:rsidRPr="003F345E">
              <w:rPr>
                <w:rFonts w:ascii="Times New Roman" w:hAnsi="Times New Roman"/>
              </w:rPr>
              <w:t xml:space="preserve"> (9:00)</w:t>
            </w:r>
          </w:p>
        </w:tc>
        <w:tc>
          <w:tcPr>
            <w:tcW w:w="3260" w:type="dxa"/>
          </w:tcPr>
          <w:p w14:paraId="08AC7ACE" w14:textId="018343E7" w:rsidR="00FB521C" w:rsidRPr="003F345E" w:rsidRDefault="00AB2E07" w:rsidP="00FB521C">
            <w:pPr>
              <w:jc w:val="both"/>
              <w:rPr>
                <w:rFonts w:ascii="Times New Roman" w:hAnsi="Times New Roman"/>
              </w:rPr>
            </w:pPr>
            <w:r w:rsidRPr="003F345E">
              <w:rPr>
                <w:rFonts w:ascii="Times New Roman" w:hAnsi="Times New Roman"/>
              </w:rPr>
              <w:t>cortisol</w:t>
            </w:r>
          </w:p>
        </w:tc>
        <w:tc>
          <w:tcPr>
            <w:tcW w:w="3889" w:type="dxa"/>
          </w:tcPr>
          <w:p w14:paraId="5BEFE908" w14:textId="686FD352" w:rsidR="00FB521C" w:rsidRPr="003F345E" w:rsidRDefault="00153A37" w:rsidP="00FB521C">
            <w:pPr>
              <w:jc w:val="both"/>
              <w:rPr>
                <w:rFonts w:ascii="Times New Roman" w:hAnsi="Times New Roman"/>
              </w:rPr>
            </w:pPr>
            <w:r w:rsidRPr="003F345E">
              <w:rPr>
                <w:rFonts w:ascii="Times New Roman" w:hAnsi="Times New Roman"/>
              </w:rPr>
              <w:t>Patient returns for blood test</w:t>
            </w:r>
          </w:p>
        </w:tc>
      </w:tr>
      <w:tr w:rsidR="00FB521C" w:rsidRPr="003F345E" w14:paraId="376C9DCA" w14:textId="77777777" w:rsidTr="00FB521C">
        <w:tc>
          <w:tcPr>
            <w:tcW w:w="2093" w:type="dxa"/>
          </w:tcPr>
          <w:p w14:paraId="49F2EDF0" w14:textId="2B6B4D76" w:rsidR="00FB521C" w:rsidRPr="003F345E" w:rsidRDefault="000C503A" w:rsidP="00FB521C">
            <w:pPr>
              <w:rPr>
                <w:rFonts w:ascii="Times New Roman" w:hAnsi="Times New Roman"/>
              </w:rPr>
            </w:pPr>
            <w:r w:rsidRPr="003F345E">
              <w:rPr>
                <w:rFonts w:ascii="Times New Roman" w:hAnsi="Times New Roman"/>
              </w:rPr>
              <w:t>+24h</w:t>
            </w:r>
            <w:r w:rsidR="00274C5E" w:rsidRPr="003F345E">
              <w:rPr>
                <w:rFonts w:ascii="Times New Roman" w:hAnsi="Times New Roman"/>
              </w:rPr>
              <w:t xml:space="preserve"> (9:30)</w:t>
            </w:r>
          </w:p>
        </w:tc>
        <w:tc>
          <w:tcPr>
            <w:tcW w:w="3260" w:type="dxa"/>
          </w:tcPr>
          <w:p w14:paraId="079EE443" w14:textId="707AE40A" w:rsidR="00FB521C" w:rsidRPr="003F345E" w:rsidRDefault="00AB2E07" w:rsidP="00FB521C">
            <w:pPr>
              <w:jc w:val="both"/>
              <w:rPr>
                <w:rFonts w:ascii="Times New Roman" w:hAnsi="Times New Roman"/>
              </w:rPr>
            </w:pPr>
            <w:r w:rsidRPr="003F345E">
              <w:rPr>
                <w:rFonts w:ascii="Times New Roman" w:hAnsi="Times New Roman"/>
              </w:rPr>
              <w:t>cortisol</w:t>
            </w:r>
          </w:p>
        </w:tc>
        <w:tc>
          <w:tcPr>
            <w:tcW w:w="3889" w:type="dxa"/>
          </w:tcPr>
          <w:p w14:paraId="75A78A2C" w14:textId="77777777" w:rsidR="00FB521C" w:rsidRPr="003F345E" w:rsidRDefault="00FB521C" w:rsidP="00FB521C">
            <w:pPr>
              <w:jc w:val="both"/>
              <w:rPr>
                <w:rFonts w:ascii="Times New Roman" w:hAnsi="Times New Roman"/>
              </w:rPr>
            </w:pPr>
          </w:p>
        </w:tc>
      </w:tr>
    </w:tbl>
    <w:p w14:paraId="5CEE261F" w14:textId="358B4F91" w:rsidR="00FB521C" w:rsidRPr="003F345E" w:rsidRDefault="00FB521C" w:rsidP="00FB521C"/>
    <w:p w14:paraId="37396800" w14:textId="77777777" w:rsidR="00FB521C" w:rsidRPr="003F345E" w:rsidRDefault="00FB521C" w:rsidP="005E0253">
      <w:pPr>
        <w:jc w:val="both"/>
        <w:rPr>
          <w:rFonts w:ascii="Times New Roman" w:hAnsi="Times New Roman" w:cs="Times New Roman"/>
          <w:b/>
          <w:sz w:val="24"/>
          <w:szCs w:val="24"/>
          <w:lang w:val="fr-FR"/>
        </w:rPr>
      </w:pPr>
      <w:r w:rsidRPr="003F345E">
        <w:rPr>
          <w:rFonts w:ascii="Times New Roman" w:hAnsi="Times New Roman" w:cs="Times New Roman"/>
          <w:b/>
          <w:sz w:val="24"/>
          <w:szCs w:val="24"/>
          <w:lang w:val="fr-FR"/>
        </w:rPr>
        <w:t>INTERPRETATION:</w:t>
      </w:r>
    </w:p>
    <w:p w14:paraId="3057A1B1" w14:textId="77777777" w:rsidR="00FB521C" w:rsidRPr="003F345E" w:rsidRDefault="00FB521C" w:rsidP="005E0253">
      <w:pPr>
        <w:jc w:val="both"/>
        <w:rPr>
          <w:rFonts w:ascii="Times New Roman" w:hAnsi="Times New Roman" w:cs="Times New Roman"/>
          <w:sz w:val="24"/>
          <w:szCs w:val="24"/>
        </w:rPr>
      </w:pPr>
      <w:r w:rsidRPr="003F345E">
        <w:rPr>
          <w:rFonts w:ascii="Times New Roman" w:hAnsi="Times New Roman" w:cs="Times New Roman"/>
          <w:sz w:val="24"/>
          <w:szCs w:val="24"/>
        </w:rPr>
        <w:t>Diagnosis of Cushing’s syndrome:</w:t>
      </w:r>
      <w:r w:rsidR="00051C14" w:rsidRPr="003F345E">
        <w:rPr>
          <w:rFonts w:ascii="Times New Roman" w:hAnsi="Times New Roman" w:cs="Times New Roman"/>
          <w:sz w:val="24"/>
          <w:szCs w:val="24"/>
        </w:rPr>
        <w:t xml:space="preserve"> (2)</w:t>
      </w:r>
    </w:p>
    <w:p w14:paraId="2CE2C70A" w14:textId="34912FF3" w:rsidR="00FB521C" w:rsidRPr="003F345E" w:rsidRDefault="00FB521C" w:rsidP="005E0253">
      <w:pPr>
        <w:pStyle w:val="ListParagraph"/>
        <w:numPr>
          <w:ilvl w:val="0"/>
          <w:numId w:val="18"/>
        </w:numPr>
        <w:spacing w:after="200" w:line="276" w:lineRule="auto"/>
        <w:jc w:val="both"/>
        <w:rPr>
          <w:rFonts w:ascii="Times New Roman" w:hAnsi="Times New Roman"/>
          <w:szCs w:val="24"/>
          <w:lang w:eastAsia="en-US"/>
        </w:rPr>
      </w:pPr>
      <w:r w:rsidRPr="003F345E">
        <w:rPr>
          <w:rFonts w:ascii="Times New Roman" w:hAnsi="Times New Roman"/>
          <w:szCs w:val="24"/>
          <w:lang w:eastAsia="en-US"/>
        </w:rPr>
        <w:t xml:space="preserve">Day 2 serum cortisol level (mean of </w:t>
      </w:r>
      <w:r w:rsidR="000C503A" w:rsidRPr="003F345E">
        <w:rPr>
          <w:rFonts w:ascii="Times New Roman" w:hAnsi="Times New Roman"/>
          <w:szCs w:val="24"/>
          <w:lang w:eastAsia="en-US"/>
        </w:rPr>
        <w:t>+23.5h</w:t>
      </w:r>
      <w:r w:rsidRPr="003F345E">
        <w:rPr>
          <w:rFonts w:ascii="Times New Roman" w:hAnsi="Times New Roman"/>
          <w:szCs w:val="24"/>
          <w:lang w:eastAsia="en-US"/>
        </w:rPr>
        <w:t xml:space="preserve"> and </w:t>
      </w:r>
      <w:r w:rsidR="000C503A" w:rsidRPr="003F345E">
        <w:rPr>
          <w:rFonts w:ascii="Times New Roman" w:hAnsi="Times New Roman"/>
          <w:szCs w:val="24"/>
          <w:lang w:eastAsia="en-US"/>
        </w:rPr>
        <w:t>+24h</w:t>
      </w:r>
      <w:r w:rsidRPr="003F345E">
        <w:rPr>
          <w:rFonts w:ascii="Times New Roman" w:hAnsi="Times New Roman"/>
          <w:szCs w:val="24"/>
          <w:lang w:eastAsia="en-US"/>
        </w:rPr>
        <w:t xml:space="preserve"> cortisol values) &gt;130 nmol/L or &gt;20% of baseline </w:t>
      </w:r>
      <w:r w:rsidR="00AB2E07" w:rsidRPr="003F345E">
        <w:rPr>
          <w:rFonts w:ascii="Times New Roman" w:hAnsi="Times New Roman"/>
          <w:szCs w:val="24"/>
          <w:lang w:eastAsia="en-US"/>
        </w:rPr>
        <w:t xml:space="preserve">cortisol </w:t>
      </w:r>
      <w:r w:rsidRPr="003F345E">
        <w:rPr>
          <w:rFonts w:ascii="Times New Roman" w:hAnsi="Times New Roman"/>
          <w:szCs w:val="24"/>
          <w:lang w:eastAsia="en-US"/>
        </w:rPr>
        <w:t>(Day 1 at -60 minutes)</w:t>
      </w:r>
    </w:p>
    <w:p w14:paraId="12FA85E7" w14:textId="77777777" w:rsidR="00FB521C" w:rsidRPr="003F345E" w:rsidRDefault="00FB521C" w:rsidP="005E0253">
      <w:pPr>
        <w:pStyle w:val="ListParagraph"/>
        <w:numPr>
          <w:ilvl w:val="0"/>
          <w:numId w:val="18"/>
        </w:numPr>
        <w:spacing w:after="200" w:line="276" w:lineRule="auto"/>
        <w:jc w:val="both"/>
        <w:rPr>
          <w:rFonts w:ascii="Times New Roman" w:hAnsi="Times New Roman"/>
          <w:szCs w:val="24"/>
          <w:lang w:eastAsia="en-US"/>
        </w:rPr>
      </w:pPr>
      <w:r w:rsidRPr="003F345E">
        <w:rPr>
          <w:rFonts w:ascii="Times New Roman" w:hAnsi="Times New Roman"/>
          <w:szCs w:val="24"/>
        </w:rPr>
        <w:t>Sensitivity 100%</w:t>
      </w:r>
      <w:r w:rsidR="00AB2E07" w:rsidRPr="003F345E">
        <w:rPr>
          <w:rFonts w:ascii="Times New Roman" w:hAnsi="Times New Roman"/>
          <w:szCs w:val="24"/>
        </w:rPr>
        <w:t xml:space="preserve">, </w:t>
      </w:r>
      <w:r w:rsidRPr="003F345E">
        <w:rPr>
          <w:rFonts w:ascii="Times New Roman" w:hAnsi="Times New Roman"/>
          <w:szCs w:val="24"/>
        </w:rPr>
        <w:t>Specificity 96%</w:t>
      </w:r>
    </w:p>
    <w:p w14:paraId="2FEFBC65" w14:textId="5B7B3B7F" w:rsidR="00051C14" w:rsidRPr="003F345E" w:rsidRDefault="00051C14" w:rsidP="005E0253">
      <w:pPr>
        <w:pStyle w:val="ListParagraph"/>
        <w:numPr>
          <w:ilvl w:val="0"/>
          <w:numId w:val="18"/>
        </w:numPr>
        <w:spacing w:after="200" w:line="276" w:lineRule="auto"/>
        <w:jc w:val="both"/>
        <w:rPr>
          <w:rFonts w:ascii="Times New Roman" w:hAnsi="Times New Roman"/>
          <w:szCs w:val="24"/>
          <w:lang w:eastAsia="en-US"/>
        </w:rPr>
      </w:pPr>
      <w:bookmarkStart w:id="21" w:name="_Hlk513584696"/>
      <w:r w:rsidRPr="003F345E">
        <w:rPr>
          <w:rFonts w:ascii="Times New Roman" w:hAnsi="Times New Roman"/>
          <w:szCs w:val="24"/>
        </w:rPr>
        <w:t>Cushing’s disease tends to partially suppress on Day 1 with rebound increase on Day 2</w:t>
      </w:r>
      <w:r w:rsidR="00541771" w:rsidRPr="003F345E">
        <w:rPr>
          <w:rFonts w:ascii="Times New Roman" w:hAnsi="Times New Roman"/>
          <w:szCs w:val="24"/>
        </w:rPr>
        <w:t>, while ectopic ACTH patients rarely suppress during the infusion.</w:t>
      </w:r>
    </w:p>
    <w:bookmarkEnd w:id="21"/>
    <w:p w14:paraId="1B1B417D" w14:textId="0BB9425F" w:rsidR="00051C14" w:rsidRPr="003F345E" w:rsidRDefault="00051C14" w:rsidP="00274C5E">
      <w:pPr>
        <w:rPr>
          <w:rFonts w:ascii="Times New Roman" w:hAnsi="Times New Roman"/>
          <w:szCs w:val="24"/>
        </w:rPr>
      </w:pPr>
    </w:p>
    <w:p w14:paraId="7FAC273B" w14:textId="1728AE91" w:rsidR="00FB521C" w:rsidRPr="003F345E" w:rsidRDefault="00FB521C" w:rsidP="0096382B">
      <w:pPr>
        <w:pStyle w:val="Heading2"/>
      </w:pPr>
      <w:r w:rsidRPr="003F345E">
        <w:br w:type="page"/>
      </w:r>
      <w:bookmarkStart w:id="22" w:name="_Toc524996755"/>
      <w:r w:rsidR="0096382B" w:rsidRPr="003F345E">
        <w:lastRenderedPageBreak/>
        <w:t>2.7</w:t>
      </w:r>
      <w:r w:rsidR="0096382B" w:rsidRPr="003F345E">
        <w:tab/>
      </w:r>
      <w:r w:rsidRPr="003F345E">
        <w:t>ACTH D</w:t>
      </w:r>
      <w:r w:rsidR="00127463" w:rsidRPr="003F345E">
        <w:t>ependent</w:t>
      </w:r>
      <w:r w:rsidRPr="003F345E">
        <w:t xml:space="preserve"> C</w:t>
      </w:r>
      <w:r w:rsidR="00153A37" w:rsidRPr="003F345E">
        <w:t xml:space="preserve">ushing’s </w:t>
      </w:r>
      <w:r w:rsidR="00127463" w:rsidRPr="003F345E">
        <w:t>Syndrome</w:t>
      </w:r>
      <w:bookmarkEnd w:id="22"/>
    </w:p>
    <w:p w14:paraId="0A6A05F0" w14:textId="1CC238AB" w:rsidR="00FB521C" w:rsidRPr="003F345E" w:rsidRDefault="005E0253" w:rsidP="0096382B">
      <w:pPr>
        <w:pStyle w:val="Heading2"/>
      </w:pPr>
      <w:bookmarkStart w:id="23" w:name="_Toc524996756"/>
      <w:r w:rsidRPr="003F345E">
        <w:t>2.7</w:t>
      </w:r>
      <w:r w:rsidR="0096382B" w:rsidRPr="003F345E">
        <w:t>.1</w:t>
      </w:r>
      <w:r w:rsidRPr="003F345E">
        <w:tab/>
      </w:r>
      <w:r w:rsidR="00FB521C" w:rsidRPr="003F345E">
        <w:t>HIGH DOSE DEXAMETHASONE SUPPRESSION TEST (HDDST)</w:t>
      </w:r>
      <w:bookmarkEnd w:id="23"/>
    </w:p>
    <w:p w14:paraId="20727346" w14:textId="77777777" w:rsidR="00541771" w:rsidRPr="003F345E" w:rsidRDefault="00541771" w:rsidP="00FB521C">
      <w:pPr>
        <w:rPr>
          <w:rFonts w:ascii="Times New Roman" w:hAnsi="Times New Roman" w:cs="Times New Roman"/>
          <w:b/>
          <w:sz w:val="24"/>
          <w:szCs w:val="24"/>
        </w:rPr>
      </w:pPr>
    </w:p>
    <w:p w14:paraId="61BD08EA" w14:textId="77777777" w:rsidR="00FB521C" w:rsidRPr="003F345E" w:rsidRDefault="00FB521C" w:rsidP="005E0253">
      <w:pPr>
        <w:jc w:val="both"/>
        <w:rPr>
          <w:rFonts w:ascii="Times New Roman" w:hAnsi="Times New Roman" w:cs="Times New Roman"/>
          <w:b/>
          <w:sz w:val="24"/>
          <w:szCs w:val="24"/>
        </w:rPr>
      </w:pPr>
      <w:r w:rsidRPr="003F345E">
        <w:rPr>
          <w:rFonts w:ascii="Times New Roman" w:hAnsi="Times New Roman" w:cs="Times New Roman"/>
          <w:b/>
          <w:sz w:val="24"/>
          <w:szCs w:val="24"/>
        </w:rPr>
        <w:t>Overnight High Dose 8</w:t>
      </w:r>
      <w:r w:rsidR="00541771" w:rsidRPr="003F345E">
        <w:rPr>
          <w:rFonts w:ascii="Times New Roman" w:hAnsi="Times New Roman" w:cs="Times New Roman"/>
          <w:b/>
          <w:sz w:val="24"/>
          <w:szCs w:val="24"/>
        </w:rPr>
        <w:t xml:space="preserve"> </w:t>
      </w:r>
      <w:r w:rsidRPr="003F345E">
        <w:rPr>
          <w:rFonts w:ascii="Times New Roman" w:hAnsi="Times New Roman" w:cs="Times New Roman"/>
          <w:b/>
          <w:sz w:val="24"/>
          <w:szCs w:val="24"/>
        </w:rPr>
        <w:t>mg Dexamethasone Suppression Test</w:t>
      </w:r>
    </w:p>
    <w:p w14:paraId="2C0BD399" w14:textId="77777777" w:rsidR="00FB521C" w:rsidRPr="003F345E" w:rsidRDefault="00FB521C" w:rsidP="005E0253">
      <w:pPr>
        <w:jc w:val="both"/>
        <w:rPr>
          <w:rFonts w:ascii="Times New Roman" w:hAnsi="Times New Roman" w:cs="Times New Roman"/>
          <w:b/>
          <w:sz w:val="24"/>
          <w:szCs w:val="24"/>
        </w:rPr>
      </w:pPr>
      <w:r w:rsidRPr="003F345E">
        <w:rPr>
          <w:rFonts w:ascii="Times New Roman" w:hAnsi="Times New Roman" w:cs="Times New Roman"/>
          <w:b/>
          <w:sz w:val="24"/>
          <w:szCs w:val="24"/>
        </w:rPr>
        <w:t xml:space="preserve">PREPARATION &amp; PROCEDURE: </w:t>
      </w:r>
    </w:p>
    <w:p w14:paraId="5CC15F36" w14:textId="77777777" w:rsidR="00FB521C" w:rsidRPr="003F345E" w:rsidRDefault="00FB521C" w:rsidP="005E0253">
      <w:pPr>
        <w:pStyle w:val="ListParagraph"/>
        <w:numPr>
          <w:ilvl w:val="0"/>
          <w:numId w:val="15"/>
        </w:numPr>
        <w:jc w:val="both"/>
        <w:rPr>
          <w:rFonts w:ascii="Times New Roman" w:hAnsi="Times New Roman"/>
          <w:szCs w:val="24"/>
        </w:rPr>
      </w:pPr>
      <w:r w:rsidRPr="003F345E">
        <w:rPr>
          <w:rFonts w:ascii="Times New Roman" w:hAnsi="Times New Roman"/>
          <w:szCs w:val="24"/>
        </w:rPr>
        <w:t>Exclude exogenous glucocorticoid use and medications that may induce metabolism of dexamethasone.  Ensure female patients are not on oestrogen therapy.</w:t>
      </w:r>
    </w:p>
    <w:p w14:paraId="016E712A" w14:textId="77777777" w:rsidR="00FB521C" w:rsidRPr="003F345E" w:rsidRDefault="00FB521C" w:rsidP="005E0253">
      <w:pPr>
        <w:pStyle w:val="ListParagraph"/>
        <w:numPr>
          <w:ilvl w:val="0"/>
          <w:numId w:val="15"/>
        </w:numPr>
        <w:jc w:val="both"/>
        <w:rPr>
          <w:rFonts w:ascii="Times New Roman" w:hAnsi="Times New Roman"/>
          <w:szCs w:val="24"/>
        </w:rPr>
      </w:pPr>
      <w:r w:rsidRPr="003F345E">
        <w:rPr>
          <w:rFonts w:ascii="Times New Roman" w:hAnsi="Times New Roman"/>
          <w:szCs w:val="24"/>
        </w:rPr>
        <w:t xml:space="preserve">Ensure patient already had baseline </w:t>
      </w:r>
      <w:r w:rsidR="00051C14" w:rsidRPr="003F345E">
        <w:rPr>
          <w:rFonts w:ascii="Times New Roman" w:hAnsi="Times New Roman"/>
          <w:szCs w:val="24"/>
        </w:rPr>
        <w:t xml:space="preserve">morning </w:t>
      </w:r>
      <w:r w:rsidRPr="003F345E">
        <w:rPr>
          <w:rFonts w:ascii="Times New Roman" w:hAnsi="Times New Roman"/>
          <w:szCs w:val="24"/>
        </w:rPr>
        <w:t xml:space="preserve">serum cortisol </w:t>
      </w:r>
    </w:p>
    <w:p w14:paraId="04F803DF" w14:textId="1150D3DC" w:rsidR="00FB521C" w:rsidRPr="003F345E" w:rsidRDefault="00FB521C" w:rsidP="005E0253">
      <w:pPr>
        <w:pStyle w:val="ListParagraph"/>
        <w:numPr>
          <w:ilvl w:val="0"/>
          <w:numId w:val="15"/>
        </w:numPr>
        <w:jc w:val="both"/>
        <w:rPr>
          <w:rFonts w:ascii="Times New Roman" w:hAnsi="Times New Roman"/>
          <w:szCs w:val="24"/>
        </w:rPr>
      </w:pPr>
      <w:r w:rsidRPr="003F345E">
        <w:rPr>
          <w:rFonts w:ascii="Times New Roman" w:hAnsi="Times New Roman"/>
          <w:szCs w:val="24"/>
        </w:rPr>
        <w:t>Dexamethasone 8mg (2x</w:t>
      </w:r>
      <w:r w:rsidR="00E22876" w:rsidRPr="003F345E">
        <w:rPr>
          <w:rFonts w:ascii="Times New Roman" w:hAnsi="Times New Roman"/>
          <w:szCs w:val="24"/>
        </w:rPr>
        <w:t xml:space="preserve"> </w:t>
      </w:r>
      <w:r w:rsidRPr="003F345E">
        <w:rPr>
          <w:rFonts w:ascii="Times New Roman" w:hAnsi="Times New Roman"/>
          <w:szCs w:val="24"/>
        </w:rPr>
        <w:t>4 mg tablets) to be given to patient (prescription of dexamethasone may be required)</w:t>
      </w:r>
    </w:p>
    <w:p w14:paraId="39B92A8D" w14:textId="77777777" w:rsidR="00FB521C" w:rsidRPr="003F345E" w:rsidRDefault="00FB521C" w:rsidP="005E0253">
      <w:pPr>
        <w:pStyle w:val="ListParagraph"/>
        <w:numPr>
          <w:ilvl w:val="0"/>
          <w:numId w:val="15"/>
        </w:numPr>
        <w:jc w:val="both"/>
        <w:rPr>
          <w:rFonts w:ascii="Times New Roman" w:hAnsi="Times New Roman"/>
          <w:szCs w:val="24"/>
        </w:rPr>
      </w:pPr>
      <w:r w:rsidRPr="003F345E">
        <w:rPr>
          <w:rFonts w:ascii="Times New Roman" w:hAnsi="Times New Roman"/>
          <w:szCs w:val="24"/>
        </w:rPr>
        <w:t>Patient instructed to take dexamethasone at 11 pm.</w:t>
      </w:r>
    </w:p>
    <w:p w14:paraId="0FA22C77" w14:textId="77777777" w:rsidR="00FB521C" w:rsidRPr="003F345E" w:rsidRDefault="00FB521C" w:rsidP="005E0253">
      <w:pPr>
        <w:pStyle w:val="ListParagraph"/>
        <w:numPr>
          <w:ilvl w:val="0"/>
          <w:numId w:val="15"/>
        </w:numPr>
        <w:jc w:val="both"/>
        <w:rPr>
          <w:rFonts w:ascii="Times New Roman" w:hAnsi="Times New Roman"/>
          <w:szCs w:val="24"/>
        </w:rPr>
      </w:pPr>
      <w:r w:rsidRPr="003F345E">
        <w:rPr>
          <w:rFonts w:ascii="Times New Roman" w:hAnsi="Times New Roman"/>
          <w:szCs w:val="24"/>
        </w:rPr>
        <w:t>Patient to present to laboratory collection centre for blood test between 8-9am for serum cortisol</w:t>
      </w:r>
      <w:r w:rsidR="00051C14" w:rsidRPr="003F345E">
        <w:rPr>
          <w:rFonts w:ascii="Times New Roman" w:hAnsi="Times New Roman"/>
          <w:szCs w:val="24"/>
        </w:rPr>
        <w:t xml:space="preserve"> and ACTH</w:t>
      </w:r>
      <w:r w:rsidRPr="003F345E">
        <w:rPr>
          <w:rFonts w:ascii="Times New Roman" w:hAnsi="Times New Roman"/>
          <w:szCs w:val="24"/>
        </w:rPr>
        <w:t>.</w:t>
      </w:r>
    </w:p>
    <w:p w14:paraId="5B907F29" w14:textId="77777777" w:rsidR="00FB521C" w:rsidRPr="003F345E" w:rsidRDefault="00FB521C" w:rsidP="00FB521C">
      <w:pPr>
        <w:jc w:val="both"/>
      </w:pPr>
    </w:p>
    <w:tbl>
      <w:tblPr>
        <w:tblStyle w:val="TableGrid"/>
        <w:tblW w:w="0" w:type="auto"/>
        <w:tblLook w:val="04A0" w:firstRow="1" w:lastRow="0" w:firstColumn="1" w:lastColumn="0" w:noHBand="0" w:noVBand="1"/>
      </w:tblPr>
      <w:tblGrid>
        <w:gridCol w:w="2093"/>
        <w:gridCol w:w="3260"/>
        <w:gridCol w:w="3889"/>
      </w:tblGrid>
      <w:tr w:rsidR="00FB521C" w:rsidRPr="003F345E" w14:paraId="0557382A" w14:textId="77777777" w:rsidTr="00FB521C">
        <w:tc>
          <w:tcPr>
            <w:tcW w:w="2093" w:type="dxa"/>
          </w:tcPr>
          <w:p w14:paraId="516B2EFF" w14:textId="77777777" w:rsidR="00FB521C" w:rsidRPr="003F345E" w:rsidRDefault="00FB521C" w:rsidP="00FB521C">
            <w:pPr>
              <w:jc w:val="both"/>
              <w:rPr>
                <w:rFonts w:ascii="Times New Roman" w:hAnsi="Times New Roman"/>
                <w:b/>
              </w:rPr>
            </w:pPr>
            <w:r w:rsidRPr="003F345E">
              <w:rPr>
                <w:rFonts w:ascii="Times New Roman" w:hAnsi="Times New Roman"/>
                <w:b/>
              </w:rPr>
              <w:t>Time</w:t>
            </w:r>
          </w:p>
        </w:tc>
        <w:tc>
          <w:tcPr>
            <w:tcW w:w="3260" w:type="dxa"/>
          </w:tcPr>
          <w:p w14:paraId="17F6C415" w14:textId="77777777" w:rsidR="00FB521C" w:rsidRPr="003F345E" w:rsidRDefault="00FB521C" w:rsidP="00FB521C">
            <w:pPr>
              <w:jc w:val="both"/>
              <w:rPr>
                <w:rFonts w:ascii="Times New Roman" w:hAnsi="Times New Roman"/>
                <w:b/>
              </w:rPr>
            </w:pPr>
            <w:r w:rsidRPr="003F345E">
              <w:rPr>
                <w:rFonts w:ascii="Times New Roman" w:hAnsi="Times New Roman"/>
                <w:b/>
              </w:rPr>
              <w:t>Procedure</w:t>
            </w:r>
          </w:p>
        </w:tc>
        <w:tc>
          <w:tcPr>
            <w:tcW w:w="3889" w:type="dxa"/>
          </w:tcPr>
          <w:p w14:paraId="70CD0C21" w14:textId="77777777" w:rsidR="00FB521C" w:rsidRPr="003F345E" w:rsidRDefault="00FB521C" w:rsidP="00FB521C">
            <w:pPr>
              <w:jc w:val="both"/>
              <w:rPr>
                <w:rFonts w:ascii="Times New Roman" w:hAnsi="Times New Roman"/>
                <w:b/>
              </w:rPr>
            </w:pPr>
            <w:r w:rsidRPr="003F345E">
              <w:rPr>
                <w:rFonts w:ascii="Times New Roman" w:hAnsi="Times New Roman"/>
                <w:b/>
              </w:rPr>
              <w:t>Comment</w:t>
            </w:r>
          </w:p>
        </w:tc>
      </w:tr>
      <w:tr w:rsidR="00FB521C" w:rsidRPr="003F345E" w14:paraId="7A45D56B" w14:textId="77777777" w:rsidTr="00FB521C">
        <w:tc>
          <w:tcPr>
            <w:tcW w:w="2093" w:type="dxa"/>
          </w:tcPr>
          <w:p w14:paraId="7E126591" w14:textId="52C49B39" w:rsidR="00FB521C" w:rsidRPr="003F345E" w:rsidRDefault="002C6E5A" w:rsidP="00FB521C">
            <w:pPr>
              <w:jc w:val="both"/>
              <w:rPr>
                <w:rFonts w:ascii="Times New Roman" w:hAnsi="Times New Roman"/>
              </w:rPr>
            </w:pPr>
            <w:r w:rsidRPr="003F345E">
              <w:rPr>
                <w:rFonts w:ascii="Times New Roman" w:hAnsi="Times New Roman"/>
              </w:rPr>
              <w:t>8 am</w:t>
            </w:r>
          </w:p>
        </w:tc>
        <w:tc>
          <w:tcPr>
            <w:tcW w:w="3260" w:type="dxa"/>
          </w:tcPr>
          <w:p w14:paraId="22CF625D" w14:textId="715FEDA1" w:rsidR="00FB521C" w:rsidRPr="003F345E" w:rsidRDefault="002C6E5A" w:rsidP="00FB521C">
            <w:pPr>
              <w:jc w:val="both"/>
              <w:rPr>
                <w:rFonts w:ascii="Times New Roman" w:hAnsi="Times New Roman"/>
              </w:rPr>
            </w:pPr>
            <w:r w:rsidRPr="003F345E">
              <w:rPr>
                <w:rFonts w:ascii="Times New Roman" w:hAnsi="Times New Roman"/>
              </w:rPr>
              <w:t>cortisol</w:t>
            </w:r>
          </w:p>
        </w:tc>
        <w:tc>
          <w:tcPr>
            <w:tcW w:w="3889" w:type="dxa"/>
          </w:tcPr>
          <w:p w14:paraId="08FD58D7" w14:textId="77777777" w:rsidR="00FB521C" w:rsidRPr="003F345E" w:rsidRDefault="00FB521C" w:rsidP="00FB521C">
            <w:pPr>
              <w:jc w:val="both"/>
              <w:rPr>
                <w:rFonts w:ascii="Times New Roman" w:hAnsi="Times New Roman"/>
              </w:rPr>
            </w:pPr>
            <w:r w:rsidRPr="003F345E">
              <w:rPr>
                <w:rFonts w:ascii="Times New Roman" w:hAnsi="Times New Roman"/>
              </w:rPr>
              <w:t xml:space="preserve">Ensure patient already had baseline </w:t>
            </w:r>
            <w:r w:rsidR="00051C14" w:rsidRPr="003F345E">
              <w:rPr>
                <w:rFonts w:ascii="Times New Roman" w:hAnsi="Times New Roman"/>
              </w:rPr>
              <w:t>morning</w:t>
            </w:r>
            <w:r w:rsidRPr="003F345E">
              <w:rPr>
                <w:rFonts w:ascii="Times New Roman" w:hAnsi="Times New Roman"/>
              </w:rPr>
              <w:t xml:space="preserve"> cortisol.</w:t>
            </w:r>
          </w:p>
        </w:tc>
      </w:tr>
      <w:tr w:rsidR="00FB521C" w:rsidRPr="003F345E" w14:paraId="509B777E" w14:textId="77777777" w:rsidTr="00FB521C">
        <w:tc>
          <w:tcPr>
            <w:tcW w:w="2093" w:type="dxa"/>
          </w:tcPr>
          <w:p w14:paraId="6419553E" w14:textId="77777777" w:rsidR="00FB521C" w:rsidRPr="003F345E" w:rsidRDefault="00FB521C" w:rsidP="00FB521C">
            <w:pPr>
              <w:jc w:val="both"/>
              <w:rPr>
                <w:rFonts w:ascii="Times New Roman" w:hAnsi="Times New Roman"/>
              </w:rPr>
            </w:pPr>
            <w:r w:rsidRPr="003F345E">
              <w:rPr>
                <w:rFonts w:ascii="Times New Roman" w:hAnsi="Times New Roman"/>
              </w:rPr>
              <w:t xml:space="preserve">11pm </w:t>
            </w:r>
          </w:p>
        </w:tc>
        <w:tc>
          <w:tcPr>
            <w:tcW w:w="3260" w:type="dxa"/>
          </w:tcPr>
          <w:p w14:paraId="3AE8109A" w14:textId="77777777" w:rsidR="00FB521C" w:rsidRPr="003F345E" w:rsidRDefault="00FB521C" w:rsidP="00FB521C">
            <w:pPr>
              <w:jc w:val="both"/>
              <w:rPr>
                <w:rFonts w:ascii="Times New Roman" w:hAnsi="Times New Roman"/>
              </w:rPr>
            </w:pPr>
            <w:r w:rsidRPr="003F345E">
              <w:rPr>
                <w:rFonts w:ascii="Times New Roman" w:hAnsi="Times New Roman"/>
              </w:rPr>
              <w:t xml:space="preserve">Take 8 mg </w:t>
            </w:r>
            <w:r w:rsidR="00051C14" w:rsidRPr="003F345E">
              <w:rPr>
                <w:rFonts w:ascii="Times New Roman" w:hAnsi="Times New Roman"/>
              </w:rPr>
              <w:t>dexamethasone tablets</w:t>
            </w:r>
          </w:p>
        </w:tc>
        <w:tc>
          <w:tcPr>
            <w:tcW w:w="3889" w:type="dxa"/>
          </w:tcPr>
          <w:p w14:paraId="73D1BF0E" w14:textId="77777777" w:rsidR="00FB521C" w:rsidRPr="003F345E" w:rsidRDefault="00FB521C" w:rsidP="00FB521C">
            <w:pPr>
              <w:jc w:val="both"/>
              <w:rPr>
                <w:rFonts w:ascii="Times New Roman" w:hAnsi="Times New Roman"/>
              </w:rPr>
            </w:pPr>
            <w:r w:rsidRPr="003F345E">
              <w:rPr>
                <w:rFonts w:ascii="Times New Roman" w:hAnsi="Times New Roman"/>
              </w:rPr>
              <w:t>Ensure strict compliance.</w:t>
            </w:r>
          </w:p>
        </w:tc>
      </w:tr>
      <w:tr w:rsidR="00FB521C" w:rsidRPr="003F345E" w14:paraId="77A2C570" w14:textId="77777777" w:rsidTr="00FB521C">
        <w:tc>
          <w:tcPr>
            <w:tcW w:w="2093" w:type="dxa"/>
          </w:tcPr>
          <w:p w14:paraId="7743FCE7" w14:textId="77777777" w:rsidR="00FB521C" w:rsidRPr="003F345E" w:rsidRDefault="00FB521C" w:rsidP="00FB521C">
            <w:pPr>
              <w:jc w:val="both"/>
              <w:rPr>
                <w:rFonts w:ascii="Times New Roman" w:hAnsi="Times New Roman"/>
              </w:rPr>
            </w:pPr>
            <w:r w:rsidRPr="003F345E">
              <w:rPr>
                <w:rFonts w:ascii="Times New Roman" w:hAnsi="Times New Roman"/>
              </w:rPr>
              <w:t>8-9am the next morning</w:t>
            </w:r>
          </w:p>
        </w:tc>
        <w:tc>
          <w:tcPr>
            <w:tcW w:w="3260" w:type="dxa"/>
          </w:tcPr>
          <w:p w14:paraId="064A2BD9" w14:textId="082C31FA" w:rsidR="00FB521C" w:rsidRPr="003F345E" w:rsidRDefault="00051C14" w:rsidP="00FB521C">
            <w:pPr>
              <w:jc w:val="both"/>
              <w:rPr>
                <w:rFonts w:ascii="Times New Roman" w:hAnsi="Times New Roman"/>
              </w:rPr>
            </w:pPr>
            <w:r w:rsidRPr="003F345E">
              <w:rPr>
                <w:rFonts w:ascii="Times New Roman" w:hAnsi="Times New Roman"/>
              </w:rPr>
              <w:t>cortisol</w:t>
            </w:r>
          </w:p>
        </w:tc>
        <w:tc>
          <w:tcPr>
            <w:tcW w:w="3889" w:type="dxa"/>
          </w:tcPr>
          <w:p w14:paraId="6680D61B" w14:textId="77777777" w:rsidR="00FB521C" w:rsidRPr="003F345E" w:rsidRDefault="00051C14" w:rsidP="00FB521C">
            <w:pPr>
              <w:jc w:val="both"/>
              <w:rPr>
                <w:rFonts w:ascii="Times New Roman" w:hAnsi="Times New Roman"/>
              </w:rPr>
            </w:pPr>
            <w:r w:rsidRPr="003F345E">
              <w:rPr>
                <w:rFonts w:ascii="Times New Roman" w:hAnsi="Times New Roman"/>
              </w:rPr>
              <w:t>Dexamethasone level available if compliance queried</w:t>
            </w:r>
          </w:p>
        </w:tc>
      </w:tr>
    </w:tbl>
    <w:p w14:paraId="3A7D4EA7" w14:textId="77777777" w:rsidR="00FB521C" w:rsidRPr="003F345E" w:rsidRDefault="00FB521C" w:rsidP="00FB521C">
      <w:pPr>
        <w:ind w:firstLine="438"/>
        <w:jc w:val="both"/>
        <w:rPr>
          <w:b/>
          <w:lang w:val="fr-FR"/>
        </w:rPr>
      </w:pPr>
    </w:p>
    <w:p w14:paraId="743F24F9" w14:textId="0ED0D485" w:rsidR="00FB521C" w:rsidRPr="003F345E" w:rsidRDefault="005C7C44" w:rsidP="005E0253">
      <w:pPr>
        <w:rPr>
          <w:rFonts w:ascii="Times New Roman" w:hAnsi="Times New Roman" w:cs="Times New Roman"/>
          <w:b/>
          <w:sz w:val="24"/>
          <w:szCs w:val="24"/>
          <w:lang w:val="fr-FR"/>
        </w:rPr>
      </w:pPr>
      <w:r w:rsidRPr="003F345E">
        <w:rPr>
          <w:rFonts w:ascii="Times New Roman" w:hAnsi="Times New Roman" w:cs="Times New Roman"/>
          <w:b/>
          <w:sz w:val="24"/>
          <w:szCs w:val="24"/>
          <w:lang w:val="fr-FR"/>
        </w:rPr>
        <w:t>INTERPRETATION:</w:t>
      </w:r>
    </w:p>
    <w:p w14:paraId="357A4929" w14:textId="77777777" w:rsidR="00FB521C" w:rsidRPr="003F345E" w:rsidRDefault="00FB521C" w:rsidP="005E0253">
      <w:pPr>
        <w:jc w:val="both"/>
        <w:rPr>
          <w:rFonts w:ascii="Times New Roman" w:hAnsi="Times New Roman" w:cs="Times New Roman"/>
          <w:sz w:val="24"/>
          <w:szCs w:val="24"/>
        </w:rPr>
      </w:pPr>
      <w:r w:rsidRPr="003F345E">
        <w:rPr>
          <w:rFonts w:ascii="Times New Roman" w:hAnsi="Times New Roman" w:cs="Times New Roman"/>
          <w:sz w:val="24"/>
          <w:szCs w:val="24"/>
        </w:rPr>
        <w:t>Decrease in serum cortisol &gt;50% is suggestive of pituitary Cushing’s disease.</w:t>
      </w:r>
      <w:r w:rsidR="00240109" w:rsidRPr="003F345E">
        <w:rPr>
          <w:rFonts w:ascii="Times New Roman" w:hAnsi="Times New Roman" w:cs="Times New Roman"/>
          <w:sz w:val="24"/>
          <w:szCs w:val="24"/>
        </w:rPr>
        <w:t xml:space="preserve"> Most Cushing’s disease patients have a cortisol &lt; 140 nmol/L, normal subjects have undetectable cortisol post 8mg dexamethasone suppression.</w:t>
      </w:r>
    </w:p>
    <w:p w14:paraId="7F638CB0" w14:textId="6E8B87E9" w:rsidR="00FB521C" w:rsidRPr="003F345E" w:rsidRDefault="005C7C44" w:rsidP="005E0253">
      <w:pPr>
        <w:jc w:val="both"/>
        <w:rPr>
          <w:rFonts w:ascii="Times New Roman" w:hAnsi="Times New Roman" w:cs="Times New Roman"/>
          <w:sz w:val="24"/>
          <w:szCs w:val="24"/>
        </w:rPr>
      </w:pPr>
      <w:r w:rsidRPr="003F345E">
        <w:rPr>
          <w:rFonts w:ascii="Times New Roman" w:hAnsi="Times New Roman" w:cs="Times New Roman"/>
          <w:sz w:val="24"/>
          <w:szCs w:val="24"/>
        </w:rPr>
        <w:t>HOWEVER,</w:t>
      </w:r>
      <w:r w:rsidR="00FB521C" w:rsidRPr="003F345E">
        <w:rPr>
          <w:rFonts w:ascii="Times New Roman" w:hAnsi="Times New Roman" w:cs="Times New Roman"/>
          <w:sz w:val="24"/>
          <w:szCs w:val="24"/>
        </w:rPr>
        <w:t xml:space="preserve"> 10% of patients with ectopic ACTH secretion suppress with high dose dexamethasone and some patients with pituitary tumours fail to suppress.</w:t>
      </w:r>
      <w:r w:rsidR="005E0253" w:rsidRPr="003F345E">
        <w:rPr>
          <w:rFonts w:ascii="Times New Roman" w:hAnsi="Times New Roman" w:cs="Times New Roman"/>
          <w:sz w:val="24"/>
          <w:szCs w:val="24"/>
        </w:rPr>
        <w:t xml:space="preserve"> (</w:t>
      </w:r>
      <w:r w:rsidR="00FB521C" w:rsidRPr="003F345E">
        <w:rPr>
          <w:rFonts w:ascii="Times New Roman" w:hAnsi="Times New Roman" w:cs="Times New Roman"/>
          <w:sz w:val="24"/>
          <w:szCs w:val="24"/>
        </w:rPr>
        <w:t>Sensitivity 81</w:t>
      </w:r>
      <w:r w:rsidR="00997D99" w:rsidRPr="003F345E">
        <w:rPr>
          <w:rFonts w:ascii="Times New Roman" w:hAnsi="Times New Roman" w:cs="Times New Roman"/>
          <w:sz w:val="24"/>
          <w:szCs w:val="24"/>
        </w:rPr>
        <w:t xml:space="preserve">%, </w:t>
      </w:r>
      <w:r w:rsidR="00FB521C" w:rsidRPr="003F345E">
        <w:rPr>
          <w:rFonts w:ascii="Times New Roman" w:hAnsi="Times New Roman" w:cs="Times New Roman"/>
          <w:sz w:val="24"/>
          <w:szCs w:val="24"/>
        </w:rPr>
        <w:t>Specificity 79%</w:t>
      </w:r>
      <w:r w:rsidR="005E0253" w:rsidRPr="003F345E">
        <w:rPr>
          <w:rFonts w:ascii="Times New Roman" w:hAnsi="Times New Roman" w:cs="Times New Roman"/>
          <w:sz w:val="24"/>
          <w:szCs w:val="24"/>
        </w:rPr>
        <w:t>)</w:t>
      </w:r>
      <w:r w:rsidR="00FB521C" w:rsidRPr="003F345E">
        <w:rPr>
          <w:rFonts w:ascii="Times New Roman" w:hAnsi="Times New Roman" w:cs="Times New Roman"/>
          <w:sz w:val="24"/>
          <w:szCs w:val="24"/>
        </w:rPr>
        <w:t xml:space="preserve"> </w:t>
      </w:r>
    </w:p>
    <w:p w14:paraId="2919407D" w14:textId="77777777" w:rsidR="00FB521C" w:rsidRPr="003F345E" w:rsidRDefault="00FB521C" w:rsidP="00FB521C">
      <w:pPr>
        <w:rPr>
          <w:szCs w:val="24"/>
        </w:rPr>
      </w:pPr>
    </w:p>
    <w:p w14:paraId="48CBBB53" w14:textId="77777777" w:rsidR="00FB521C" w:rsidRPr="003F345E" w:rsidRDefault="00FB521C" w:rsidP="00FB521C">
      <w:pPr>
        <w:rPr>
          <w:rFonts w:cs="Tahoma"/>
          <w:b/>
          <w:sz w:val="28"/>
          <w:szCs w:val="28"/>
        </w:rPr>
      </w:pPr>
      <w:r w:rsidRPr="003F345E">
        <w:rPr>
          <w:rFonts w:cs="Tahoma"/>
          <w:sz w:val="28"/>
          <w:szCs w:val="28"/>
        </w:rPr>
        <w:br w:type="page"/>
      </w:r>
    </w:p>
    <w:p w14:paraId="7C77DFDA" w14:textId="10F60572" w:rsidR="00FB521C" w:rsidRPr="003F345E" w:rsidRDefault="005E0253" w:rsidP="00997D99">
      <w:pPr>
        <w:pStyle w:val="Heading2"/>
        <w:rPr>
          <w:rFonts w:cs="Times New Roman"/>
          <w:szCs w:val="28"/>
        </w:rPr>
      </w:pPr>
      <w:bookmarkStart w:id="24" w:name="_Toc524996757"/>
      <w:r w:rsidRPr="003F345E">
        <w:rPr>
          <w:rFonts w:cs="Times New Roman"/>
          <w:szCs w:val="28"/>
        </w:rPr>
        <w:lastRenderedPageBreak/>
        <w:t>2.</w:t>
      </w:r>
      <w:r w:rsidR="0096382B" w:rsidRPr="003F345E">
        <w:rPr>
          <w:rFonts w:cs="Times New Roman"/>
          <w:szCs w:val="28"/>
        </w:rPr>
        <w:t>7.2</w:t>
      </w:r>
      <w:r w:rsidRPr="003F345E">
        <w:rPr>
          <w:rFonts w:cs="Times New Roman"/>
          <w:szCs w:val="28"/>
        </w:rPr>
        <w:tab/>
      </w:r>
      <w:r w:rsidR="00FB521C" w:rsidRPr="003F345E">
        <w:rPr>
          <w:rFonts w:cs="Times New Roman"/>
          <w:szCs w:val="28"/>
        </w:rPr>
        <w:t>PERIPHERAL CRH TEST</w:t>
      </w:r>
      <w:bookmarkEnd w:id="24"/>
    </w:p>
    <w:p w14:paraId="1DD39C6B" w14:textId="77777777" w:rsidR="00FB521C" w:rsidRPr="003F345E" w:rsidRDefault="00FB521C" w:rsidP="00FB521C">
      <w:pPr>
        <w:pStyle w:val="ListParagraph"/>
        <w:jc w:val="both"/>
        <w:rPr>
          <w:b/>
        </w:rPr>
      </w:pPr>
    </w:p>
    <w:p w14:paraId="5A246FD7" w14:textId="77777777" w:rsidR="00FB521C" w:rsidRPr="003F345E" w:rsidRDefault="00FB521C" w:rsidP="005E0253">
      <w:pPr>
        <w:jc w:val="both"/>
        <w:rPr>
          <w:rFonts w:ascii="Times New Roman" w:hAnsi="Times New Roman"/>
          <w:sz w:val="24"/>
          <w:szCs w:val="24"/>
        </w:rPr>
      </w:pPr>
      <w:r w:rsidRPr="003F345E">
        <w:rPr>
          <w:rFonts w:ascii="Times New Roman" w:hAnsi="Times New Roman"/>
          <w:b/>
          <w:sz w:val="24"/>
          <w:szCs w:val="24"/>
        </w:rPr>
        <w:t>RATIONALE:</w:t>
      </w:r>
      <w:r w:rsidRPr="003F345E">
        <w:rPr>
          <w:rFonts w:ascii="Times New Roman" w:hAnsi="Times New Roman"/>
          <w:sz w:val="24"/>
          <w:szCs w:val="24"/>
        </w:rPr>
        <w:t xml:space="preserve"> </w:t>
      </w:r>
    </w:p>
    <w:p w14:paraId="42E36312" w14:textId="41E9B2DA" w:rsidR="00FB521C" w:rsidRPr="003F345E" w:rsidRDefault="00FB521C" w:rsidP="005E0253">
      <w:pPr>
        <w:pStyle w:val="ListParagraph"/>
        <w:ind w:left="0"/>
        <w:jc w:val="both"/>
        <w:rPr>
          <w:rFonts w:ascii="Times New Roman" w:hAnsi="Times New Roman"/>
          <w:szCs w:val="24"/>
        </w:rPr>
      </w:pPr>
      <w:r w:rsidRPr="003F345E">
        <w:rPr>
          <w:rFonts w:ascii="Times New Roman" w:hAnsi="Times New Roman"/>
          <w:szCs w:val="24"/>
        </w:rPr>
        <w:t xml:space="preserve">This test </w:t>
      </w:r>
      <w:r w:rsidR="00997D99" w:rsidRPr="003F345E">
        <w:rPr>
          <w:rFonts w:ascii="Times New Roman" w:hAnsi="Times New Roman"/>
          <w:szCs w:val="24"/>
        </w:rPr>
        <w:t>may be combined with</w:t>
      </w:r>
      <w:r w:rsidRPr="003F345E">
        <w:rPr>
          <w:rFonts w:ascii="Times New Roman" w:hAnsi="Times New Roman"/>
          <w:szCs w:val="24"/>
        </w:rPr>
        <w:t xml:space="preserve"> bilateral inferior petrosal sinus sampling (BIPSS)</w:t>
      </w:r>
      <w:r w:rsidR="00997D99" w:rsidRPr="003F345E">
        <w:rPr>
          <w:rFonts w:ascii="Times New Roman" w:hAnsi="Times New Roman"/>
          <w:szCs w:val="24"/>
        </w:rPr>
        <w:t xml:space="preserve"> or can be performed prior to BIPSS to provide a diagnosis of Cushing’s Disease along with appropriate MRI finding and suppressed high dose dexamethasone test to avoid the need for BIPSS</w:t>
      </w:r>
      <w:r w:rsidRPr="003F345E">
        <w:rPr>
          <w:rFonts w:ascii="Times New Roman" w:hAnsi="Times New Roman"/>
          <w:szCs w:val="24"/>
        </w:rPr>
        <w:t>.</w:t>
      </w:r>
      <w:r w:rsidR="00997D99" w:rsidRPr="003F345E">
        <w:rPr>
          <w:rFonts w:ascii="Times New Roman" w:hAnsi="Times New Roman"/>
          <w:szCs w:val="24"/>
        </w:rPr>
        <w:t xml:space="preserve"> </w:t>
      </w:r>
    </w:p>
    <w:p w14:paraId="285C8CD2" w14:textId="77777777" w:rsidR="00FB521C" w:rsidRPr="003F345E" w:rsidRDefault="00FB521C" w:rsidP="00FB521C">
      <w:pPr>
        <w:pStyle w:val="ListParagraph"/>
        <w:jc w:val="both"/>
        <w:rPr>
          <w:rFonts w:ascii="Times New Roman" w:hAnsi="Times New Roman"/>
          <w:szCs w:val="24"/>
        </w:rPr>
      </w:pPr>
    </w:p>
    <w:p w14:paraId="0193219F" w14:textId="77777777" w:rsidR="00FB521C" w:rsidRPr="003F345E" w:rsidRDefault="00FB521C" w:rsidP="005E0253">
      <w:pPr>
        <w:rPr>
          <w:rFonts w:ascii="Times New Roman" w:hAnsi="Times New Roman" w:cs="Times New Roman"/>
          <w:b/>
          <w:sz w:val="24"/>
          <w:szCs w:val="24"/>
        </w:rPr>
      </w:pPr>
      <w:r w:rsidRPr="003F345E">
        <w:rPr>
          <w:rFonts w:ascii="Times New Roman" w:hAnsi="Times New Roman" w:cs="Times New Roman"/>
          <w:b/>
          <w:sz w:val="24"/>
          <w:szCs w:val="24"/>
        </w:rPr>
        <w:t xml:space="preserve">PREPARATION &amp; PROCEDURE: </w:t>
      </w:r>
    </w:p>
    <w:p w14:paraId="3C78CE33" w14:textId="7E669967" w:rsidR="00FB521C" w:rsidRPr="003F345E" w:rsidRDefault="00D9070C" w:rsidP="005E0253">
      <w:pPr>
        <w:pStyle w:val="ListParagraph"/>
        <w:numPr>
          <w:ilvl w:val="0"/>
          <w:numId w:val="16"/>
        </w:numPr>
        <w:rPr>
          <w:rFonts w:ascii="Times New Roman" w:hAnsi="Times New Roman"/>
          <w:szCs w:val="24"/>
        </w:rPr>
      </w:pPr>
      <w:r w:rsidRPr="003F345E">
        <w:rPr>
          <w:rFonts w:ascii="Times New Roman" w:hAnsi="Times New Roman"/>
          <w:szCs w:val="24"/>
        </w:rPr>
        <w:t xml:space="preserve">Order </w:t>
      </w:r>
      <w:r w:rsidR="00FB521C" w:rsidRPr="003F345E">
        <w:rPr>
          <w:rFonts w:ascii="Times New Roman" w:hAnsi="Times New Roman"/>
          <w:szCs w:val="24"/>
        </w:rPr>
        <w:t>CRH</w:t>
      </w:r>
      <w:r w:rsidR="00997D99" w:rsidRPr="003F345E">
        <w:rPr>
          <w:rFonts w:ascii="Times New Roman" w:hAnsi="Times New Roman"/>
          <w:szCs w:val="24"/>
        </w:rPr>
        <w:t xml:space="preserve"> (1</w:t>
      </w:r>
      <w:r w:rsidR="00541771" w:rsidRPr="003F345E">
        <w:rPr>
          <w:rFonts w:ascii="Times New Roman" w:hAnsi="Times New Roman"/>
          <w:szCs w:val="24"/>
        </w:rPr>
        <w:t>00</w:t>
      </w:r>
      <w:r w:rsidR="00997D99" w:rsidRPr="003F345E">
        <w:rPr>
          <w:rFonts w:ascii="Times New Roman" w:hAnsi="Times New Roman"/>
          <w:szCs w:val="24"/>
        </w:rPr>
        <w:t xml:space="preserve"> µ</w:t>
      </w:r>
      <w:r w:rsidR="00FB521C" w:rsidRPr="003F345E">
        <w:rPr>
          <w:rFonts w:ascii="Times New Roman" w:hAnsi="Times New Roman"/>
          <w:szCs w:val="24"/>
        </w:rPr>
        <w:t>g)</w:t>
      </w:r>
      <w:r w:rsidRPr="003F345E">
        <w:rPr>
          <w:rFonts w:ascii="Times New Roman" w:hAnsi="Times New Roman"/>
          <w:szCs w:val="24"/>
        </w:rPr>
        <w:t xml:space="preserve"> </w:t>
      </w:r>
    </w:p>
    <w:p w14:paraId="55CC52E0" w14:textId="77777777" w:rsidR="00FB521C" w:rsidRPr="003F345E" w:rsidRDefault="00FB521C" w:rsidP="005E0253">
      <w:pPr>
        <w:pStyle w:val="ListParagraph"/>
        <w:numPr>
          <w:ilvl w:val="0"/>
          <w:numId w:val="16"/>
        </w:numPr>
        <w:rPr>
          <w:rFonts w:ascii="Times New Roman" w:hAnsi="Times New Roman"/>
          <w:szCs w:val="24"/>
        </w:rPr>
      </w:pPr>
      <w:r w:rsidRPr="003F345E">
        <w:rPr>
          <w:rFonts w:ascii="Times New Roman" w:hAnsi="Times New Roman"/>
          <w:szCs w:val="24"/>
        </w:rPr>
        <w:t>Baseline weight and blood pressure</w:t>
      </w:r>
    </w:p>
    <w:p w14:paraId="1A9445B4" w14:textId="77777777" w:rsidR="00FB521C" w:rsidRPr="003F345E" w:rsidRDefault="00FB521C" w:rsidP="005E0253">
      <w:pPr>
        <w:pStyle w:val="ListParagraph"/>
        <w:numPr>
          <w:ilvl w:val="0"/>
          <w:numId w:val="16"/>
        </w:numPr>
        <w:rPr>
          <w:rFonts w:ascii="Times New Roman" w:hAnsi="Times New Roman"/>
          <w:szCs w:val="24"/>
        </w:rPr>
      </w:pPr>
      <w:r w:rsidRPr="003F345E">
        <w:rPr>
          <w:rFonts w:ascii="Times New Roman" w:hAnsi="Times New Roman"/>
          <w:szCs w:val="24"/>
        </w:rPr>
        <w:t>Patient should be supine during the test</w:t>
      </w:r>
    </w:p>
    <w:p w14:paraId="4542BFAA" w14:textId="77777777" w:rsidR="00FB521C" w:rsidRPr="003F345E" w:rsidRDefault="00FB521C" w:rsidP="005E0253">
      <w:pPr>
        <w:pStyle w:val="ListParagraph"/>
        <w:numPr>
          <w:ilvl w:val="0"/>
          <w:numId w:val="16"/>
        </w:numPr>
        <w:rPr>
          <w:rFonts w:ascii="Times New Roman" w:hAnsi="Times New Roman"/>
          <w:szCs w:val="24"/>
        </w:rPr>
      </w:pPr>
      <w:r w:rsidRPr="003F345E">
        <w:rPr>
          <w:rFonts w:ascii="Times New Roman" w:hAnsi="Times New Roman"/>
          <w:szCs w:val="24"/>
        </w:rPr>
        <w:t>Insertion of IV cannula</w:t>
      </w:r>
    </w:p>
    <w:p w14:paraId="2CBFBC38" w14:textId="752D7B13" w:rsidR="00FB521C" w:rsidRPr="003F345E" w:rsidRDefault="00FB521C" w:rsidP="005E0253">
      <w:pPr>
        <w:pStyle w:val="ListParagraph"/>
        <w:numPr>
          <w:ilvl w:val="0"/>
          <w:numId w:val="16"/>
        </w:numPr>
        <w:rPr>
          <w:rFonts w:ascii="Times New Roman" w:hAnsi="Times New Roman"/>
          <w:szCs w:val="24"/>
        </w:rPr>
      </w:pPr>
      <w:r w:rsidRPr="003F345E">
        <w:rPr>
          <w:rFonts w:ascii="Times New Roman" w:hAnsi="Times New Roman"/>
          <w:szCs w:val="24"/>
        </w:rPr>
        <w:t xml:space="preserve">Baseline plasma ACTH and serum cortisol collection (-5 </w:t>
      </w:r>
      <w:r w:rsidR="00BB5360" w:rsidRPr="003F345E">
        <w:rPr>
          <w:rFonts w:ascii="Times New Roman" w:hAnsi="Times New Roman"/>
          <w:szCs w:val="24"/>
        </w:rPr>
        <w:t xml:space="preserve">and -1 </w:t>
      </w:r>
      <w:r w:rsidRPr="003F345E">
        <w:rPr>
          <w:rFonts w:ascii="Times New Roman" w:hAnsi="Times New Roman"/>
          <w:szCs w:val="24"/>
        </w:rPr>
        <w:t>minutes)</w:t>
      </w:r>
    </w:p>
    <w:p w14:paraId="52A4738E" w14:textId="77777777" w:rsidR="00FB521C" w:rsidRPr="003F345E" w:rsidRDefault="00FB521C" w:rsidP="005E0253">
      <w:pPr>
        <w:pStyle w:val="ListParagraph"/>
        <w:numPr>
          <w:ilvl w:val="0"/>
          <w:numId w:val="16"/>
        </w:numPr>
        <w:rPr>
          <w:rFonts w:ascii="Times New Roman" w:hAnsi="Times New Roman"/>
          <w:szCs w:val="24"/>
        </w:rPr>
      </w:pPr>
      <w:r w:rsidRPr="003F345E">
        <w:rPr>
          <w:rFonts w:ascii="Times New Roman" w:hAnsi="Times New Roman"/>
          <w:szCs w:val="24"/>
        </w:rPr>
        <w:t xml:space="preserve">CRH to be given as an IV bolus over 30-60 seconds </w:t>
      </w:r>
      <w:r w:rsidR="00D9070C" w:rsidRPr="003F345E">
        <w:rPr>
          <w:rFonts w:ascii="Times New Roman" w:hAnsi="Times New Roman"/>
          <w:szCs w:val="24"/>
        </w:rPr>
        <w:t>(1 µg/kg</w:t>
      </w:r>
      <w:r w:rsidR="00541771" w:rsidRPr="003F345E">
        <w:rPr>
          <w:rFonts w:ascii="Times New Roman" w:hAnsi="Times New Roman"/>
          <w:szCs w:val="24"/>
        </w:rPr>
        <w:t xml:space="preserve"> up to a maximum of 100 </w:t>
      </w:r>
      <w:r w:rsidR="00541771" w:rsidRPr="003F345E">
        <w:rPr>
          <w:rFonts w:ascii="Symbol" w:hAnsi="Symbol"/>
          <w:szCs w:val="24"/>
        </w:rPr>
        <w:t></w:t>
      </w:r>
      <w:r w:rsidR="00541771" w:rsidRPr="003F345E">
        <w:rPr>
          <w:rFonts w:ascii="Times New Roman" w:hAnsi="Times New Roman"/>
          <w:szCs w:val="24"/>
        </w:rPr>
        <w:t>g</w:t>
      </w:r>
      <w:r w:rsidR="00D9070C" w:rsidRPr="003F345E">
        <w:rPr>
          <w:rFonts w:ascii="Times New Roman" w:hAnsi="Times New Roman"/>
          <w:szCs w:val="24"/>
        </w:rPr>
        <w:t>).</w:t>
      </w:r>
    </w:p>
    <w:p w14:paraId="09F1E5CE" w14:textId="77777777" w:rsidR="00FB521C" w:rsidRPr="003F345E" w:rsidRDefault="00FB521C" w:rsidP="005E0253">
      <w:pPr>
        <w:pStyle w:val="ListParagraph"/>
        <w:numPr>
          <w:ilvl w:val="0"/>
          <w:numId w:val="16"/>
        </w:numPr>
        <w:rPr>
          <w:rFonts w:ascii="Times New Roman" w:hAnsi="Times New Roman"/>
          <w:szCs w:val="24"/>
        </w:rPr>
      </w:pPr>
      <w:r w:rsidRPr="003F345E">
        <w:rPr>
          <w:rFonts w:ascii="Times New Roman" w:hAnsi="Times New Roman"/>
          <w:szCs w:val="24"/>
        </w:rPr>
        <w:t>Warned patient of potential side-effects from CRH: flushing, metallic taste in mouth, transient hypotension</w:t>
      </w:r>
    </w:p>
    <w:p w14:paraId="2009D3CC" w14:textId="6CD76F14" w:rsidR="00FB521C" w:rsidRPr="003F345E" w:rsidRDefault="00FB521C" w:rsidP="005E0253">
      <w:pPr>
        <w:pStyle w:val="ListParagraph"/>
        <w:numPr>
          <w:ilvl w:val="0"/>
          <w:numId w:val="16"/>
        </w:numPr>
        <w:rPr>
          <w:rFonts w:ascii="Times New Roman" w:hAnsi="Times New Roman"/>
          <w:szCs w:val="24"/>
        </w:rPr>
      </w:pPr>
      <w:r w:rsidRPr="003F345E">
        <w:rPr>
          <w:rFonts w:ascii="Times New Roman" w:hAnsi="Times New Roman"/>
          <w:szCs w:val="24"/>
        </w:rPr>
        <w:t xml:space="preserve">Collect plasma ACTH and cortisol post CRH injection </w:t>
      </w:r>
      <w:r w:rsidR="00541771" w:rsidRPr="003F345E">
        <w:rPr>
          <w:rFonts w:ascii="Times New Roman" w:hAnsi="Times New Roman"/>
          <w:szCs w:val="24"/>
        </w:rPr>
        <w:t>at +15, +30, +45, +60 and</w:t>
      </w:r>
      <w:r w:rsidRPr="003F345E">
        <w:rPr>
          <w:rFonts w:ascii="Times New Roman" w:hAnsi="Times New Roman"/>
          <w:szCs w:val="24"/>
        </w:rPr>
        <w:t xml:space="preserve"> </w:t>
      </w:r>
      <w:r w:rsidR="00541771" w:rsidRPr="003F345E">
        <w:rPr>
          <w:rFonts w:ascii="Times New Roman" w:hAnsi="Times New Roman"/>
          <w:szCs w:val="24"/>
        </w:rPr>
        <w:t>+</w:t>
      </w:r>
      <w:r w:rsidRPr="003F345E">
        <w:rPr>
          <w:rFonts w:ascii="Times New Roman" w:hAnsi="Times New Roman"/>
          <w:szCs w:val="24"/>
        </w:rPr>
        <w:t>90 minutes.</w:t>
      </w:r>
    </w:p>
    <w:p w14:paraId="340F0949" w14:textId="77777777" w:rsidR="00FB521C" w:rsidRPr="003F345E" w:rsidRDefault="00FB521C" w:rsidP="00FB521C">
      <w:pPr>
        <w:jc w:val="both"/>
      </w:pPr>
    </w:p>
    <w:tbl>
      <w:tblPr>
        <w:tblStyle w:val="TableGrid"/>
        <w:tblW w:w="0" w:type="auto"/>
        <w:tblLook w:val="04A0" w:firstRow="1" w:lastRow="0" w:firstColumn="1" w:lastColumn="0" w:noHBand="0" w:noVBand="1"/>
      </w:tblPr>
      <w:tblGrid>
        <w:gridCol w:w="2093"/>
        <w:gridCol w:w="3260"/>
        <w:gridCol w:w="3889"/>
      </w:tblGrid>
      <w:tr w:rsidR="00FB521C" w:rsidRPr="003F345E" w14:paraId="7A16057B" w14:textId="77777777" w:rsidTr="00153A37">
        <w:tc>
          <w:tcPr>
            <w:tcW w:w="2093" w:type="dxa"/>
          </w:tcPr>
          <w:p w14:paraId="3FE3F6A2" w14:textId="77777777" w:rsidR="00FB521C" w:rsidRPr="003F345E" w:rsidRDefault="00FB521C" w:rsidP="00FB521C">
            <w:pPr>
              <w:jc w:val="both"/>
              <w:rPr>
                <w:rFonts w:ascii="Times New Roman" w:hAnsi="Times New Roman"/>
                <w:b/>
              </w:rPr>
            </w:pPr>
            <w:r w:rsidRPr="003F345E">
              <w:rPr>
                <w:rFonts w:ascii="Times New Roman" w:hAnsi="Times New Roman"/>
                <w:b/>
              </w:rPr>
              <w:t>Time</w:t>
            </w:r>
          </w:p>
        </w:tc>
        <w:tc>
          <w:tcPr>
            <w:tcW w:w="3260" w:type="dxa"/>
          </w:tcPr>
          <w:p w14:paraId="277978C6" w14:textId="77777777" w:rsidR="00FB521C" w:rsidRPr="003F345E" w:rsidRDefault="00FB521C" w:rsidP="00FB521C">
            <w:pPr>
              <w:jc w:val="both"/>
              <w:rPr>
                <w:rFonts w:ascii="Times New Roman" w:hAnsi="Times New Roman"/>
                <w:b/>
              </w:rPr>
            </w:pPr>
            <w:r w:rsidRPr="003F345E">
              <w:rPr>
                <w:rFonts w:ascii="Times New Roman" w:hAnsi="Times New Roman"/>
                <w:b/>
              </w:rPr>
              <w:t>Procedure</w:t>
            </w:r>
          </w:p>
        </w:tc>
        <w:tc>
          <w:tcPr>
            <w:tcW w:w="3889" w:type="dxa"/>
          </w:tcPr>
          <w:p w14:paraId="7A1B0830" w14:textId="77777777" w:rsidR="00FB521C" w:rsidRPr="003F345E" w:rsidRDefault="00FB521C" w:rsidP="00FB521C">
            <w:pPr>
              <w:jc w:val="both"/>
              <w:rPr>
                <w:rFonts w:ascii="Times New Roman" w:hAnsi="Times New Roman"/>
                <w:b/>
              </w:rPr>
            </w:pPr>
            <w:r w:rsidRPr="003F345E">
              <w:rPr>
                <w:rFonts w:ascii="Times New Roman" w:hAnsi="Times New Roman"/>
                <w:b/>
              </w:rPr>
              <w:t>Comment</w:t>
            </w:r>
          </w:p>
        </w:tc>
      </w:tr>
      <w:tr w:rsidR="00FB521C" w:rsidRPr="003F345E" w14:paraId="150CF5C7" w14:textId="77777777" w:rsidTr="00153A37">
        <w:tc>
          <w:tcPr>
            <w:tcW w:w="2093" w:type="dxa"/>
          </w:tcPr>
          <w:p w14:paraId="39DD3D30" w14:textId="77777777" w:rsidR="00FB521C" w:rsidRPr="003F345E" w:rsidRDefault="00FB521C" w:rsidP="00FB521C">
            <w:pPr>
              <w:jc w:val="both"/>
              <w:rPr>
                <w:rFonts w:ascii="Times New Roman" w:hAnsi="Times New Roman"/>
              </w:rPr>
            </w:pPr>
          </w:p>
        </w:tc>
        <w:tc>
          <w:tcPr>
            <w:tcW w:w="3260" w:type="dxa"/>
          </w:tcPr>
          <w:p w14:paraId="77813DDD" w14:textId="77777777" w:rsidR="00FB521C" w:rsidRPr="003F345E" w:rsidRDefault="00FB521C" w:rsidP="00FB521C">
            <w:pPr>
              <w:jc w:val="both"/>
              <w:rPr>
                <w:rFonts w:ascii="Times New Roman" w:hAnsi="Times New Roman"/>
              </w:rPr>
            </w:pPr>
          </w:p>
        </w:tc>
        <w:tc>
          <w:tcPr>
            <w:tcW w:w="3889" w:type="dxa"/>
          </w:tcPr>
          <w:p w14:paraId="342F48EA" w14:textId="4117FD81" w:rsidR="00FB521C" w:rsidRPr="003F345E" w:rsidRDefault="00FB521C" w:rsidP="00FB521C">
            <w:pPr>
              <w:jc w:val="both"/>
              <w:rPr>
                <w:rFonts w:ascii="Times New Roman" w:hAnsi="Times New Roman"/>
              </w:rPr>
            </w:pPr>
            <w:r w:rsidRPr="003F345E">
              <w:rPr>
                <w:rFonts w:ascii="Times New Roman" w:hAnsi="Times New Roman"/>
              </w:rPr>
              <w:t>.</w:t>
            </w:r>
          </w:p>
        </w:tc>
      </w:tr>
      <w:tr w:rsidR="00FB521C" w:rsidRPr="003F345E" w14:paraId="266F95B1" w14:textId="77777777" w:rsidTr="00153A37">
        <w:tc>
          <w:tcPr>
            <w:tcW w:w="2093" w:type="dxa"/>
          </w:tcPr>
          <w:p w14:paraId="2D3D92AF" w14:textId="77777777" w:rsidR="00FB521C" w:rsidRPr="003F345E" w:rsidRDefault="00240109" w:rsidP="00FB521C">
            <w:pPr>
              <w:rPr>
                <w:rFonts w:ascii="Times New Roman" w:hAnsi="Times New Roman"/>
              </w:rPr>
            </w:pPr>
            <w:r w:rsidRPr="003F345E">
              <w:rPr>
                <w:rFonts w:ascii="Times New Roman" w:hAnsi="Times New Roman"/>
              </w:rPr>
              <w:t>-</w:t>
            </w:r>
            <w:r w:rsidR="00FB521C" w:rsidRPr="003F345E">
              <w:rPr>
                <w:rFonts w:ascii="Times New Roman" w:hAnsi="Times New Roman"/>
              </w:rPr>
              <w:t>5 min</w:t>
            </w:r>
          </w:p>
        </w:tc>
        <w:tc>
          <w:tcPr>
            <w:tcW w:w="3260" w:type="dxa"/>
          </w:tcPr>
          <w:p w14:paraId="2E3110AD" w14:textId="691C2C17" w:rsidR="00FB521C" w:rsidRPr="003F345E" w:rsidRDefault="00FB521C" w:rsidP="00FB521C">
            <w:pPr>
              <w:jc w:val="both"/>
              <w:rPr>
                <w:rFonts w:ascii="Times New Roman" w:hAnsi="Times New Roman"/>
              </w:rPr>
            </w:pPr>
            <w:r w:rsidRPr="003F345E">
              <w:rPr>
                <w:rFonts w:ascii="Times New Roman" w:hAnsi="Times New Roman"/>
              </w:rPr>
              <w:t xml:space="preserve">ACTH </w:t>
            </w:r>
            <w:r w:rsidR="005C7C44" w:rsidRPr="003F345E">
              <w:rPr>
                <w:rFonts w:ascii="Times New Roman" w:hAnsi="Times New Roman"/>
              </w:rPr>
              <w:t>and cortisol</w:t>
            </w:r>
          </w:p>
        </w:tc>
        <w:tc>
          <w:tcPr>
            <w:tcW w:w="3889" w:type="dxa"/>
          </w:tcPr>
          <w:p w14:paraId="2B59932B" w14:textId="77777777" w:rsidR="00FB521C" w:rsidRPr="003F345E" w:rsidRDefault="00FB521C" w:rsidP="00FB521C">
            <w:pPr>
              <w:jc w:val="both"/>
              <w:rPr>
                <w:rFonts w:ascii="Times New Roman" w:hAnsi="Times New Roman"/>
              </w:rPr>
            </w:pPr>
          </w:p>
        </w:tc>
      </w:tr>
      <w:tr w:rsidR="00240109" w:rsidRPr="003F345E" w14:paraId="1ACF6D58" w14:textId="77777777" w:rsidTr="00153A37">
        <w:tc>
          <w:tcPr>
            <w:tcW w:w="2093" w:type="dxa"/>
          </w:tcPr>
          <w:p w14:paraId="21CE5C34" w14:textId="77777777" w:rsidR="00240109" w:rsidRPr="003F345E" w:rsidRDefault="00240109" w:rsidP="00FB521C">
            <w:pPr>
              <w:rPr>
                <w:rFonts w:ascii="Times New Roman" w:hAnsi="Times New Roman"/>
              </w:rPr>
            </w:pPr>
            <w:r w:rsidRPr="003F345E">
              <w:rPr>
                <w:rFonts w:ascii="Times New Roman" w:hAnsi="Times New Roman"/>
              </w:rPr>
              <w:t>-1 min</w:t>
            </w:r>
          </w:p>
        </w:tc>
        <w:tc>
          <w:tcPr>
            <w:tcW w:w="3260" w:type="dxa"/>
          </w:tcPr>
          <w:p w14:paraId="04B3F383" w14:textId="060473C2" w:rsidR="00240109" w:rsidRPr="003F345E" w:rsidRDefault="00240109" w:rsidP="00FB521C">
            <w:pPr>
              <w:jc w:val="both"/>
              <w:rPr>
                <w:rFonts w:ascii="Times New Roman" w:hAnsi="Times New Roman"/>
              </w:rPr>
            </w:pPr>
            <w:r w:rsidRPr="003F345E">
              <w:rPr>
                <w:rFonts w:ascii="Times New Roman" w:hAnsi="Times New Roman"/>
              </w:rPr>
              <w:t xml:space="preserve">ACTH </w:t>
            </w:r>
            <w:r w:rsidR="005C7C44" w:rsidRPr="003F345E">
              <w:rPr>
                <w:rFonts w:ascii="Times New Roman" w:hAnsi="Times New Roman"/>
              </w:rPr>
              <w:t>and cortisol</w:t>
            </w:r>
          </w:p>
        </w:tc>
        <w:tc>
          <w:tcPr>
            <w:tcW w:w="3889" w:type="dxa"/>
          </w:tcPr>
          <w:p w14:paraId="06919A0C" w14:textId="77777777" w:rsidR="00240109" w:rsidRPr="003F345E" w:rsidRDefault="00240109" w:rsidP="00FB521C">
            <w:pPr>
              <w:jc w:val="both"/>
              <w:rPr>
                <w:rFonts w:ascii="Times New Roman" w:hAnsi="Times New Roman"/>
              </w:rPr>
            </w:pPr>
          </w:p>
        </w:tc>
      </w:tr>
      <w:tr w:rsidR="00FB521C" w:rsidRPr="003F345E" w14:paraId="228ADE45" w14:textId="77777777" w:rsidTr="00153A37">
        <w:tc>
          <w:tcPr>
            <w:tcW w:w="2093" w:type="dxa"/>
          </w:tcPr>
          <w:p w14:paraId="22A2782D" w14:textId="77777777" w:rsidR="00FB521C" w:rsidRPr="003F345E" w:rsidRDefault="00FB521C" w:rsidP="00FB521C">
            <w:pPr>
              <w:rPr>
                <w:rFonts w:ascii="Times New Roman" w:hAnsi="Times New Roman"/>
              </w:rPr>
            </w:pPr>
            <w:r w:rsidRPr="003F345E">
              <w:rPr>
                <w:rFonts w:ascii="Times New Roman" w:hAnsi="Times New Roman"/>
              </w:rPr>
              <w:t>0 min</w:t>
            </w:r>
          </w:p>
        </w:tc>
        <w:tc>
          <w:tcPr>
            <w:tcW w:w="3260" w:type="dxa"/>
          </w:tcPr>
          <w:p w14:paraId="4DE91A75" w14:textId="77777777" w:rsidR="00FB521C" w:rsidRPr="003F345E" w:rsidRDefault="00FB521C" w:rsidP="00FB521C">
            <w:pPr>
              <w:jc w:val="both"/>
              <w:rPr>
                <w:rFonts w:ascii="Times New Roman" w:hAnsi="Times New Roman"/>
              </w:rPr>
            </w:pPr>
            <w:r w:rsidRPr="003F345E">
              <w:rPr>
                <w:rFonts w:ascii="Times New Roman" w:hAnsi="Times New Roman"/>
              </w:rPr>
              <w:t>IV CRH over 30-60 seconds</w:t>
            </w:r>
          </w:p>
        </w:tc>
        <w:tc>
          <w:tcPr>
            <w:tcW w:w="3889" w:type="dxa"/>
          </w:tcPr>
          <w:p w14:paraId="02A8D89E" w14:textId="77777777" w:rsidR="00FB521C" w:rsidRPr="003F345E" w:rsidRDefault="00FB521C" w:rsidP="00FB521C">
            <w:pPr>
              <w:jc w:val="both"/>
              <w:rPr>
                <w:rFonts w:ascii="Times New Roman" w:hAnsi="Times New Roman"/>
              </w:rPr>
            </w:pPr>
            <w:r w:rsidRPr="003F345E">
              <w:rPr>
                <w:rFonts w:ascii="Times New Roman" w:hAnsi="Times New Roman"/>
              </w:rPr>
              <w:t>Warn patient of side-effects</w:t>
            </w:r>
          </w:p>
        </w:tc>
      </w:tr>
      <w:tr w:rsidR="00FB521C" w:rsidRPr="003F345E" w14:paraId="589F0C93" w14:textId="77777777" w:rsidTr="00153A37">
        <w:tc>
          <w:tcPr>
            <w:tcW w:w="2093" w:type="dxa"/>
          </w:tcPr>
          <w:p w14:paraId="447DD1BD" w14:textId="77777777" w:rsidR="00FB521C" w:rsidRPr="003F345E" w:rsidRDefault="00FB521C" w:rsidP="00FB521C">
            <w:pPr>
              <w:rPr>
                <w:rFonts w:ascii="Times New Roman" w:hAnsi="Times New Roman"/>
              </w:rPr>
            </w:pPr>
            <w:r w:rsidRPr="003F345E">
              <w:rPr>
                <w:rFonts w:ascii="Times New Roman" w:hAnsi="Times New Roman"/>
              </w:rPr>
              <w:t>15 min</w:t>
            </w:r>
          </w:p>
        </w:tc>
        <w:tc>
          <w:tcPr>
            <w:tcW w:w="3260" w:type="dxa"/>
          </w:tcPr>
          <w:p w14:paraId="29E413E2" w14:textId="7C1DFD04" w:rsidR="00FB521C" w:rsidRPr="003F345E" w:rsidRDefault="00FB521C" w:rsidP="00FB521C">
            <w:pPr>
              <w:jc w:val="both"/>
              <w:rPr>
                <w:rFonts w:ascii="Times New Roman" w:hAnsi="Times New Roman"/>
              </w:rPr>
            </w:pPr>
            <w:r w:rsidRPr="003F345E">
              <w:rPr>
                <w:rFonts w:ascii="Times New Roman" w:hAnsi="Times New Roman"/>
              </w:rPr>
              <w:t xml:space="preserve">ACTH </w:t>
            </w:r>
            <w:r w:rsidR="005C7C44" w:rsidRPr="003F345E">
              <w:rPr>
                <w:rFonts w:ascii="Times New Roman" w:hAnsi="Times New Roman"/>
              </w:rPr>
              <w:t>and cortisol</w:t>
            </w:r>
          </w:p>
        </w:tc>
        <w:tc>
          <w:tcPr>
            <w:tcW w:w="3889" w:type="dxa"/>
          </w:tcPr>
          <w:p w14:paraId="2DDB7EDF" w14:textId="77777777" w:rsidR="00FB521C" w:rsidRPr="003F345E" w:rsidRDefault="00FB521C" w:rsidP="00FB521C">
            <w:pPr>
              <w:jc w:val="both"/>
              <w:rPr>
                <w:rFonts w:ascii="Times New Roman" w:hAnsi="Times New Roman"/>
              </w:rPr>
            </w:pPr>
          </w:p>
        </w:tc>
      </w:tr>
      <w:tr w:rsidR="00FB521C" w:rsidRPr="003F345E" w14:paraId="483D3A29" w14:textId="77777777" w:rsidTr="00153A37">
        <w:tc>
          <w:tcPr>
            <w:tcW w:w="2093" w:type="dxa"/>
          </w:tcPr>
          <w:p w14:paraId="68B23BE4" w14:textId="77777777" w:rsidR="00FB521C" w:rsidRPr="003F345E" w:rsidRDefault="00FB521C" w:rsidP="00FB521C">
            <w:pPr>
              <w:rPr>
                <w:rFonts w:ascii="Times New Roman" w:hAnsi="Times New Roman"/>
              </w:rPr>
            </w:pPr>
            <w:r w:rsidRPr="003F345E">
              <w:rPr>
                <w:rFonts w:ascii="Times New Roman" w:hAnsi="Times New Roman"/>
              </w:rPr>
              <w:t>30 min</w:t>
            </w:r>
          </w:p>
        </w:tc>
        <w:tc>
          <w:tcPr>
            <w:tcW w:w="3260" w:type="dxa"/>
          </w:tcPr>
          <w:p w14:paraId="18B08787" w14:textId="4DA2BE78" w:rsidR="00FB521C" w:rsidRPr="003F345E" w:rsidRDefault="00FB521C" w:rsidP="00FB521C">
            <w:pPr>
              <w:jc w:val="both"/>
              <w:rPr>
                <w:rFonts w:ascii="Times New Roman" w:hAnsi="Times New Roman"/>
              </w:rPr>
            </w:pPr>
            <w:r w:rsidRPr="003F345E">
              <w:rPr>
                <w:rFonts w:ascii="Times New Roman" w:hAnsi="Times New Roman"/>
              </w:rPr>
              <w:t xml:space="preserve">ACTH </w:t>
            </w:r>
            <w:r w:rsidR="005C7C44" w:rsidRPr="003F345E">
              <w:rPr>
                <w:rFonts w:ascii="Times New Roman" w:hAnsi="Times New Roman"/>
              </w:rPr>
              <w:t>and cortisol</w:t>
            </w:r>
          </w:p>
        </w:tc>
        <w:tc>
          <w:tcPr>
            <w:tcW w:w="3889" w:type="dxa"/>
          </w:tcPr>
          <w:p w14:paraId="474BF685" w14:textId="77777777" w:rsidR="00FB521C" w:rsidRPr="003F345E" w:rsidRDefault="00FB521C" w:rsidP="00FB521C">
            <w:pPr>
              <w:jc w:val="both"/>
              <w:rPr>
                <w:rFonts w:ascii="Times New Roman" w:hAnsi="Times New Roman"/>
              </w:rPr>
            </w:pPr>
          </w:p>
        </w:tc>
      </w:tr>
      <w:tr w:rsidR="00240109" w:rsidRPr="003F345E" w14:paraId="375B2CF4" w14:textId="77777777" w:rsidTr="00153A37">
        <w:tc>
          <w:tcPr>
            <w:tcW w:w="2093" w:type="dxa"/>
          </w:tcPr>
          <w:p w14:paraId="6FED1BAC" w14:textId="77777777" w:rsidR="00240109" w:rsidRPr="003F345E" w:rsidRDefault="00240109" w:rsidP="00FB521C">
            <w:pPr>
              <w:rPr>
                <w:rFonts w:ascii="Times New Roman" w:hAnsi="Times New Roman"/>
              </w:rPr>
            </w:pPr>
            <w:r w:rsidRPr="003F345E">
              <w:rPr>
                <w:rFonts w:ascii="Times New Roman" w:hAnsi="Times New Roman"/>
              </w:rPr>
              <w:t>45 min</w:t>
            </w:r>
          </w:p>
        </w:tc>
        <w:tc>
          <w:tcPr>
            <w:tcW w:w="3260" w:type="dxa"/>
          </w:tcPr>
          <w:p w14:paraId="764B7B16" w14:textId="6563A9D9" w:rsidR="00240109" w:rsidRPr="003F345E" w:rsidDel="00416B1F" w:rsidRDefault="00240109" w:rsidP="00FB521C">
            <w:pPr>
              <w:jc w:val="both"/>
              <w:rPr>
                <w:rFonts w:ascii="Times New Roman" w:hAnsi="Times New Roman"/>
              </w:rPr>
            </w:pPr>
            <w:r w:rsidRPr="003F345E">
              <w:rPr>
                <w:rFonts w:ascii="Times New Roman" w:hAnsi="Times New Roman"/>
              </w:rPr>
              <w:t xml:space="preserve">ACTH </w:t>
            </w:r>
            <w:r w:rsidR="005C7C44" w:rsidRPr="003F345E">
              <w:rPr>
                <w:rFonts w:ascii="Times New Roman" w:hAnsi="Times New Roman"/>
              </w:rPr>
              <w:t>and cortisol</w:t>
            </w:r>
          </w:p>
        </w:tc>
        <w:tc>
          <w:tcPr>
            <w:tcW w:w="3889" w:type="dxa"/>
          </w:tcPr>
          <w:p w14:paraId="48BDE085" w14:textId="77777777" w:rsidR="00240109" w:rsidRPr="003F345E" w:rsidRDefault="00240109" w:rsidP="00FB521C">
            <w:pPr>
              <w:jc w:val="both"/>
              <w:rPr>
                <w:rFonts w:ascii="Times New Roman" w:hAnsi="Times New Roman"/>
              </w:rPr>
            </w:pPr>
          </w:p>
        </w:tc>
      </w:tr>
      <w:tr w:rsidR="00FB521C" w:rsidRPr="003F345E" w14:paraId="001E06F9" w14:textId="77777777" w:rsidTr="00153A37">
        <w:tc>
          <w:tcPr>
            <w:tcW w:w="2093" w:type="dxa"/>
          </w:tcPr>
          <w:p w14:paraId="3FD84FED" w14:textId="77777777" w:rsidR="00FB521C" w:rsidRPr="003F345E" w:rsidRDefault="00FB521C" w:rsidP="00FB521C">
            <w:pPr>
              <w:rPr>
                <w:rFonts w:ascii="Times New Roman" w:hAnsi="Times New Roman"/>
              </w:rPr>
            </w:pPr>
            <w:r w:rsidRPr="003F345E">
              <w:rPr>
                <w:rFonts w:ascii="Times New Roman" w:hAnsi="Times New Roman"/>
              </w:rPr>
              <w:t>60 min</w:t>
            </w:r>
          </w:p>
        </w:tc>
        <w:tc>
          <w:tcPr>
            <w:tcW w:w="3260" w:type="dxa"/>
          </w:tcPr>
          <w:p w14:paraId="687F1548" w14:textId="008881E5" w:rsidR="00FB521C" w:rsidRPr="003F345E" w:rsidRDefault="00FB521C" w:rsidP="00FB521C">
            <w:pPr>
              <w:jc w:val="both"/>
              <w:rPr>
                <w:rFonts w:ascii="Times New Roman" w:hAnsi="Times New Roman"/>
              </w:rPr>
            </w:pPr>
            <w:r w:rsidRPr="003F345E">
              <w:rPr>
                <w:rFonts w:ascii="Times New Roman" w:hAnsi="Times New Roman"/>
              </w:rPr>
              <w:t xml:space="preserve">ACTH </w:t>
            </w:r>
            <w:r w:rsidR="005C7C44" w:rsidRPr="003F345E">
              <w:rPr>
                <w:rFonts w:ascii="Times New Roman" w:hAnsi="Times New Roman"/>
              </w:rPr>
              <w:t>and cortisol</w:t>
            </w:r>
          </w:p>
        </w:tc>
        <w:tc>
          <w:tcPr>
            <w:tcW w:w="3889" w:type="dxa"/>
          </w:tcPr>
          <w:p w14:paraId="6E60515B" w14:textId="77777777" w:rsidR="00FB521C" w:rsidRPr="003F345E" w:rsidRDefault="00FB521C" w:rsidP="00FB521C">
            <w:pPr>
              <w:jc w:val="both"/>
              <w:rPr>
                <w:rFonts w:ascii="Times New Roman" w:hAnsi="Times New Roman"/>
              </w:rPr>
            </w:pPr>
          </w:p>
        </w:tc>
      </w:tr>
      <w:tr w:rsidR="00541771" w:rsidRPr="003F345E" w14:paraId="12D67004" w14:textId="77777777" w:rsidTr="00153A37">
        <w:tc>
          <w:tcPr>
            <w:tcW w:w="2093" w:type="dxa"/>
          </w:tcPr>
          <w:p w14:paraId="1AFE3C20" w14:textId="235BC1B9" w:rsidR="00541771" w:rsidRPr="003F345E" w:rsidRDefault="00541771" w:rsidP="00FB521C">
            <w:pPr>
              <w:rPr>
                <w:rFonts w:ascii="Times New Roman" w:hAnsi="Times New Roman"/>
              </w:rPr>
            </w:pPr>
            <w:r w:rsidRPr="003F345E">
              <w:rPr>
                <w:rFonts w:ascii="Times New Roman" w:hAnsi="Times New Roman"/>
              </w:rPr>
              <w:t>90 min</w:t>
            </w:r>
          </w:p>
        </w:tc>
        <w:tc>
          <w:tcPr>
            <w:tcW w:w="3260" w:type="dxa"/>
          </w:tcPr>
          <w:p w14:paraId="26555DE9" w14:textId="697C14ED" w:rsidR="00541771" w:rsidRPr="003F345E" w:rsidDel="00416B1F" w:rsidRDefault="00153A37" w:rsidP="00FB521C">
            <w:pPr>
              <w:jc w:val="both"/>
              <w:rPr>
                <w:rFonts w:ascii="Times New Roman" w:hAnsi="Times New Roman"/>
              </w:rPr>
            </w:pPr>
            <w:r w:rsidRPr="003F345E">
              <w:rPr>
                <w:rFonts w:ascii="Times New Roman" w:hAnsi="Times New Roman"/>
              </w:rPr>
              <w:t xml:space="preserve">ACTH </w:t>
            </w:r>
            <w:r w:rsidR="005C7C44" w:rsidRPr="003F345E">
              <w:rPr>
                <w:rFonts w:ascii="Times New Roman" w:hAnsi="Times New Roman"/>
              </w:rPr>
              <w:t>and cortisol</w:t>
            </w:r>
          </w:p>
        </w:tc>
        <w:tc>
          <w:tcPr>
            <w:tcW w:w="3889" w:type="dxa"/>
          </w:tcPr>
          <w:p w14:paraId="3400840B" w14:textId="77777777" w:rsidR="00541771" w:rsidRPr="003F345E" w:rsidRDefault="00541771" w:rsidP="00FB521C">
            <w:pPr>
              <w:jc w:val="both"/>
              <w:rPr>
                <w:rFonts w:ascii="Times New Roman" w:hAnsi="Times New Roman"/>
              </w:rPr>
            </w:pPr>
          </w:p>
        </w:tc>
      </w:tr>
    </w:tbl>
    <w:p w14:paraId="63D367D0" w14:textId="77777777" w:rsidR="00277D4A" w:rsidRPr="003F345E" w:rsidRDefault="00277D4A" w:rsidP="00FB521C">
      <w:pPr>
        <w:jc w:val="both"/>
      </w:pPr>
    </w:p>
    <w:p w14:paraId="71EDF057" w14:textId="01C39F6D" w:rsidR="00FB521C" w:rsidRPr="003F345E" w:rsidRDefault="005C7C44" w:rsidP="00240109">
      <w:pPr>
        <w:jc w:val="both"/>
        <w:rPr>
          <w:rFonts w:ascii="Times New Roman" w:hAnsi="Times New Roman" w:cs="Times New Roman"/>
          <w:b/>
          <w:sz w:val="24"/>
          <w:szCs w:val="24"/>
          <w:lang w:val="fr-FR"/>
        </w:rPr>
      </w:pPr>
      <w:r w:rsidRPr="003F345E">
        <w:rPr>
          <w:rFonts w:ascii="Times New Roman" w:hAnsi="Times New Roman" w:cs="Times New Roman"/>
          <w:b/>
          <w:sz w:val="24"/>
          <w:szCs w:val="24"/>
          <w:lang w:val="fr-FR"/>
        </w:rPr>
        <w:t>INTERPRETATION:</w:t>
      </w:r>
    </w:p>
    <w:p w14:paraId="3C092AE5" w14:textId="77777777" w:rsidR="001962E1" w:rsidRPr="003F345E" w:rsidRDefault="00240109" w:rsidP="00D5023C">
      <w:pPr>
        <w:jc w:val="both"/>
        <w:rPr>
          <w:rFonts w:ascii="Times New Roman" w:hAnsi="Times New Roman" w:cs="Times New Roman"/>
          <w:sz w:val="24"/>
          <w:szCs w:val="24"/>
        </w:rPr>
      </w:pPr>
      <w:bookmarkStart w:id="25" w:name="_Hlk513585475"/>
      <w:r w:rsidRPr="003F345E">
        <w:rPr>
          <w:rFonts w:ascii="Times New Roman" w:hAnsi="Times New Roman" w:cs="Times New Roman"/>
          <w:sz w:val="24"/>
          <w:szCs w:val="24"/>
          <w:lang w:val="fr-FR"/>
        </w:rPr>
        <w:t>There</w:t>
      </w:r>
      <w:r w:rsidRPr="003F345E">
        <w:rPr>
          <w:rFonts w:ascii="Times New Roman" w:hAnsi="Times New Roman" w:cs="Times New Roman"/>
          <w:sz w:val="24"/>
          <w:szCs w:val="24"/>
        </w:rPr>
        <w:t xml:space="preserve"> is</w:t>
      </w:r>
      <w:r w:rsidRPr="003F345E">
        <w:rPr>
          <w:rFonts w:ascii="Times New Roman" w:hAnsi="Times New Roman" w:cs="Times New Roman"/>
          <w:sz w:val="24"/>
          <w:szCs w:val="24"/>
          <w:lang w:val="fr-FR"/>
        </w:rPr>
        <w:t xml:space="preserve"> no</w:t>
      </w:r>
      <w:r w:rsidRPr="003F345E">
        <w:rPr>
          <w:rFonts w:ascii="Times New Roman" w:hAnsi="Times New Roman" w:cs="Times New Roman"/>
          <w:sz w:val="24"/>
          <w:szCs w:val="24"/>
        </w:rPr>
        <w:t xml:space="preserve"> universal</w:t>
      </w:r>
      <w:r w:rsidRPr="003F345E">
        <w:rPr>
          <w:rFonts w:ascii="Times New Roman" w:hAnsi="Times New Roman" w:cs="Times New Roman"/>
          <w:sz w:val="24"/>
          <w:szCs w:val="24"/>
          <w:lang w:val="fr-FR"/>
        </w:rPr>
        <w:t xml:space="preserve"> agreement on</w:t>
      </w:r>
      <w:r w:rsidRPr="003F345E">
        <w:rPr>
          <w:rFonts w:ascii="Times New Roman" w:hAnsi="Times New Roman" w:cs="Times New Roman"/>
          <w:sz w:val="24"/>
          <w:szCs w:val="24"/>
        </w:rPr>
        <w:t xml:space="preserve"> blood</w:t>
      </w:r>
      <w:r w:rsidRPr="003F345E">
        <w:rPr>
          <w:rFonts w:ascii="Times New Roman" w:hAnsi="Times New Roman" w:cs="Times New Roman"/>
          <w:sz w:val="24"/>
          <w:szCs w:val="24"/>
          <w:lang w:val="fr-FR"/>
        </w:rPr>
        <w:t xml:space="preserve"> test</w:t>
      </w:r>
      <w:r w:rsidRPr="003F345E">
        <w:rPr>
          <w:rFonts w:ascii="Times New Roman" w:hAnsi="Times New Roman" w:cs="Times New Roman"/>
          <w:sz w:val="24"/>
          <w:szCs w:val="24"/>
        </w:rPr>
        <w:t xml:space="preserve"> interval</w:t>
      </w:r>
      <w:r w:rsidRPr="003F345E">
        <w:rPr>
          <w:rFonts w:ascii="Times New Roman" w:hAnsi="Times New Roman" w:cs="Times New Roman"/>
          <w:sz w:val="24"/>
          <w:szCs w:val="24"/>
          <w:lang w:val="fr-FR"/>
        </w:rPr>
        <w:t xml:space="preserve"> and</w:t>
      </w:r>
      <w:r w:rsidRPr="003F345E">
        <w:rPr>
          <w:rFonts w:ascii="Times New Roman" w:hAnsi="Times New Roman" w:cs="Times New Roman"/>
          <w:sz w:val="24"/>
          <w:szCs w:val="24"/>
        </w:rPr>
        <w:t xml:space="preserve"> cut</w:t>
      </w:r>
      <w:r w:rsidRPr="003F345E">
        <w:rPr>
          <w:rFonts w:ascii="Times New Roman" w:hAnsi="Times New Roman" w:cs="Times New Roman"/>
          <w:sz w:val="24"/>
          <w:szCs w:val="24"/>
          <w:lang w:val="fr-FR"/>
        </w:rPr>
        <w:t xml:space="preserve"> off.</w:t>
      </w:r>
      <w:r w:rsidRPr="003F345E">
        <w:rPr>
          <w:rFonts w:ascii="Times New Roman" w:hAnsi="Times New Roman" w:cs="Times New Roman"/>
          <w:sz w:val="24"/>
          <w:szCs w:val="24"/>
        </w:rPr>
        <w:t xml:space="preserve"> </w:t>
      </w:r>
    </w:p>
    <w:p w14:paraId="5995C60D" w14:textId="3645ACF5" w:rsidR="00F16BB6" w:rsidRPr="003F345E" w:rsidRDefault="00F16BB6" w:rsidP="00D5023C">
      <w:pPr>
        <w:jc w:val="both"/>
        <w:rPr>
          <w:rFonts w:ascii="Times New Roman" w:hAnsi="Times New Roman"/>
          <w:szCs w:val="24"/>
          <w:lang w:val="fr-FR"/>
        </w:rPr>
      </w:pPr>
      <w:r w:rsidRPr="003F345E">
        <w:rPr>
          <w:rFonts w:ascii="Times New Roman" w:hAnsi="Times New Roman"/>
          <w:szCs w:val="24"/>
        </w:rPr>
        <w:t>Pituitary Cushing’s disease</w:t>
      </w:r>
      <w:r w:rsidRPr="003F345E">
        <w:rPr>
          <w:rFonts w:ascii="Times New Roman" w:hAnsi="Times New Roman"/>
          <w:szCs w:val="24"/>
          <w:lang w:val="en-BZ"/>
        </w:rPr>
        <w:t xml:space="preserve"> is more likely than </w:t>
      </w:r>
      <w:r w:rsidRPr="003F345E">
        <w:rPr>
          <w:rFonts w:ascii="Times New Roman" w:hAnsi="Times New Roman"/>
          <w:szCs w:val="24"/>
        </w:rPr>
        <w:t>ectopic</w:t>
      </w:r>
      <w:r w:rsidRPr="003F345E">
        <w:rPr>
          <w:rFonts w:ascii="Times New Roman" w:hAnsi="Times New Roman"/>
          <w:szCs w:val="24"/>
          <w:lang w:val="fr-FR"/>
        </w:rPr>
        <w:t xml:space="preserve"> ACTH production if:</w:t>
      </w:r>
    </w:p>
    <w:p w14:paraId="2A09038E" w14:textId="00246426" w:rsidR="00F16BB6" w:rsidRPr="003F345E" w:rsidRDefault="00F16BB6" w:rsidP="00D5023C">
      <w:pPr>
        <w:pStyle w:val="ListParagraph"/>
        <w:numPr>
          <w:ilvl w:val="0"/>
          <w:numId w:val="46"/>
        </w:numPr>
        <w:jc w:val="both"/>
        <w:rPr>
          <w:rFonts w:ascii="Times New Roman" w:hAnsi="Times New Roman"/>
          <w:szCs w:val="24"/>
          <w:lang w:val="fr-FR"/>
        </w:rPr>
      </w:pPr>
      <w:r w:rsidRPr="003F345E">
        <w:rPr>
          <w:rFonts w:ascii="Times New Roman" w:hAnsi="Times New Roman"/>
          <w:szCs w:val="24"/>
          <w:lang w:val="fr-FR"/>
        </w:rPr>
        <w:t xml:space="preserve">Peak ACTH increment of &gt;50% from </w:t>
      </w:r>
      <w:r w:rsidRPr="003F345E">
        <w:rPr>
          <w:rFonts w:ascii="Times New Roman" w:hAnsi="Times New Roman"/>
          <w:szCs w:val="24"/>
        </w:rPr>
        <w:t>mean</w:t>
      </w:r>
      <w:r w:rsidRPr="003F345E">
        <w:rPr>
          <w:rFonts w:ascii="Times New Roman" w:hAnsi="Times New Roman"/>
          <w:szCs w:val="24"/>
          <w:lang w:val="fr-FR"/>
        </w:rPr>
        <w:t xml:space="preserve"> basal values </w:t>
      </w:r>
      <w:r w:rsidRPr="003F345E">
        <w:rPr>
          <w:rFonts w:ascii="Times New Roman" w:hAnsi="Times New Roman"/>
          <w:szCs w:val="24"/>
        </w:rPr>
        <w:t>(Sensitivity</w:t>
      </w:r>
      <w:r w:rsidRPr="003F345E">
        <w:rPr>
          <w:rFonts w:ascii="Times New Roman" w:hAnsi="Times New Roman"/>
          <w:szCs w:val="24"/>
          <w:lang w:val="fr-FR"/>
        </w:rPr>
        <w:t xml:space="preserve"> 86%,</w:t>
      </w:r>
      <w:r w:rsidRPr="003F345E">
        <w:rPr>
          <w:rFonts w:ascii="Times New Roman" w:hAnsi="Times New Roman"/>
          <w:szCs w:val="24"/>
        </w:rPr>
        <w:t xml:space="preserve"> Specificity</w:t>
      </w:r>
      <w:r w:rsidRPr="003F345E">
        <w:rPr>
          <w:rFonts w:ascii="Times New Roman" w:hAnsi="Times New Roman"/>
          <w:szCs w:val="24"/>
          <w:lang w:val="fr-FR"/>
        </w:rPr>
        <w:t xml:space="preserve"> 90%). (8</w:t>
      </w:r>
      <w:r w:rsidR="00E22876" w:rsidRPr="003F345E">
        <w:rPr>
          <w:rFonts w:ascii="Times New Roman" w:hAnsi="Times New Roman"/>
          <w:szCs w:val="24"/>
          <w:lang w:val="fr-FR"/>
        </w:rPr>
        <w:t>,</w:t>
      </w:r>
      <w:r w:rsidRPr="003F345E">
        <w:rPr>
          <w:rFonts w:ascii="Times New Roman" w:hAnsi="Times New Roman"/>
          <w:szCs w:val="24"/>
          <w:lang w:val="fr-FR"/>
        </w:rPr>
        <w:t>9)</w:t>
      </w:r>
    </w:p>
    <w:bookmarkEnd w:id="25"/>
    <w:p w14:paraId="1D2F3339" w14:textId="7808C3C9" w:rsidR="00BE389D" w:rsidRPr="003F345E" w:rsidRDefault="00BE389D" w:rsidP="00D5023C">
      <w:pPr>
        <w:pStyle w:val="ListParagraph"/>
        <w:numPr>
          <w:ilvl w:val="0"/>
          <w:numId w:val="46"/>
        </w:numPr>
        <w:jc w:val="both"/>
        <w:rPr>
          <w:rFonts w:ascii="Times New Roman" w:hAnsi="Times New Roman"/>
          <w:szCs w:val="24"/>
          <w:lang w:val="fr-FR"/>
        </w:rPr>
      </w:pPr>
      <w:r w:rsidRPr="003F345E">
        <w:rPr>
          <w:rFonts w:ascii="Times New Roman" w:hAnsi="Times New Roman"/>
          <w:szCs w:val="24"/>
        </w:rPr>
        <w:t>increase</w:t>
      </w:r>
      <w:r w:rsidRPr="003F345E">
        <w:rPr>
          <w:rFonts w:ascii="Times New Roman" w:hAnsi="Times New Roman"/>
          <w:szCs w:val="24"/>
          <w:lang w:val="fr-FR"/>
        </w:rPr>
        <w:t xml:space="preserve"> in</w:t>
      </w:r>
      <w:r w:rsidRPr="003F345E">
        <w:rPr>
          <w:rFonts w:ascii="Times New Roman" w:hAnsi="Times New Roman"/>
          <w:szCs w:val="24"/>
        </w:rPr>
        <w:t xml:space="preserve"> peak </w:t>
      </w:r>
      <w:r w:rsidRPr="003F345E">
        <w:rPr>
          <w:rFonts w:ascii="Times New Roman" w:hAnsi="Times New Roman"/>
          <w:szCs w:val="24"/>
          <w:lang w:val="fr-FR"/>
        </w:rPr>
        <w:t>cortisol concentration ≥ 30%</w:t>
      </w:r>
      <w:r w:rsidRPr="003F345E">
        <w:rPr>
          <w:rFonts w:ascii="Times New Roman" w:hAnsi="Times New Roman"/>
          <w:szCs w:val="24"/>
        </w:rPr>
        <w:t xml:space="preserve"> above</w:t>
      </w:r>
      <w:r w:rsidRPr="003F345E">
        <w:rPr>
          <w:rFonts w:ascii="Times New Roman" w:hAnsi="Times New Roman"/>
          <w:szCs w:val="24"/>
          <w:lang w:val="fr-FR"/>
        </w:rPr>
        <w:t xml:space="preserve"> the</w:t>
      </w:r>
      <w:r w:rsidRPr="003F345E">
        <w:rPr>
          <w:rFonts w:ascii="Times New Roman" w:hAnsi="Times New Roman"/>
          <w:szCs w:val="24"/>
        </w:rPr>
        <w:t xml:space="preserve"> mean</w:t>
      </w:r>
      <w:r w:rsidRPr="003F345E">
        <w:rPr>
          <w:rFonts w:ascii="Times New Roman" w:hAnsi="Times New Roman"/>
          <w:szCs w:val="24"/>
          <w:lang w:val="fr-FR"/>
        </w:rPr>
        <w:t xml:space="preserve"> basal values </w:t>
      </w:r>
      <w:r w:rsidRPr="003F345E">
        <w:rPr>
          <w:rFonts w:ascii="Times New Roman" w:hAnsi="Times New Roman"/>
          <w:szCs w:val="24"/>
        </w:rPr>
        <w:t>(Sensitivity</w:t>
      </w:r>
      <w:r w:rsidRPr="003F345E">
        <w:rPr>
          <w:rFonts w:ascii="Times New Roman" w:hAnsi="Times New Roman"/>
          <w:szCs w:val="24"/>
          <w:lang w:val="fr-FR"/>
        </w:rPr>
        <w:t xml:space="preserve"> </w:t>
      </w:r>
      <w:r w:rsidR="00F16BB6" w:rsidRPr="003F345E">
        <w:rPr>
          <w:rFonts w:ascii="Times New Roman" w:hAnsi="Times New Roman"/>
          <w:szCs w:val="24"/>
          <w:lang w:val="fr-FR"/>
        </w:rPr>
        <w:t>61</w:t>
      </w:r>
      <w:r w:rsidRPr="003F345E">
        <w:rPr>
          <w:rFonts w:ascii="Times New Roman" w:hAnsi="Times New Roman"/>
          <w:szCs w:val="24"/>
          <w:lang w:val="fr-FR"/>
        </w:rPr>
        <w:t>%,</w:t>
      </w:r>
      <w:r w:rsidRPr="003F345E">
        <w:rPr>
          <w:rFonts w:ascii="Times New Roman" w:hAnsi="Times New Roman"/>
          <w:szCs w:val="24"/>
        </w:rPr>
        <w:t xml:space="preserve"> Specificity</w:t>
      </w:r>
      <w:r w:rsidRPr="003F345E">
        <w:rPr>
          <w:rFonts w:ascii="Times New Roman" w:hAnsi="Times New Roman"/>
          <w:szCs w:val="24"/>
          <w:lang w:val="fr-FR"/>
        </w:rPr>
        <w:t xml:space="preserve"> </w:t>
      </w:r>
      <w:r w:rsidR="00F16BB6" w:rsidRPr="003F345E">
        <w:rPr>
          <w:rFonts w:ascii="Times New Roman" w:hAnsi="Times New Roman"/>
          <w:szCs w:val="24"/>
          <w:lang w:val="fr-FR"/>
        </w:rPr>
        <w:t>70</w:t>
      </w:r>
      <w:r w:rsidRPr="003F345E">
        <w:rPr>
          <w:rFonts w:ascii="Times New Roman" w:hAnsi="Times New Roman"/>
          <w:szCs w:val="24"/>
          <w:lang w:val="fr-FR"/>
        </w:rPr>
        <w:t>%).</w:t>
      </w:r>
      <w:r w:rsidR="007367BA" w:rsidRPr="003F345E">
        <w:rPr>
          <w:rFonts w:ascii="Times New Roman" w:hAnsi="Times New Roman"/>
          <w:szCs w:val="24"/>
          <w:lang w:val="fr-FR"/>
        </w:rPr>
        <w:t xml:space="preserve"> (8)</w:t>
      </w:r>
      <w:r w:rsidRPr="003F345E">
        <w:rPr>
          <w:rFonts w:ascii="Times New Roman" w:hAnsi="Times New Roman"/>
          <w:szCs w:val="24"/>
          <w:lang w:val="fr-FR"/>
        </w:rPr>
        <w:t xml:space="preserve"> </w:t>
      </w:r>
    </w:p>
    <w:p w14:paraId="7A14C23A" w14:textId="41A7339A" w:rsidR="007367BA" w:rsidRPr="003F345E" w:rsidRDefault="007367BA" w:rsidP="00D5023C">
      <w:pPr>
        <w:jc w:val="both"/>
        <w:rPr>
          <w:rFonts w:ascii="Times New Roman" w:hAnsi="Times New Roman" w:cs="Times New Roman"/>
          <w:b/>
          <w:sz w:val="24"/>
          <w:szCs w:val="24"/>
          <w:lang w:val="fr-FR"/>
        </w:rPr>
      </w:pPr>
      <w:r w:rsidRPr="003F345E">
        <w:rPr>
          <w:rFonts w:ascii="Times New Roman" w:hAnsi="Times New Roman" w:cs="Times New Roman"/>
          <w:b/>
          <w:sz w:val="24"/>
          <w:szCs w:val="24"/>
          <w:lang w:val="fr-FR"/>
        </w:rPr>
        <w:t>Note :</w:t>
      </w:r>
    </w:p>
    <w:p w14:paraId="40606D82" w14:textId="1080CB0D" w:rsidR="00277D4A" w:rsidRPr="003F345E" w:rsidRDefault="002C6E5A" w:rsidP="00D5023C">
      <w:pPr>
        <w:pStyle w:val="ListParagraph"/>
        <w:numPr>
          <w:ilvl w:val="0"/>
          <w:numId w:val="47"/>
        </w:numPr>
        <w:jc w:val="both"/>
        <w:rPr>
          <w:rFonts w:ascii="Times New Roman" w:hAnsi="Times New Roman"/>
          <w:szCs w:val="24"/>
          <w:lang w:val="fr-FR"/>
        </w:rPr>
      </w:pPr>
      <w:r w:rsidRPr="003F345E">
        <w:rPr>
          <w:rFonts w:ascii="Times New Roman" w:hAnsi="Times New Roman"/>
          <w:szCs w:val="24"/>
          <w:lang w:val="fr-FR"/>
        </w:rPr>
        <w:t>CRH</w:t>
      </w:r>
      <w:r w:rsidRPr="003F345E">
        <w:rPr>
          <w:rFonts w:ascii="Times New Roman" w:hAnsi="Times New Roman"/>
          <w:szCs w:val="24"/>
          <w:lang w:val="en-BZ"/>
        </w:rPr>
        <w:t xml:space="preserve"> used</w:t>
      </w:r>
      <w:r w:rsidRPr="003F345E">
        <w:rPr>
          <w:rFonts w:ascii="Times New Roman" w:hAnsi="Times New Roman"/>
          <w:szCs w:val="24"/>
          <w:lang w:val="fr-FR"/>
        </w:rPr>
        <w:t xml:space="preserve"> in</w:t>
      </w:r>
      <w:r w:rsidRPr="003F345E">
        <w:rPr>
          <w:rFonts w:ascii="Times New Roman" w:hAnsi="Times New Roman"/>
          <w:szCs w:val="24"/>
          <w:lang w:val="en-BZ"/>
        </w:rPr>
        <w:t xml:space="preserve"> Australia</w:t>
      </w:r>
      <w:r w:rsidRPr="003F345E">
        <w:rPr>
          <w:rFonts w:ascii="Times New Roman" w:hAnsi="Times New Roman"/>
          <w:szCs w:val="24"/>
        </w:rPr>
        <w:t xml:space="preserve"> is</w:t>
      </w:r>
      <w:r w:rsidR="00C64434" w:rsidRPr="003F345E">
        <w:rPr>
          <w:rFonts w:ascii="Times New Roman" w:hAnsi="Times New Roman"/>
          <w:szCs w:val="24"/>
          <w:lang w:val="fr-FR"/>
        </w:rPr>
        <w:t xml:space="preserve"> </w:t>
      </w:r>
      <w:r w:rsidRPr="003F345E">
        <w:rPr>
          <w:rFonts w:ascii="Times New Roman" w:hAnsi="Times New Roman"/>
          <w:szCs w:val="24"/>
          <w:lang w:val="fr-FR"/>
        </w:rPr>
        <w:t>recombinant</w:t>
      </w:r>
      <w:r w:rsidRPr="003F345E">
        <w:rPr>
          <w:rFonts w:ascii="Times New Roman" w:hAnsi="Times New Roman"/>
          <w:szCs w:val="24"/>
        </w:rPr>
        <w:t xml:space="preserve"> human</w:t>
      </w:r>
      <w:r w:rsidRPr="003F345E">
        <w:rPr>
          <w:rFonts w:ascii="Times New Roman" w:hAnsi="Times New Roman"/>
          <w:szCs w:val="24"/>
          <w:lang w:val="fr-FR"/>
        </w:rPr>
        <w:t xml:space="preserve"> CRH</w:t>
      </w:r>
      <w:r w:rsidRPr="003F345E">
        <w:rPr>
          <w:rFonts w:ascii="Times New Roman" w:hAnsi="Times New Roman"/>
          <w:szCs w:val="24"/>
        </w:rPr>
        <w:t xml:space="preserve"> rather than</w:t>
      </w:r>
      <w:r w:rsidRPr="003F345E">
        <w:rPr>
          <w:rFonts w:ascii="Times New Roman" w:hAnsi="Times New Roman"/>
          <w:szCs w:val="24"/>
          <w:lang w:val="fr-FR"/>
        </w:rPr>
        <w:t xml:space="preserve"> Ovine CRH</w:t>
      </w:r>
      <w:r w:rsidRPr="003F345E">
        <w:rPr>
          <w:rFonts w:ascii="Times New Roman" w:hAnsi="Times New Roman"/>
          <w:szCs w:val="24"/>
        </w:rPr>
        <w:t xml:space="preserve"> used</w:t>
      </w:r>
      <w:r w:rsidRPr="003F345E">
        <w:rPr>
          <w:rFonts w:ascii="Times New Roman" w:hAnsi="Times New Roman"/>
          <w:szCs w:val="24"/>
          <w:lang w:val="fr-FR"/>
        </w:rPr>
        <w:t xml:space="preserve"> in Nieman</w:t>
      </w:r>
      <w:r w:rsidRPr="003F345E">
        <w:rPr>
          <w:rFonts w:ascii="Times New Roman" w:hAnsi="Times New Roman"/>
          <w:szCs w:val="24"/>
        </w:rPr>
        <w:t xml:space="preserve"> </w:t>
      </w:r>
      <w:r w:rsidR="00F76C81" w:rsidRPr="003F345E">
        <w:rPr>
          <w:rFonts w:ascii="Times New Roman" w:hAnsi="Times New Roman"/>
          <w:szCs w:val="24"/>
        </w:rPr>
        <w:t>study. (</w:t>
      </w:r>
      <w:r w:rsidR="002B08B6" w:rsidRPr="003F345E">
        <w:rPr>
          <w:rFonts w:ascii="Times New Roman" w:hAnsi="Times New Roman"/>
          <w:szCs w:val="24"/>
        </w:rPr>
        <w:t>3)</w:t>
      </w:r>
    </w:p>
    <w:p w14:paraId="30F08BBA" w14:textId="391AB477" w:rsidR="007367BA" w:rsidRPr="003F345E" w:rsidRDefault="007367BA" w:rsidP="00BB51D2">
      <w:pPr>
        <w:pStyle w:val="ListParagraph"/>
        <w:numPr>
          <w:ilvl w:val="0"/>
          <w:numId w:val="47"/>
        </w:numPr>
        <w:rPr>
          <w:rFonts w:ascii="Times New Roman" w:hAnsi="Times New Roman"/>
          <w:szCs w:val="24"/>
          <w:lang w:val="fr-FR"/>
        </w:rPr>
      </w:pPr>
      <w:r w:rsidRPr="003F345E">
        <w:rPr>
          <w:rFonts w:ascii="Times New Roman" w:hAnsi="Times New Roman"/>
          <w:szCs w:val="24"/>
          <w:lang w:val="fr-FR"/>
        </w:rPr>
        <w:t>Peak ACTH has higher diagnostic accuracy than cortisol.</w:t>
      </w:r>
    </w:p>
    <w:p w14:paraId="2AF853AD" w14:textId="13AEEA3E" w:rsidR="00277D4A" w:rsidRPr="003F345E" w:rsidRDefault="00F16BB6" w:rsidP="00FB521C">
      <w:pPr>
        <w:rPr>
          <w:rFonts w:ascii="Times New Roman" w:hAnsi="Times New Roman"/>
          <w:sz w:val="24"/>
          <w:szCs w:val="24"/>
          <w:lang w:val="fr-FR"/>
        </w:rPr>
      </w:pPr>
      <w:r w:rsidRPr="003F345E">
        <w:rPr>
          <w:rFonts w:ascii="Times New Roman" w:hAnsi="Times New Roman"/>
          <w:sz w:val="24"/>
          <w:szCs w:val="24"/>
          <w:lang w:val="fr-FR"/>
        </w:rPr>
        <w:br w:type="page"/>
      </w:r>
    </w:p>
    <w:p w14:paraId="0319D1E4" w14:textId="75146E1A" w:rsidR="00416B1F" w:rsidRPr="003F345E" w:rsidRDefault="00D5023C" w:rsidP="00416B1F">
      <w:pPr>
        <w:pStyle w:val="Heading2"/>
        <w:rPr>
          <w:rFonts w:cs="Times New Roman"/>
          <w:szCs w:val="28"/>
        </w:rPr>
      </w:pPr>
      <w:bookmarkStart w:id="26" w:name="_Toc524996758"/>
      <w:r w:rsidRPr="003F345E">
        <w:rPr>
          <w:rFonts w:cs="Times New Roman"/>
          <w:szCs w:val="28"/>
        </w:rPr>
        <w:lastRenderedPageBreak/>
        <w:t>2.</w:t>
      </w:r>
      <w:r w:rsidR="0096382B" w:rsidRPr="003F345E">
        <w:rPr>
          <w:rFonts w:cs="Times New Roman"/>
          <w:szCs w:val="28"/>
        </w:rPr>
        <w:t>7.3</w:t>
      </w:r>
      <w:r w:rsidRPr="003F345E">
        <w:rPr>
          <w:rFonts w:cs="Times New Roman"/>
          <w:szCs w:val="28"/>
        </w:rPr>
        <w:tab/>
      </w:r>
      <w:r w:rsidR="00FB521C" w:rsidRPr="003F345E">
        <w:rPr>
          <w:rFonts w:cs="Times New Roman"/>
          <w:szCs w:val="28"/>
        </w:rPr>
        <w:t>BILATERAL INFERIOR PETROSAL SINUS SAMPLING</w:t>
      </w:r>
      <w:bookmarkEnd w:id="26"/>
    </w:p>
    <w:p w14:paraId="1095C5EA" w14:textId="77777777" w:rsidR="00416B1F" w:rsidRPr="003F345E" w:rsidRDefault="00416B1F" w:rsidP="00416B1F"/>
    <w:p w14:paraId="5CD64A52" w14:textId="77777777" w:rsidR="00416B1F" w:rsidRPr="003F345E" w:rsidRDefault="00416B1F" w:rsidP="00416B1F">
      <w:pPr>
        <w:pStyle w:val="ListParagraph"/>
        <w:jc w:val="both"/>
        <w:rPr>
          <w:b/>
        </w:rPr>
      </w:pPr>
    </w:p>
    <w:p w14:paraId="23EE11FE" w14:textId="5EE79258" w:rsidR="00416B1F" w:rsidRDefault="00416B1F" w:rsidP="00416B1F">
      <w:pPr>
        <w:pStyle w:val="ListParagraph"/>
        <w:ind w:left="0"/>
        <w:jc w:val="both"/>
        <w:rPr>
          <w:rFonts w:ascii="Times New Roman" w:hAnsi="Times New Roman"/>
        </w:rPr>
      </w:pPr>
      <w:r w:rsidRPr="003F345E">
        <w:rPr>
          <w:rFonts w:ascii="Times New Roman" w:hAnsi="Times New Roman"/>
          <w:b/>
        </w:rPr>
        <w:t>RATIONALE:</w:t>
      </w:r>
      <w:r w:rsidRPr="003F345E">
        <w:rPr>
          <w:rFonts w:ascii="Times New Roman" w:hAnsi="Times New Roman"/>
        </w:rPr>
        <w:t xml:space="preserve"> </w:t>
      </w:r>
    </w:p>
    <w:p w14:paraId="74E631A0" w14:textId="77777777" w:rsidR="003F345E" w:rsidRPr="003F345E" w:rsidRDefault="003F345E" w:rsidP="00416B1F">
      <w:pPr>
        <w:pStyle w:val="ListParagraph"/>
        <w:ind w:left="0"/>
        <w:jc w:val="both"/>
        <w:rPr>
          <w:rFonts w:ascii="Times New Roman" w:hAnsi="Times New Roman"/>
        </w:rPr>
      </w:pPr>
    </w:p>
    <w:p w14:paraId="7F350DD1" w14:textId="77A7FCE5" w:rsidR="00416B1F" w:rsidRPr="003F345E" w:rsidRDefault="00416B1F" w:rsidP="00416B1F">
      <w:pPr>
        <w:pStyle w:val="ListParagraph"/>
        <w:ind w:left="0"/>
        <w:jc w:val="both"/>
        <w:rPr>
          <w:rFonts w:ascii="Times New Roman" w:hAnsi="Times New Roman"/>
        </w:rPr>
      </w:pPr>
      <w:r w:rsidRPr="003F345E">
        <w:rPr>
          <w:rFonts w:ascii="Times New Roman" w:hAnsi="Times New Roman"/>
        </w:rPr>
        <w:t xml:space="preserve">In ACTH dependent Cushing’s syndrome, to differentiate whether the source of excessive ACTH is central pituitary Cushing’s </w:t>
      </w:r>
      <w:r w:rsidR="00541771" w:rsidRPr="003F345E">
        <w:rPr>
          <w:rFonts w:ascii="Times New Roman" w:hAnsi="Times New Roman"/>
        </w:rPr>
        <w:t>d</w:t>
      </w:r>
      <w:r w:rsidRPr="003F345E">
        <w:rPr>
          <w:rFonts w:ascii="Times New Roman" w:hAnsi="Times New Roman"/>
        </w:rPr>
        <w:t xml:space="preserve">isease or peripheral ectopic ACTH </w:t>
      </w:r>
      <w:r w:rsidR="00D9070C" w:rsidRPr="003F345E">
        <w:rPr>
          <w:rFonts w:ascii="Times New Roman" w:hAnsi="Times New Roman"/>
        </w:rPr>
        <w:t>syndrome</w:t>
      </w:r>
      <w:r w:rsidRPr="003F345E">
        <w:rPr>
          <w:rFonts w:ascii="Times New Roman" w:hAnsi="Times New Roman"/>
        </w:rPr>
        <w:t>.</w:t>
      </w:r>
      <w:r w:rsidR="00BB5360" w:rsidRPr="003F345E">
        <w:rPr>
          <w:rFonts w:ascii="Times New Roman" w:hAnsi="Times New Roman"/>
        </w:rPr>
        <w:t xml:space="preserve"> IPSS might not be required if pituitary adenoma &gt; 6mm </w:t>
      </w:r>
      <w:r w:rsidR="00D9070C" w:rsidRPr="003F345E">
        <w:rPr>
          <w:rFonts w:ascii="Times New Roman" w:hAnsi="Times New Roman"/>
        </w:rPr>
        <w:t>AND</w:t>
      </w:r>
      <w:r w:rsidR="00BB5360" w:rsidRPr="003F345E">
        <w:rPr>
          <w:rFonts w:ascii="Times New Roman" w:hAnsi="Times New Roman"/>
        </w:rPr>
        <w:t xml:space="preserve"> cortisol </w:t>
      </w:r>
      <w:r w:rsidR="00D9070C" w:rsidRPr="003F345E">
        <w:rPr>
          <w:rFonts w:ascii="Times New Roman" w:hAnsi="Times New Roman"/>
        </w:rPr>
        <w:t>suppressed</w:t>
      </w:r>
      <w:r w:rsidR="00BB5360" w:rsidRPr="003F345E">
        <w:rPr>
          <w:rFonts w:ascii="Times New Roman" w:hAnsi="Times New Roman"/>
        </w:rPr>
        <w:t xml:space="preserve"> to high dose dexamethasone </w:t>
      </w:r>
      <w:r w:rsidR="00D9070C" w:rsidRPr="003F345E">
        <w:rPr>
          <w:rFonts w:ascii="Times New Roman" w:hAnsi="Times New Roman"/>
        </w:rPr>
        <w:t>AND</w:t>
      </w:r>
      <w:r w:rsidR="00BB5360" w:rsidRPr="003F345E">
        <w:rPr>
          <w:rFonts w:ascii="Times New Roman" w:hAnsi="Times New Roman"/>
        </w:rPr>
        <w:t xml:space="preserve"> ACTH/ cortisol rose</w:t>
      </w:r>
      <w:r w:rsidR="00D9070C" w:rsidRPr="003F345E">
        <w:rPr>
          <w:rFonts w:ascii="Times New Roman" w:hAnsi="Times New Roman"/>
        </w:rPr>
        <w:t xml:space="preserve"> with peripheral CRH test.</w:t>
      </w:r>
    </w:p>
    <w:p w14:paraId="3160153F" w14:textId="77777777" w:rsidR="00416B1F" w:rsidRPr="003F345E" w:rsidRDefault="00416B1F" w:rsidP="00416B1F">
      <w:pPr>
        <w:pStyle w:val="ListParagraph"/>
        <w:ind w:left="0"/>
        <w:jc w:val="both"/>
      </w:pPr>
    </w:p>
    <w:p w14:paraId="4E1BD15A" w14:textId="77777777" w:rsidR="00416B1F" w:rsidRPr="003F345E" w:rsidRDefault="00416B1F" w:rsidP="00416B1F">
      <w:pPr>
        <w:rPr>
          <w:rFonts w:ascii="Times New Roman" w:hAnsi="Times New Roman" w:cs="Times New Roman"/>
          <w:b/>
          <w:sz w:val="24"/>
          <w:szCs w:val="24"/>
        </w:rPr>
      </w:pPr>
      <w:r w:rsidRPr="003F345E">
        <w:rPr>
          <w:rFonts w:ascii="Times New Roman" w:hAnsi="Times New Roman" w:cs="Times New Roman"/>
          <w:b/>
          <w:sz w:val="24"/>
          <w:szCs w:val="24"/>
        </w:rPr>
        <w:t xml:space="preserve">PREPARATION &amp; PROCEDURE: </w:t>
      </w:r>
    </w:p>
    <w:p w14:paraId="1C3B3DC4" w14:textId="77777777" w:rsidR="007D5266" w:rsidRPr="003F345E" w:rsidRDefault="00416B1F" w:rsidP="00D5023C">
      <w:pPr>
        <w:pStyle w:val="ListParagraph"/>
        <w:numPr>
          <w:ilvl w:val="0"/>
          <w:numId w:val="19"/>
        </w:numPr>
        <w:jc w:val="both"/>
        <w:rPr>
          <w:rFonts w:ascii="Times New Roman" w:hAnsi="Times New Roman"/>
          <w:b/>
        </w:rPr>
      </w:pPr>
      <w:r w:rsidRPr="003F345E">
        <w:rPr>
          <w:rFonts w:ascii="Times New Roman" w:hAnsi="Times New Roman"/>
        </w:rPr>
        <w:t>Book experienced interventional radiologist</w:t>
      </w:r>
      <w:r w:rsidR="007D5266" w:rsidRPr="003F345E">
        <w:rPr>
          <w:rFonts w:ascii="Times New Roman" w:hAnsi="Times New Roman"/>
        </w:rPr>
        <w:t>, discuss if patient on blood thinning agents</w:t>
      </w:r>
      <w:r w:rsidRPr="003F345E">
        <w:rPr>
          <w:rFonts w:ascii="Times New Roman" w:hAnsi="Times New Roman"/>
        </w:rPr>
        <w:t>.</w:t>
      </w:r>
    </w:p>
    <w:p w14:paraId="27BD5A67" w14:textId="029DDD66" w:rsidR="00416B1F" w:rsidRPr="003F345E" w:rsidRDefault="00416B1F" w:rsidP="00D5023C">
      <w:pPr>
        <w:pStyle w:val="ListParagraph"/>
        <w:numPr>
          <w:ilvl w:val="0"/>
          <w:numId w:val="19"/>
        </w:numPr>
        <w:jc w:val="both"/>
        <w:rPr>
          <w:rFonts w:ascii="Times New Roman" w:hAnsi="Times New Roman"/>
          <w:b/>
        </w:rPr>
      </w:pPr>
      <w:r w:rsidRPr="003F345E">
        <w:rPr>
          <w:rFonts w:ascii="Times New Roman" w:hAnsi="Times New Roman"/>
        </w:rPr>
        <w:t>Confirm active phase of Cushing’s by saliva cortisol at midnight prior to the t</w:t>
      </w:r>
      <w:r w:rsidR="00BC37D6" w:rsidRPr="003F345E">
        <w:rPr>
          <w:rFonts w:ascii="Times New Roman" w:hAnsi="Times New Roman"/>
        </w:rPr>
        <w:t>est</w:t>
      </w:r>
      <w:r w:rsidR="007D5266" w:rsidRPr="003F345E">
        <w:rPr>
          <w:rFonts w:ascii="Times New Roman" w:hAnsi="Times New Roman"/>
        </w:rPr>
        <w:t>, liaise with laboratory regarding turn-around time and alert them to the BIPSS booking. Metyr</w:t>
      </w:r>
      <w:r w:rsidR="00541771" w:rsidRPr="003F345E">
        <w:rPr>
          <w:rFonts w:ascii="Times New Roman" w:hAnsi="Times New Roman"/>
        </w:rPr>
        <w:t>a</w:t>
      </w:r>
      <w:r w:rsidR="007D5266" w:rsidRPr="003F345E">
        <w:rPr>
          <w:rFonts w:ascii="Times New Roman" w:hAnsi="Times New Roman"/>
        </w:rPr>
        <w:t>pone and ketoconazole should be stopped 1 week prior to test</w:t>
      </w:r>
      <w:r w:rsidR="00BB5360" w:rsidRPr="003F345E">
        <w:rPr>
          <w:rFonts w:ascii="Times New Roman" w:hAnsi="Times New Roman"/>
        </w:rPr>
        <w:t>.</w:t>
      </w:r>
    </w:p>
    <w:p w14:paraId="2641DEDC" w14:textId="77777777" w:rsidR="00D9070C" w:rsidRPr="003F345E" w:rsidRDefault="00D9070C" w:rsidP="00D5023C">
      <w:pPr>
        <w:pStyle w:val="ListParagraph"/>
        <w:numPr>
          <w:ilvl w:val="0"/>
          <w:numId w:val="19"/>
        </w:numPr>
        <w:jc w:val="both"/>
        <w:rPr>
          <w:rFonts w:ascii="Times New Roman" w:hAnsi="Times New Roman"/>
          <w:b/>
        </w:rPr>
      </w:pPr>
      <w:r w:rsidRPr="003F345E">
        <w:rPr>
          <w:rFonts w:ascii="Times New Roman" w:hAnsi="Times New Roman"/>
        </w:rPr>
        <w:t>Fast the patient from midnight for a morning procedure</w:t>
      </w:r>
    </w:p>
    <w:p w14:paraId="480F75AA" w14:textId="77777777" w:rsidR="00D9070C" w:rsidRPr="003F345E" w:rsidRDefault="00D9070C" w:rsidP="00D5023C">
      <w:pPr>
        <w:numPr>
          <w:ilvl w:val="0"/>
          <w:numId w:val="19"/>
        </w:numPr>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Under radiological guidance in the Radiology Department, catheters are placed in the left and right inferior petrosal sinu</w:t>
      </w:r>
      <w:r w:rsidR="004819A5" w:rsidRPr="003F345E">
        <w:rPr>
          <w:rFonts w:ascii="Times New Roman" w:hAnsi="Times New Roman" w:cs="Times New Roman"/>
          <w:sz w:val="24"/>
          <w:szCs w:val="24"/>
        </w:rPr>
        <w:t>ses</w:t>
      </w:r>
      <w:r w:rsidRPr="003F345E">
        <w:rPr>
          <w:rFonts w:ascii="Times New Roman" w:hAnsi="Times New Roman" w:cs="Times New Roman"/>
          <w:sz w:val="24"/>
          <w:szCs w:val="24"/>
        </w:rPr>
        <w:t xml:space="preserve">. </w:t>
      </w:r>
    </w:p>
    <w:p w14:paraId="1421C923" w14:textId="080384A2" w:rsidR="00D9070C" w:rsidRPr="003F345E" w:rsidRDefault="00BC37D6" w:rsidP="00D5023C">
      <w:pPr>
        <w:numPr>
          <w:ilvl w:val="0"/>
          <w:numId w:val="19"/>
        </w:numPr>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 xml:space="preserve">Blood is collected at </w:t>
      </w:r>
      <w:r w:rsidR="003F345E">
        <w:rPr>
          <w:rFonts w:ascii="Times New Roman" w:hAnsi="Times New Roman" w:cs="Times New Roman"/>
          <w:sz w:val="24"/>
          <w:szCs w:val="24"/>
        </w:rPr>
        <w:t>-5 min and -</w:t>
      </w:r>
      <w:r w:rsidRPr="003F345E">
        <w:rPr>
          <w:rFonts w:ascii="Times New Roman" w:hAnsi="Times New Roman" w:cs="Times New Roman"/>
          <w:sz w:val="24"/>
          <w:szCs w:val="24"/>
        </w:rPr>
        <w:t>2</w:t>
      </w:r>
      <w:r w:rsidR="00D9070C" w:rsidRPr="003F345E">
        <w:rPr>
          <w:rFonts w:ascii="Times New Roman" w:hAnsi="Times New Roman" w:cs="Times New Roman"/>
          <w:sz w:val="24"/>
          <w:szCs w:val="24"/>
        </w:rPr>
        <w:t xml:space="preserve"> min before CRH administration, from </w:t>
      </w:r>
      <w:r w:rsidR="004819A5" w:rsidRPr="003F345E">
        <w:rPr>
          <w:rFonts w:ascii="Times New Roman" w:hAnsi="Times New Roman" w:cs="Times New Roman"/>
          <w:sz w:val="24"/>
          <w:szCs w:val="24"/>
        </w:rPr>
        <w:t xml:space="preserve">left, right petrosal catheters and peripheral vein </w:t>
      </w:r>
      <w:r w:rsidR="00D9070C" w:rsidRPr="003F345E">
        <w:rPr>
          <w:rFonts w:ascii="Times New Roman" w:hAnsi="Times New Roman" w:cs="Times New Roman"/>
          <w:sz w:val="24"/>
          <w:szCs w:val="24"/>
        </w:rPr>
        <w:t>to measure ACTH and prolactin.</w:t>
      </w:r>
    </w:p>
    <w:p w14:paraId="6F2DF70A" w14:textId="77777777" w:rsidR="00D9070C" w:rsidRPr="003F345E" w:rsidRDefault="00D9070C" w:rsidP="00D5023C">
      <w:pPr>
        <w:numPr>
          <w:ilvl w:val="0"/>
          <w:numId w:val="19"/>
        </w:numPr>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CRH (1 µg/kg</w:t>
      </w:r>
      <w:r w:rsidR="007D5266" w:rsidRPr="003F345E">
        <w:rPr>
          <w:rFonts w:ascii="Times New Roman" w:hAnsi="Times New Roman" w:cs="Times New Roman"/>
          <w:sz w:val="24"/>
          <w:szCs w:val="24"/>
        </w:rPr>
        <w:t>, maximum dose up to 100 µg</w:t>
      </w:r>
      <w:r w:rsidRPr="003F345E">
        <w:rPr>
          <w:rFonts w:ascii="Times New Roman" w:hAnsi="Times New Roman" w:cs="Times New Roman"/>
          <w:sz w:val="24"/>
          <w:szCs w:val="24"/>
        </w:rPr>
        <w:t xml:space="preserve">) is given </w:t>
      </w:r>
      <w:r w:rsidR="004819A5" w:rsidRPr="003F345E">
        <w:rPr>
          <w:rFonts w:ascii="Times New Roman" w:hAnsi="Times New Roman" w:cs="Times New Roman"/>
          <w:sz w:val="24"/>
          <w:szCs w:val="24"/>
        </w:rPr>
        <w:t>intravenously</w:t>
      </w:r>
      <w:r w:rsidR="00BC37D6" w:rsidRPr="003F345E">
        <w:rPr>
          <w:rFonts w:ascii="Times New Roman" w:hAnsi="Times New Roman" w:cs="Times New Roman"/>
          <w:sz w:val="24"/>
          <w:szCs w:val="24"/>
        </w:rPr>
        <w:t xml:space="preserve"> at 0 min</w:t>
      </w:r>
      <w:r w:rsidRPr="003F345E">
        <w:rPr>
          <w:rFonts w:ascii="Times New Roman" w:hAnsi="Times New Roman" w:cs="Times New Roman"/>
          <w:sz w:val="24"/>
          <w:szCs w:val="24"/>
        </w:rPr>
        <w:t>.</w:t>
      </w:r>
    </w:p>
    <w:p w14:paraId="516B24BB" w14:textId="77777777" w:rsidR="00D9070C" w:rsidRPr="003F345E" w:rsidRDefault="00D9070C" w:rsidP="00D5023C">
      <w:pPr>
        <w:numPr>
          <w:ilvl w:val="0"/>
          <w:numId w:val="19"/>
        </w:numPr>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 xml:space="preserve">Further samples to measure ACTH and Prolactin are collected from left and right petrosal sinus and </w:t>
      </w:r>
      <w:r w:rsidR="004819A5" w:rsidRPr="003F345E">
        <w:rPr>
          <w:rFonts w:ascii="Times New Roman" w:hAnsi="Times New Roman" w:cs="Times New Roman"/>
          <w:sz w:val="24"/>
          <w:szCs w:val="24"/>
        </w:rPr>
        <w:t xml:space="preserve">peripheral vein </w:t>
      </w:r>
      <w:r w:rsidRPr="003F345E">
        <w:rPr>
          <w:rFonts w:ascii="Times New Roman" w:hAnsi="Times New Roman" w:cs="Times New Roman"/>
          <w:sz w:val="24"/>
          <w:szCs w:val="24"/>
        </w:rPr>
        <w:t xml:space="preserve">at </w:t>
      </w:r>
      <w:r w:rsidR="00A02EF6" w:rsidRPr="003F345E">
        <w:rPr>
          <w:rFonts w:ascii="Times New Roman" w:hAnsi="Times New Roman" w:cs="Times New Roman"/>
          <w:sz w:val="24"/>
          <w:szCs w:val="24"/>
        </w:rPr>
        <w:t xml:space="preserve">+ </w:t>
      </w:r>
      <w:r w:rsidRPr="003F345E">
        <w:rPr>
          <w:rFonts w:ascii="Times New Roman" w:hAnsi="Times New Roman" w:cs="Times New Roman"/>
          <w:sz w:val="24"/>
          <w:szCs w:val="24"/>
        </w:rPr>
        <w:t xml:space="preserve">2, 5, 10 and 15 minutes post CRH. </w:t>
      </w:r>
    </w:p>
    <w:p w14:paraId="166CFB91" w14:textId="6A864330" w:rsidR="00D9070C" w:rsidRDefault="00D9070C" w:rsidP="00D5023C">
      <w:pPr>
        <w:pStyle w:val="ListParagraph"/>
        <w:ind w:left="360"/>
        <w:jc w:val="both"/>
        <w:rPr>
          <w:rFonts w:ascii="Times New Roman" w:hAnsi="Times New Roman"/>
          <w:b/>
          <w:szCs w:val="24"/>
        </w:rPr>
      </w:pPr>
    </w:p>
    <w:p w14:paraId="3BCC7229" w14:textId="77777777" w:rsidR="00097515" w:rsidRPr="003F345E" w:rsidRDefault="00097515" w:rsidP="00D5023C">
      <w:pPr>
        <w:pStyle w:val="ListParagraph"/>
        <w:ind w:left="360"/>
        <w:jc w:val="both"/>
        <w:rPr>
          <w:rFonts w:ascii="Times New Roman" w:hAnsi="Times New Roman"/>
          <w:b/>
          <w:szCs w:val="24"/>
        </w:rPr>
      </w:pPr>
    </w:p>
    <w:tbl>
      <w:tblPr>
        <w:tblStyle w:val="TableGrid"/>
        <w:tblW w:w="0" w:type="auto"/>
        <w:tblLook w:val="04A0" w:firstRow="1" w:lastRow="0" w:firstColumn="1" w:lastColumn="0" w:noHBand="0" w:noVBand="1"/>
      </w:tblPr>
      <w:tblGrid>
        <w:gridCol w:w="2093"/>
        <w:gridCol w:w="3544"/>
        <w:gridCol w:w="3605"/>
      </w:tblGrid>
      <w:tr w:rsidR="00A02EF6" w:rsidRPr="003F345E" w14:paraId="62765BAA" w14:textId="77777777" w:rsidTr="00A02EF6">
        <w:tc>
          <w:tcPr>
            <w:tcW w:w="2093" w:type="dxa"/>
          </w:tcPr>
          <w:p w14:paraId="6DFBB726" w14:textId="77777777" w:rsidR="00A02EF6" w:rsidRPr="003F345E" w:rsidRDefault="00A02EF6" w:rsidP="008A33AC">
            <w:pPr>
              <w:jc w:val="both"/>
              <w:rPr>
                <w:rFonts w:ascii="Times New Roman" w:hAnsi="Times New Roman"/>
                <w:b/>
              </w:rPr>
            </w:pPr>
            <w:r w:rsidRPr="003F345E">
              <w:rPr>
                <w:rFonts w:ascii="Times New Roman" w:hAnsi="Times New Roman"/>
                <w:b/>
              </w:rPr>
              <w:t>Time</w:t>
            </w:r>
          </w:p>
        </w:tc>
        <w:tc>
          <w:tcPr>
            <w:tcW w:w="3544" w:type="dxa"/>
          </w:tcPr>
          <w:p w14:paraId="6CAE25F6" w14:textId="77777777" w:rsidR="00A02EF6" w:rsidRPr="003F345E" w:rsidRDefault="00A02EF6" w:rsidP="008A33AC">
            <w:pPr>
              <w:jc w:val="both"/>
              <w:rPr>
                <w:rFonts w:ascii="Times New Roman" w:hAnsi="Times New Roman"/>
                <w:b/>
              </w:rPr>
            </w:pPr>
            <w:r w:rsidRPr="003F345E">
              <w:rPr>
                <w:rFonts w:ascii="Times New Roman" w:hAnsi="Times New Roman"/>
                <w:b/>
              </w:rPr>
              <w:t>Procedure</w:t>
            </w:r>
          </w:p>
        </w:tc>
        <w:tc>
          <w:tcPr>
            <w:tcW w:w="3605" w:type="dxa"/>
          </w:tcPr>
          <w:p w14:paraId="6FF343A1" w14:textId="77777777" w:rsidR="00A02EF6" w:rsidRPr="003F345E" w:rsidRDefault="00A02EF6" w:rsidP="008A33AC">
            <w:pPr>
              <w:jc w:val="both"/>
              <w:rPr>
                <w:rFonts w:ascii="Times New Roman" w:hAnsi="Times New Roman"/>
                <w:b/>
              </w:rPr>
            </w:pPr>
            <w:r w:rsidRPr="003F345E">
              <w:rPr>
                <w:rFonts w:ascii="Times New Roman" w:hAnsi="Times New Roman"/>
                <w:b/>
              </w:rPr>
              <w:t>Comment</w:t>
            </w:r>
          </w:p>
        </w:tc>
      </w:tr>
      <w:tr w:rsidR="00A02EF6" w:rsidRPr="003F345E" w14:paraId="6825E966" w14:textId="77777777" w:rsidTr="00A02EF6">
        <w:tc>
          <w:tcPr>
            <w:tcW w:w="2093" w:type="dxa"/>
          </w:tcPr>
          <w:p w14:paraId="71A7836A" w14:textId="77777777" w:rsidR="00A02EF6" w:rsidRPr="003F345E" w:rsidRDefault="00A02EF6" w:rsidP="008A33AC">
            <w:pPr>
              <w:jc w:val="both"/>
              <w:rPr>
                <w:rFonts w:ascii="Times New Roman" w:hAnsi="Times New Roman" w:cs="Times New Roman"/>
                <w:sz w:val="24"/>
                <w:szCs w:val="24"/>
              </w:rPr>
            </w:pPr>
            <w:r w:rsidRPr="003F345E">
              <w:rPr>
                <w:rFonts w:ascii="Times New Roman" w:hAnsi="Times New Roman" w:cs="Times New Roman"/>
                <w:sz w:val="24"/>
                <w:szCs w:val="24"/>
              </w:rPr>
              <w:t xml:space="preserve">- </w:t>
            </w:r>
            <w:r w:rsidR="00BC37D6" w:rsidRPr="003F345E">
              <w:rPr>
                <w:rFonts w:ascii="Times New Roman" w:hAnsi="Times New Roman" w:cs="Times New Roman"/>
                <w:sz w:val="24"/>
                <w:szCs w:val="24"/>
              </w:rPr>
              <w:t>5</w:t>
            </w:r>
            <w:r w:rsidRPr="003F345E">
              <w:rPr>
                <w:rFonts w:ascii="Times New Roman" w:hAnsi="Times New Roman" w:cs="Times New Roman"/>
                <w:sz w:val="24"/>
                <w:szCs w:val="24"/>
              </w:rPr>
              <w:t xml:space="preserve"> min</w:t>
            </w:r>
          </w:p>
        </w:tc>
        <w:tc>
          <w:tcPr>
            <w:tcW w:w="3544" w:type="dxa"/>
          </w:tcPr>
          <w:p w14:paraId="4269609C" w14:textId="77777777" w:rsidR="00A02EF6" w:rsidRPr="003F345E" w:rsidRDefault="00A02EF6" w:rsidP="008A33AC">
            <w:pPr>
              <w:jc w:val="both"/>
              <w:rPr>
                <w:rFonts w:ascii="Times New Roman" w:hAnsi="Times New Roman" w:cs="Times New Roman"/>
                <w:sz w:val="24"/>
                <w:szCs w:val="24"/>
              </w:rPr>
            </w:pPr>
            <w:r w:rsidRPr="003F345E">
              <w:rPr>
                <w:rFonts w:ascii="Times New Roman" w:hAnsi="Times New Roman" w:cs="Times New Roman"/>
                <w:sz w:val="24"/>
                <w:szCs w:val="24"/>
              </w:rPr>
              <w:t>ACTH and prolactin from left, right petrosal sinus and peripheral vein</w:t>
            </w:r>
          </w:p>
        </w:tc>
        <w:tc>
          <w:tcPr>
            <w:tcW w:w="3605" w:type="dxa"/>
          </w:tcPr>
          <w:p w14:paraId="5FAC181D" w14:textId="518C08B5" w:rsidR="00A02EF6" w:rsidRPr="003F345E" w:rsidRDefault="00C64434" w:rsidP="008A33AC">
            <w:pPr>
              <w:jc w:val="both"/>
              <w:rPr>
                <w:rFonts w:ascii="Times New Roman" w:hAnsi="Times New Roman" w:cs="Times New Roman"/>
                <w:sz w:val="24"/>
                <w:szCs w:val="24"/>
              </w:rPr>
            </w:pPr>
            <w:r w:rsidRPr="003F345E">
              <w:rPr>
                <w:rFonts w:ascii="Times New Roman" w:hAnsi="Times New Roman" w:cs="Times New Roman"/>
                <w:sz w:val="24"/>
                <w:szCs w:val="24"/>
              </w:rPr>
              <w:t>1 x 4 ml EDTA tube from each site</w:t>
            </w:r>
          </w:p>
        </w:tc>
      </w:tr>
      <w:tr w:rsidR="00A02EF6" w:rsidRPr="003F345E" w14:paraId="0E6A5747" w14:textId="77777777" w:rsidTr="00A02EF6">
        <w:tc>
          <w:tcPr>
            <w:tcW w:w="2093" w:type="dxa"/>
          </w:tcPr>
          <w:p w14:paraId="1177D83B" w14:textId="77777777" w:rsidR="00A02EF6" w:rsidRPr="003F345E" w:rsidRDefault="00BC37D6" w:rsidP="008A33AC">
            <w:pPr>
              <w:rPr>
                <w:rFonts w:ascii="Times New Roman" w:hAnsi="Times New Roman" w:cs="Times New Roman"/>
                <w:sz w:val="24"/>
                <w:szCs w:val="24"/>
              </w:rPr>
            </w:pPr>
            <w:r w:rsidRPr="003F345E">
              <w:rPr>
                <w:rFonts w:ascii="Times New Roman" w:hAnsi="Times New Roman" w:cs="Times New Roman"/>
                <w:sz w:val="24"/>
                <w:szCs w:val="24"/>
              </w:rPr>
              <w:t>- 2</w:t>
            </w:r>
            <w:r w:rsidR="00A02EF6" w:rsidRPr="003F345E">
              <w:rPr>
                <w:rFonts w:ascii="Times New Roman" w:hAnsi="Times New Roman" w:cs="Times New Roman"/>
                <w:sz w:val="24"/>
                <w:szCs w:val="24"/>
              </w:rPr>
              <w:t xml:space="preserve"> min</w:t>
            </w:r>
          </w:p>
        </w:tc>
        <w:tc>
          <w:tcPr>
            <w:tcW w:w="3544" w:type="dxa"/>
          </w:tcPr>
          <w:p w14:paraId="3DAF11AC" w14:textId="77777777" w:rsidR="00A02EF6" w:rsidRPr="003F345E" w:rsidRDefault="00A02EF6" w:rsidP="008A33AC">
            <w:pPr>
              <w:jc w:val="both"/>
              <w:rPr>
                <w:rFonts w:ascii="Times New Roman" w:hAnsi="Times New Roman" w:cs="Times New Roman"/>
                <w:sz w:val="24"/>
                <w:szCs w:val="24"/>
              </w:rPr>
            </w:pPr>
            <w:r w:rsidRPr="003F345E">
              <w:rPr>
                <w:rFonts w:ascii="Times New Roman" w:hAnsi="Times New Roman" w:cs="Times New Roman"/>
                <w:sz w:val="24"/>
                <w:szCs w:val="24"/>
              </w:rPr>
              <w:t>ACTH and prolactin from left, right pet</w:t>
            </w:r>
            <w:r w:rsidR="00BC37D6" w:rsidRPr="003F345E">
              <w:rPr>
                <w:rFonts w:ascii="Times New Roman" w:hAnsi="Times New Roman" w:cs="Times New Roman"/>
                <w:sz w:val="24"/>
                <w:szCs w:val="24"/>
              </w:rPr>
              <w:t>rosal sinus and peripheral vein</w:t>
            </w:r>
          </w:p>
        </w:tc>
        <w:tc>
          <w:tcPr>
            <w:tcW w:w="3605" w:type="dxa"/>
          </w:tcPr>
          <w:p w14:paraId="0045BCD8" w14:textId="75D7B6A2" w:rsidR="00A02EF6" w:rsidRPr="003F345E" w:rsidRDefault="00C64434" w:rsidP="008A33AC">
            <w:pPr>
              <w:jc w:val="both"/>
              <w:rPr>
                <w:rFonts w:ascii="Times New Roman" w:hAnsi="Times New Roman" w:cs="Times New Roman"/>
                <w:sz w:val="24"/>
                <w:szCs w:val="24"/>
              </w:rPr>
            </w:pPr>
            <w:r w:rsidRPr="003F345E">
              <w:rPr>
                <w:rFonts w:ascii="Times New Roman" w:hAnsi="Times New Roman" w:cs="Times New Roman"/>
                <w:sz w:val="24"/>
                <w:szCs w:val="24"/>
              </w:rPr>
              <w:t>1 x 4 ml EDTA tube from each site</w:t>
            </w:r>
          </w:p>
        </w:tc>
      </w:tr>
      <w:tr w:rsidR="00BC37D6" w:rsidRPr="003F345E" w14:paraId="638B07EE" w14:textId="77777777" w:rsidTr="00A02EF6">
        <w:tc>
          <w:tcPr>
            <w:tcW w:w="2093" w:type="dxa"/>
          </w:tcPr>
          <w:p w14:paraId="20A30A19" w14:textId="77777777" w:rsidR="00BC37D6" w:rsidRPr="003F345E" w:rsidRDefault="00BC37D6" w:rsidP="008A33AC">
            <w:pPr>
              <w:rPr>
                <w:rFonts w:ascii="Times New Roman" w:hAnsi="Times New Roman" w:cs="Times New Roman"/>
                <w:sz w:val="24"/>
                <w:szCs w:val="24"/>
              </w:rPr>
            </w:pPr>
            <w:r w:rsidRPr="003F345E">
              <w:rPr>
                <w:rFonts w:ascii="Times New Roman" w:hAnsi="Times New Roman" w:cs="Times New Roman"/>
                <w:sz w:val="24"/>
                <w:szCs w:val="24"/>
              </w:rPr>
              <w:t xml:space="preserve">  0 min</w:t>
            </w:r>
          </w:p>
        </w:tc>
        <w:tc>
          <w:tcPr>
            <w:tcW w:w="3544" w:type="dxa"/>
          </w:tcPr>
          <w:p w14:paraId="29C737FB" w14:textId="77777777" w:rsidR="00BC37D6" w:rsidRPr="003F345E" w:rsidRDefault="00BC37D6" w:rsidP="00BC37D6">
            <w:pPr>
              <w:jc w:val="both"/>
              <w:rPr>
                <w:rFonts w:ascii="Times New Roman" w:hAnsi="Times New Roman" w:cs="Times New Roman"/>
                <w:sz w:val="24"/>
                <w:szCs w:val="24"/>
              </w:rPr>
            </w:pPr>
            <w:r w:rsidRPr="003F345E">
              <w:rPr>
                <w:rFonts w:ascii="Times New Roman" w:hAnsi="Times New Roman" w:cs="Times New Roman"/>
                <w:sz w:val="24"/>
                <w:szCs w:val="24"/>
              </w:rPr>
              <w:t>IV CRH (1 µg/kg, up</w:t>
            </w:r>
            <w:r w:rsidR="00541771" w:rsidRPr="003F345E">
              <w:rPr>
                <w:rFonts w:ascii="Times New Roman" w:hAnsi="Times New Roman" w:cs="Times New Roman"/>
                <w:sz w:val="24"/>
                <w:szCs w:val="24"/>
              </w:rPr>
              <w:t xml:space="preserve"> </w:t>
            </w:r>
            <w:r w:rsidRPr="003F345E">
              <w:rPr>
                <w:rFonts w:ascii="Times New Roman" w:hAnsi="Times New Roman" w:cs="Times New Roman"/>
                <w:sz w:val="24"/>
                <w:szCs w:val="24"/>
              </w:rPr>
              <w:t xml:space="preserve">to 100 µg)  </w:t>
            </w:r>
          </w:p>
        </w:tc>
        <w:tc>
          <w:tcPr>
            <w:tcW w:w="3605" w:type="dxa"/>
          </w:tcPr>
          <w:p w14:paraId="5ABB6E80" w14:textId="77777777" w:rsidR="00BC37D6" w:rsidRPr="003F345E" w:rsidRDefault="00BC37D6" w:rsidP="008A33AC">
            <w:pPr>
              <w:jc w:val="both"/>
              <w:rPr>
                <w:rFonts w:ascii="Times New Roman" w:hAnsi="Times New Roman" w:cs="Times New Roman"/>
                <w:sz w:val="24"/>
                <w:szCs w:val="24"/>
              </w:rPr>
            </w:pPr>
            <w:r w:rsidRPr="003F345E">
              <w:rPr>
                <w:rFonts w:ascii="Times New Roman" w:hAnsi="Times New Roman" w:cs="Times New Roman"/>
                <w:sz w:val="24"/>
                <w:szCs w:val="24"/>
              </w:rPr>
              <w:t>Warn patient of side-effects of flushing and hypotension</w:t>
            </w:r>
          </w:p>
        </w:tc>
      </w:tr>
      <w:tr w:rsidR="00A02EF6" w:rsidRPr="003F345E" w14:paraId="3FEEA3F5" w14:textId="77777777" w:rsidTr="00A02EF6">
        <w:tc>
          <w:tcPr>
            <w:tcW w:w="2093" w:type="dxa"/>
          </w:tcPr>
          <w:p w14:paraId="67BC10B9" w14:textId="77777777" w:rsidR="00A02EF6" w:rsidRPr="003F345E" w:rsidRDefault="00A02EF6" w:rsidP="008A33AC">
            <w:pPr>
              <w:rPr>
                <w:rFonts w:ascii="Times New Roman" w:hAnsi="Times New Roman" w:cs="Times New Roman"/>
                <w:sz w:val="24"/>
                <w:szCs w:val="24"/>
              </w:rPr>
            </w:pPr>
            <w:r w:rsidRPr="003F345E">
              <w:rPr>
                <w:rFonts w:ascii="Times New Roman" w:hAnsi="Times New Roman" w:cs="Times New Roman"/>
                <w:sz w:val="24"/>
                <w:szCs w:val="24"/>
              </w:rPr>
              <w:t>+ 2 min</w:t>
            </w:r>
          </w:p>
        </w:tc>
        <w:tc>
          <w:tcPr>
            <w:tcW w:w="3544" w:type="dxa"/>
          </w:tcPr>
          <w:p w14:paraId="34DA6C30" w14:textId="77777777" w:rsidR="00A02EF6" w:rsidRPr="003F345E" w:rsidRDefault="00A02EF6" w:rsidP="008A33AC">
            <w:pPr>
              <w:jc w:val="both"/>
              <w:rPr>
                <w:rFonts w:ascii="Times New Roman" w:hAnsi="Times New Roman" w:cs="Times New Roman"/>
                <w:sz w:val="24"/>
                <w:szCs w:val="24"/>
              </w:rPr>
            </w:pPr>
            <w:r w:rsidRPr="003F345E">
              <w:rPr>
                <w:rFonts w:ascii="Times New Roman" w:hAnsi="Times New Roman" w:cs="Times New Roman"/>
                <w:sz w:val="24"/>
                <w:szCs w:val="24"/>
              </w:rPr>
              <w:t>ACTH and prolactin from left, right petrosal sinus and peripheral vein</w:t>
            </w:r>
          </w:p>
        </w:tc>
        <w:tc>
          <w:tcPr>
            <w:tcW w:w="3605" w:type="dxa"/>
          </w:tcPr>
          <w:p w14:paraId="3A754541" w14:textId="6F86582A" w:rsidR="00A02EF6" w:rsidRPr="003F345E" w:rsidRDefault="00C64434" w:rsidP="008A33AC">
            <w:pPr>
              <w:jc w:val="both"/>
              <w:rPr>
                <w:rFonts w:ascii="Times New Roman" w:hAnsi="Times New Roman" w:cs="Times New Roman"/>
                <w:sz w:val="24"/>
                <w:szCs w:val="24"/>
              </w:rPr>
            </w:pPr>
            <w:r w:rsidRPr="003F345E">
              <w:rPr>
                <w:rFonts w:ascii="Times New Roman" w:hAnsi="Times New Roman" w:cs="Times New Roman"/>
                <w:sz w:val="24"/>
                <w:szCs w:val="24"/>
              </w:rPr>
              <w:t>1 x 4 ml EDTA tube from each site</w:t>
            </w:r>
          </w:p>
        </w:tc>
      </w:tr>
      <w:tr w:rsidR="00A02EF6" w:rsidRPr="003F345E" w14:paraId="72C00742" w14:textId="77777777" w:rsidTr="00A02EF6">
        <w:tc>
          <w:tcPr>
            <w:tcW w:w="2093" w:type="dxa"/>
          </w:tcPr>
          <w:p w14:paraId="4114C393" w14:textId="77777777" w:rsidR="00A02EF6" w:rsidRPr="003F345E" w:rsidRDefault="00A02EF6" w:rsidP="008A33AC">
            <w:pPr>
              <w:rPr>
                <w:rFonts w:ascii="Times New Roman" w:hAnsi="Times New Roman" w:cs="Times New Roman"/>
                <w:sz w:val="24"/>
                <w:szCs w:val="24"/>
              </w:rPr>
            </w:pPr>
            <w:r w:rsidRPr="003F345E">
              <w:rPr>
                <w:rFonts w:ascii="Times New Roman" w:hAnsi="Times New Roman" w:cs="Times New Roman"/>
                <w:sz w:val="24"/>
                <w:szCs w:val="24"/>
              </w:rPr>
              <w:t>+ 5 min</w:t>
            </w:r>
          </w:p>
        </w:tc>
        <w:tc>
          <w:tcPr>
            <w:tcW w:w="3544" w:type="dxa"/>
          </w:tcPr>
          <w:p w14:paraId="549FA283" w14:textId="77777777" w:rsidR="00A02EF6" w:rsidRPr="003F345E" w:rsidRDefault="00A02EF6" w:rsidP="008A33AC">
            <w:pPr>
              <w:jc w:val="both"/>
              <w:rPr>
                <w:rFonts w:ascii="Times New Roman" w:hAnsi="Times New Roman" w:cs="Times New Roman"/>
                <w:sz w:val="24"/>
                <w:szCs w:val="24"/>
              </w:rPr>
            </w:pPr>
            <w:r w:rsidRPr="003F345E">
              <w:rPr>
                <w:rFonts w:ascii="Times New Roman" w:hAnsi="Times New Roman" w:cs="Times New Roman"/>
                <w:sz w:val="24"/>
                <w:szCs w:val="24"/>
              </w:rPr>
              <w:t>ACTH and prolactin from left, right petrosal sinus and peripheral vein</w:t>
            </w:r>
          </w:p>
        </w:tc>
        <w:tc>
          <w:tcPr>
            <w:tcW w:w="3605" w:type="dxa"/>
          </w:tcPr>
          <w:p w14:paraId="0B2A59B4" w14:textId="78ECD73E" w:rsidR="00A02EF6" w:rsidRPr="003F345E" w:rsidRDefault="00C64434" w:rsidP="008A33AC">
            <w:pPr>
              <w:jc w:val="both"/>
              <w:rPr>
                <w:rFonts w:ascii="Times New Roman" w:hAnsi="Times New Roman" w:cs="Times New Roman"/>
                <w:sz w:val="24"/>
                <w:szCs w:val="24"/>
              </w:rPr>
            </w:pPr>
            <w:r w:rsidRPr="003F345E">
              <w:rPr>
                <w:rFonts w:ascii="Times New Roman" w:hAnsi="Times New Roman" w:cs="Times New Roman"/>
                <w:sz w:val="24"/>
                <w:szCs w:val="24"/>
              </w:rPr>
              <w:t xml:space="preserve">1 </w:t>
            </w:r>
            <w:r w:rsidR="00B76A1E">
              <w:rPr>
                <w:rFonts w:ascii="Times New Roman" w:hAnsi="Times New Roman" w:cs="Times New Roman"/>
                <w:sz w:val="24"/>
                <w:szCs w:val="24"/>
              </w:rPr>
              <w:t>x 4 ml EDTA tube from each site</w:t>
            </w:r>
            <w:bookmarkStart w:id="27" w:name="_GoBack"/>
            <w:bookmarkEnd w:id="27"/>
          </w:p>
        </w:tc>
      </w:tr>
      <w:tr w:rsidR="00A02EF6" w:rsidRPr="003F345E" w14:paraId="445F8D70" w14:textId="77777777" w:rsidTr="00A02EF6">
        <w:tc>
          <w:tcPr>
            <w:tcW w:w="2093" w:type="dxa"/>
          </w:tcPr>
          <w:p w14:paraId="4BE36A02" w14:textId="77777777" w:rsidR="00A02EF6" w:rsidRPr="003F345E" w:rsidRDefault="00A02EF6" w:rsidP="008A33AC">
            <w:pPr>
              <w:rPr>
                <w:rFonts w:ascii="Times New Roman" w:hAnsi="Times New Roman" w:cs="Times New Roman"/>
                <w:sz w:val="24"/>
                <w:szCs w:val="24"/>
              </w:rPr>
            </w:pPr>
            <w:r w:rsidRPr="003F345E">
              <w:rPr>
                <w:rFonts w:ascii="Times New Roman" w:hAnsi="Times New Roman" w:cs="Times New Roman"/>
                <w:sz w:val="24"/>
                <w:szCs w:val="24"/>
              </w:rPr>
              <w:t>+10 min</w:t>
            </w:r>
          </w:p>
        </w:tc>
        <w:tc>
          <w:tcPr>
            <w:tcW w:w="3544" w:type="dxa"/>
          </w:tcPr>
          <w:p w14:paraId="6E66B274" w14:textId="77777777" w:rsidR="00A02EF6" w:rsidRPr="003F345E" w:rsidRDefault="00A02EF6" w:rsidP="008A33AC">
            <w:pPr>
              <w:jc w:val="both"/>
              <w:rPr>
                <w:rFonts w:ascii="Times New Roman" w:hAnsi="Times New Roman" w:cs="Times New Roman"/>
                <w:sz w:val="24"/>
                <w:szCs w:val="24"/>
              </w:rPr>
            </w:pPr>
            <w:r w:rsidRPr="003F345E">
              <w:rPr>
                <w:rFonts w:ascii="Times New Roman" w:hAnsi="Times New Roman" w:cs="Times New Roman"/>
                <w:sz w:val="24"/>
                <w:szCs w:val="24"/>
              </w:rPr>
              <w:t>ACTH and prolactin from left, right petrosal sinus and peripheral vein</w:t>
            </w:r>
          </w:p>
        </w:tc>
        <w:tc>
          <w:tcPr>
            <w:tcW w:w="3605" w:type="dxa"/>
          </w:tcPr>
          <w:p w14:paraId="74D90346" w14:textId="2C4D8BC3" w:rsidR="00A02EF6" w:rsidRPr="003F345E" w:rsidRDefault="00C64434" w:rsidP="008A33AC">
            <w:pPr>
              <w:jc w:val="both"/>
              <w:rPr>
                <w:rFonts w:ascii="Times New Roman" w:hAnsi="Times New Roman" w:cs="Times New Roman"/>
                <w:sz w:val="24"/>
                <w:szCs w:val="24"/>
              </w:rPr>
            </w:pPr>
            <w:r w:rsidRPr="003F345E">
              <w:rPr>
                <w:rFonts w:ascii="Times New Roman" w:hAnsi="Times New Roman" w:cs="Times New Roman"/>
                <w:sz w:val="24"/>
                <w:szCs w:val="24"/>
              </w:rPr>
              <w:t>1 x 4 ml EDTA tube from each site</w:t>
            </w:r>
          </w:p>
        </w:tc>
      </w:tr>
      <w:tr w:rsidR="00A02EF6" w:rsidRPr="003F345E" w14:paraId="036561BD" w14:textId="77777777" w:rsidTr="00A02EF6">
        <w:tc>
          <w:tcPr>
            <w:tcW w:w="2093" w:type="dxa"/>
          </w:tcPr>
          <w:p w14:paraId="20C1E904" w14:textId="77777777" w:rsidR="00A02EF6" w:rsidRPr="003F345E" w:rsidRDefault="00A02EF6" w:rsidP="008A33AC">
            <w:pPr>
              <w:rPr>
                <w:rFonts w:ascii="Times New Roman" w:hAnsi="Times New Roman" w:cs="Times New Roman"/>
                <w:sz w:val="24"/>
                <w:szCs w:val="24"/>
              </w:rPr>
            </w:pPr>
            <w:r w:rsidRPr="003F345E">
              <w:rPr>
                <w:rFonts w:ascii="Times New Roman" w:hAnsi="Times New Roman" w:cs="Times New Roman"/>
                <w:sz w:val="24"/>
                <w:szCs w:val="24"/>
              </w:rPr>
              <w:t>+15 min</w:t>
            </w:r>
          </w:p>
        </w:tc>
        <w:tc>
          <w:tcPr>
            <w:tcW w:w="3544" w:type="dxa"/>
          </w:tcPr>
          <w:p w14:paraId="4A150470" w14:textId="77777777" w:rsidR="00A02EF6" w:rsidRPr="003F345E" w:rsidRDefault="00A02EF6" w:rsidP="008A33AC">
            <w:pPr>
              <w:jc w:val="both"/>
              <w:rPr>
                <w:rFonts w:ascii="Times New Roman" w:hAnsi="Times New Roman" w:cs="Times New Roman"/>
                <w:sz w:val="24"/>
                <w:szCs w:val="24"/>
              </w:rPr>
            </w:pPr>
            <w:r w:rsidRPr="003F345E">
              <w:rPr>
                <w:rFonts w:ascii="Times New Roman" w:hAnsi="Times New Roman" w:cs="Times New Roman"/>
                <w:sz w:val="24"/>
                <w:szCs w:val="24"/>
              </w:rPr>
              <w:t>ACTH and prolactin from left, right petrosal sinus and peripheral vein</w:t>
            </w:r>
          </w:p>
        </w:tc>
        <w:tc>
          <w:tcPr>
            <w:tcW w:w="3605" w:type="dxa"/>
          </w:tcPr>
          <w:p w14:paraId="23580931" w14:textId="35F777C1" w:rsidR="00A02EF6" w:rsidRPr="003F345E" w:rsidRDefault="00C64434" w:rsidP="008A33AC">
            <w:pPr>
              <w:jc w:val="both"/>
              <w:rPr>
                <w:rFonts w:ascii="Times New Roman" w:hAnsi="Times New Roman" w:cs="Times New Roman"/>
                <w:sz w:val="24"/>
                <w:szCs w:val="24"/>
              </w:rPr>
            </w:pPr>
            <w:r w:rsidRPr="003F345E">
              <w:rPr>
                <w:rFonts w:ascii="Times New Roman" w:hAnsi="Times New Roman" w:cs="Times New Roman"/>
                <w:sz w:val="24"/>
                <w:szCs w:val="24"/>
              </w:rPr>
              <w:t>1 x 4 ml EDTA tube from each site</w:t>
            </w:r>
          </w:p>
        </w:tc>
      </w:tr>
    </w:tbl>
    <w:p w14:paraId="63634754" w14:textId="77777777" w:rsidR="00A02EF6" w:rsidRPr="003F345E" w:rsidRDefault="00A02EF6" w:rsidP="00416B1F"/>
    <w:p w14:paraId="0CD9443C" w14:textId="77777777" w:rsidR="00984B55" w:rsidRPr="003F345E" w:rsidRDefault="00984B55" w:rsidP="00984B55">
      <w:pPr>
        <w:rPr>
          <w:rFonts w:ascii="Times New Roman" w:hAnsi="Times New Roman" w:cs="Times New Roman"/>
          <w:b/>
          <w:sz w:val="24"/>
          <w:szCs w:val="24"/>
        </w:rPr>
      </w:pPr>
      <w:r w:rsidRPr="003F345E">
        <w:rPr>
          <w:rFonts w:ascii="Times New Roman" w:hAnsi="Times New Roman" w:cs="Times New Roman"/>
          <w:b/>
          <w:sz w:val="24"/>
          <w:szCs w:val="24"/>
        </w:rPr>
        <w:lastRenderedPageBreak/>
        <w:t>INTERPRETATION</w:t>
      </w:r>
    </w:p>
    <w:p w14:paraId="061B6EB8" w14:textId="77777777" w:rsidR="00EB5323" w:rsidRPr="003F345E" w:rsidRDefault="00A02EF6" w:rsidP="00D5023C">
      <w:pPr>
        <w:pStyle w:val="ListParagraph"/>
        <w:numPr>
          <w:ilvl w:val="0"/>
          <w:numId w:val="20"/>
        </w:numPr>
        <w:jc w:val="both"/>
        <w:rPr>
          <w:rFonts w:ascii="Times New Roman" w:hAnsi="Times New Roman"/>
        </w:rPr>
      </w:pPr>
      <w:r w:rsidRPr="003F345E">
        <w:rPr>
          <w:rFonts w:ascii="Times New Roman" w:hAnsi="Times New Roman"/>
          <w:szCs w:val="24"/>
        </w:rPr>
        <w:t>A centr</w:t>
      </w:r>
      <w:r w:rsidR="00CB09F3" w:rsidRPr="003F345E">
        <w:rPr>
          <w:rFonts w:ascii="Times New Roman" w:hAnsi="Times New Roman"/>
          <w:szCs w:val="24"/>
        </w:rPr>
        <w:t>al to peripheral ACTH ratio of ≥ 2 pre CRH and / or a ratio of ≥</w:t>
      </w:r>
      <w:r w:rsidRPr="003F345E">
        <w:rPr>
          <w:rFonts w:ascii="Times New Roman" w:hAnsi="Times New Roman"/>
          <w:szCs w:val="24"/>
        </w:rPr>
        <w:t xml:space="preserve"> 3 post CRH is consistent with Cushing’s disease. </w:t>
      </w:r>
      <w:r w:rsidR="00EB5323" w:rsidRPr="003F345E">
        <w:rPr>
          <w:rFonts w:ascii="Times New Roman" w:hAnsi="Times New Roman"/>
          <w:szCs w:val="24"/>
        </w:rPr>
        <w:t>(5) Sensitivity and specificity 94%</w:t>
      </w:r>
    </w:p>
    <w:p w14:paraId="65732FCE" w14:textId="77777777" w:rsidR="00EB5323" w:rsidRPr="003F345E" w:rsidRDefault="00EB5323" w:rsidP="00D5023C">
      <w:pPr>
        <w:pStyle w:val="ListParagraph"/>
        <w:numPr>
          <w:ilvl w:val="0"/>
          <w:numId w:val="20"/>
        </w:numPr>
        <w:jc w:val="both"/>
        <w:rPr>
          <w:rFonts w:ascii="Times New Roman" w:hAnsi="Times New Roman"/>
        </w:rPr>
      </w:pPr>
      <w:r w:rsidRPr="003F345E">
        <w:rPr>
          <w:rFonts w:ascii="Times New Roman" w:hAnsi="Times New Roman"/>
        </w:rPr>
        <w:t>IPSS has limited utility in localization of ACTH-secreting pituitary adenomas</w:t>
      </w:r>
    </w:p>
    <w:p w14:paraId="73860371" w14:textId="71B9FEA0" w:rsidR="00153A37" w:rsidRPr="003F345E" w:rsidRDefault="00153A37" w:rsidP="00D5023C">
      <w:pPr>
        <w:pStyle w:val="ListParagraph"/>
        <w:numPr>
          <w:ilvl w:val="0"/>
          <w:numId w:val="20"/>
        </w:numPr>
        <w:jc w:val="both"/>
        <w:rPr>
          <w:rFonts w:ascii="Times New Roman" w:hAnsi="Times New Roman"/>
        </w:rPr>
      </w:pPr>
      <w:r w:rsidRPr="003F345E">
        <w:rPr>
          <w:rFonts w:ascii="Times New Roman" w:hAnsi="Times New Roman"/>
        </w:rPr>
        <w:t>Maximal IPS/ peripheral ratio is achieved at 5 minutes in 90% of Cushing’s Disease, 1% achieved the maximum ratio at 15 minutes. The 2 minute</w:t>
      </w:r>
      <w:r w:rsidR="00C64434" w:rsidRPr="003F345E">
        <w:rPr>
          <w:rFonts w:ascii="Times New Roman" w:hAnsi="Times New Roman"/>
        </w:rPr>
        <w:t>s</w:t>
      </w:r>
      <w:r w:rsidRPr="003F345E">
        <w:rPr>
          <w:rFonts w:ascii="Times New Roman" w:hAnsi="Times New Roman"/>
        </w:rPr>
        <w:t xml:space="preserve"> time point was found to have the best diagnostic accuracy. (5) </w:t>
      </w:r>
    </w:p>
    <w:p w14:paraId="3C165F84" w14:textId="3E9699F7" w:rsidR="00EB5323" w:rsidRPr="003F345E" w:rsidRDefault="00CB09F3" w:rsidP="00D5023C">
      <w:pPr>
        <w:pStyle w:val="ListParagraph"/>
        <w:numPr>
          <w:ilvl w:val="0"/>
          <w:numId w:val="20"/>
        </w:numPr>
        <w:jc w:val="both"/>
        <w:rPr>
          <w:rFonts w:ascii="Times New Roman" w:hAnsi="Times New Roman"/>
          <w:szCs w:val="24"/>
        </w:rPr>
      </w:pPr>
      <w:r w:rsidRPr="003F345E">
        <w:rPr>
          <w:rFonts w:ascii="Times New Roman" w:hAnsi="Times New Roman"/>
        </w:rPr>
        <w:t>If the above ratios were not achieved</w:t>
      </w:r>
      <w:r w:rsidR="002C6E5A" w:rsidRPr="003F345E">
        <w:rPr>
          <w:rFonts w:ascii="Times New Roman" w:hAnsi="Times New Roman"/>
        </w:rPr>
        <w:t xml:space="preserve"> on at least one side</w:t>
      </w:r>
      <w:r w:rsidRPr="003F345E">
        <w:rPr>
          <w:rFonts w:ascii="Times New Roman" w:hAnsi="Times New Roman"/>
        </w:rPr>
        <w:t xml:space="preserve">, </w:t>
      </w:r>
      <w:r w:rsidR="00153A37" w:rsidRPr="003F345E">
        <w:rPr>
          <w:rFonts w:ascii="Times New Roman" w:hAnsi="Times New Roman"/>
        </w:rPr>
        <w:t xml:space="preserve">then </w:t>
      </w:r>
      <w:r w:rsidRPr="003F345E">
        <w:rPr>
          <w:rFonts w:ascii="Times New Roman" w:hAnsi="Times New Roman"/>
        </w:rPr>
        <w:t>check for a</w:t>
      </w:r>
      <w:r w:rsidR="00EB5323" w:rsidRPr="003F345E">
        <w:rPr>
          <w:rFonts w:ascii="Times New Roman" w:hAnsi="Times New Roman"/>
        </w:rPr>
        <w:t>deq</w:t>
      </w:r>
      <w:r w:rsidRPr="003F345E">
        <w:rPr>
          <w:rFonts w:ascii="Times New Roman" w:hAnsi="Times New Roman"/>
        </w:rPr>
        <w:t xml:space="preserve">uacy of </w:t>
      </w:r>
      <w:r w:rsidR="00EB5323" w:rsidRPr="003F345E">
        <w:rPr>
          <w:rFonts w:ascii="Times New Roman" w:hAnsi="Times New Roman"/>
        </w:rPr>
        <w:t>petrosal sinus catheterisation</w:t>
      </w:r>
      <w:r w:rsidRPr="003F345E">
        <w:rPr>
          <w:rFonts w:ascii="Times New Roman" w:hAnsi="Times New Roman"/>
        </w:rPr>
        <w:t>.</w:t>
      </w:r>
      <w:r w:rsidRPr="003F345E">
        <w:rPr>
          <w:rFonts w:ascii="Times New Roman" w:hAnsi="Times New Roman"/>
          <w:szCs w:val="24"/>
        </w:rPr>
        <w:t xml:space="preserve"> Petrosal sinus prolactin level &gt; 1.8 times peripheral prolactin level indicates adequate petrosal sinus cannulation. (see diagram below) (7)</w:t>
      </w:r>
      <w:r w:rsidR="00153A37" w:rsidRPr="003F345E">
        <w:rPr>
          <w:rFonts w:ascii="Times New Roman" w:hAnsi="Times New Roman"/>
          <w:szCs w:val="24"/>
        </w:rPr>
        <w:t xml:space="preserve"> In that setting, p</w:t>
      </w:r>
      <w:r w:rsidR="00EB5323" w:rsidRPr="003F345E">
        <w:rPr>
          <w:rFonts w:ascii="Times New Roman" w:hAnsi="Times New Roman"/>
        </w:rPr>
        <w:t>ituitary ACTH/PRL to peripheral ACTH/PRL gradient of &gt;0.8 is suggestive of Cushing’s disease. A pituitary ACTH/PRL to peripheral ACTH/PRL gradient of &lt;0.6 is indicative of ectopic ACTH syndrome.</w:t>
      </w:r>
    </w:p>
    <w:p w14:paraId="61010D05" w14:textId="77777777" w:rsidR="00CB09F3" w:rsidRPr="003F345E" w:rsidRDefault="00984B55" w:rsidP="00D5023C">
      <w:pPr>
        <w:pStyle w:val="ListParagraph"/>
        <w:numPr>
          <w:ilvl w:val="0"/>
          <w:numId w:val="20"/>
        </w:numPr>
        <w:jc w:val="both"/>
        <w:rPr>
          <w:rFonts w:ascii="Times New Roman" w:hAnsi="Times New Roman"/>
          <w:szCs w:val="24"/>
        </w:rPr>
      </w:pPr>
      <w:r w:rsidRPr="003F345E">
        <w:rPr>
          <w:rFonts w:ascii="Times New Roman" w:hAnsi="Times New Roman"/>
        </w:rPr>
        <w:t>False results occur if patient was not in active phase of hypercortisolism at the time of testing</w:t>
      </w:r>
      <w:r w:rsidR="00912D74" w:rsidRPr="003F345E">
        <w:rPr>
          <w:rFonts w:ascii="Times New Roman" w:hAnsi="Times New Roman"/>
        </w:rPr>
        <w:t>.</w:t>
      </w:r>
      <w:r w:rsidR="00CB09F3" w:rsidRPr="003F345E">
        <w:rPr>
          <w:rFonts w:ascii="Times New Roman" w:hAnsi="Times New Roman"/>
          <w:szCs w:val="24"/>
        </w:rPr>
        <w:t xml:space="preserve"> Late night saliva cortisol before IPSS can assist in determining whether cyclical Cushing patients are in active phase before proceeding with the test.</w:t>
      </w:r>
    </w:p>
    <w:p w14:paraId="005D5F8C" w14:textId="77777777" w:rsidR="00984B55" w:rsidRPr="003F345E" w:rsidRDefault="00984B55" w:rsidP="00F845B8">
      <w:pPr>
        <w:pStyle w:val="ListParagraph"/>
        <w:rPr>
          <w:rFonts w:ascii="Times New Roman" w:hAnsi="Times New Roman"/>
        </w:rPr>
      </w:pPr>
    </w:p>
    <w:p w14:paraId="19273276" w14:textId="329D7857" w:rsidR="00EB5323" w:rsidRPr="003F345E" w:rsidRDefault="00CB09F3" w:rsidP="00EB5323">
      <w:pPr>
        <w:rPr>
          <w:rFonts w:ascii="Times New Roman" w:hAnsi="Times New Roman"/>
        </w:rPr>
      </w:pPr>
      <w:r w:rsidRPr="003F345E">
        <w:rPr>
          <w:rFonts w:ascii="Times New Roman" w:hAnsi="Times New Roman"/>
          <w:noProof/>
          <w:lang w:eastAsia="en-AU"/>
        </w:rPr>
        <w:drawing>
          <wp:inline distT="0" distB="0" distL="0" distR="0" wp14:anchorId="55B7326F" wp14:editId="5E1E72C0">
            <wp:extent cx="5572760" cy="47701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760" cy="4770120"/>
                    </a:xfrm>
                    <a:prstGeom prst="rect">
                      <a:avLst/>
                    </a:prstGeom>
                    <a:noFill/>
                    <a:ln>
                      <a:noFill/>
                    </a:ln>
                  </pic:spPr>
                </pic:pic>
              </a:graphicData>
            </a:graphic>
          </wp:inline>
        </w:drawing>
      </w:r>
    </w:p>
    <w:p w14:paraId="0FC79FFB" w14:textId="77777777" w:rsidR="00CB09F3" w:rsidRPr="003F345E" w:rsidRDefault="007A587A" w:rsidP="00EB5323">
      <w:pPr>
        <w:rPr>
          <w:rFonts w:ascii="Times New Roman" w:hAnsi="Times New Roman"/>
          <w:sz w:val="24"/>
          <w:szCs w:val="24"/>
        </w:rPr>
      </w:pPr>
      <w:r w:rsidRPr="003F345E">
        <w:rPr>
          <w:rFonts w:ascii="Times New Roman" w:hAnsi="Times New Roman"/>
          <w:sz w:val="24"/>
          <w:szCs w:val="24"/>
        </w:rPr>
        <w:t>Figure adapted from reference 7.</w:t>
      </w:r>
    </w:p>
    <w:p w14:paraId="78510A1F" w14:textId="77777777" w:rsidR="00F845B8" w:rsidRPr="003F345E" w:rsidRDefault="00F845B8" w:rsidP="00EB5323">
      <w:pPr>
        <w:rPr>
          <w:rFonts w:ascii="Times New Roman" w:hAnsi="Times New Roman"/>
          <w:b/>
          <w:sz w:val="24"/>
          <w:szCs w:val="24"/>
        </w:rPr>
      </w:pPr>
    </w:p>
    <w:p w14:paraId="57FE4486" w14:textId="77777777" w:rsidR="00EB5323" w:rsidRPr="003F345E" w:rsidRDefault="00EB5323" w:rsidP="00EB5323">
      <w:pPr>
        <w:rPr>
          <w:rFonts w:ascii="Times New Roman" w:hAnsi="Times New Roman"/>
          <w:b/>
          <w:sz w:val="24"/>
          <w:szCs w:val="24"/>
        </w:rPr>
      </w:pPr>
      <w:r w:rsidRPr="003F345E">
        <w:rPr>
          <w:rFonts w:ascii="Times New Roman" w:hAnsi="Times New Roman"/>
          <w:b/>
          <w:sz w:val="24"/>
          <w:szCs w:val="24"/>
        </w:rPr>
        <w:lastRenderedPageBreak/>
        <w:t>NOTES:</w:t>
      </w:r>
    </w:p>
    <w:p w14:paraId="50979F12" w14:textId="773EF790" w:rsidR="00912D74" w:rsidRPr="003F345E" w:rsidRDefault="00912D74" w:rsidP="00BB51D2">
      <w:pPr>
        <w:numPr>
          <w:ilvl w:val="0"/>
          <w:numId w:val="21"/>
        </w:numPr>
        <w:tabs>
          <w:tab w:val="left" w:pos="1418"/>
          <w:tab w:val="left" w:pos="2126"/>
          <w:tab w:val="left" w:pos="2835"/>
        </w:tabs>
        <w:autoSpaceDE w:val="0"/>
        <w:autoSpaceDN w:val="0"/>
        <w:adjustRightInd w:val="0"/>
        <w:spacing w:after="0" w:line="240" w:lineRule="auto"/>
        <w:jc w:val="both"/>
        <w:rPr>
          <w:rFonts w:ascii="Times New Roman" w:eastAsia="Times New Roman" w:hAnsi="Times New Roman" w:cs="Times New Roman"/>
          <w:sz w:val="24"/>
          <w:szCs w:val="24"/>
          <w:lang w:eastAsia="en-AU"/>
        </w:rPr>
      </w:pPr>
      <w:r w:rsidRPr="003F345E">
        <w:rPr>
          <w:rFonts w:ascii="Times New Roman" w:eastAsia="Times New Roman" w:hAnsi="Times New Roman" w:cs="Times New Roman"/>
          <w:sz w:val="24"/>
          <w:szCs w:val="24"/>
          <w:lang w:eastAsia="en-AU"/>
        </w:rPr>
        <w:t>ACTH and prolactin can be analysed using a single 4 ml EDTA tube in most centres. This vastly reduce</w:t>
      </w:r>
      <w:r w:rsidR="00153A37" w:rsidRPr="003F345E">
        <w:rPr>
          <w:rFonts w:ascii="Times New Roman" w:eastAsia="Times New Roman" w:hAnsi="Times New Roman" w:cs="Times New Roman"/>
          <w:sz w:val="24"/>
          <w:szCs w:val="24"/>
          <w:lang w:eastAsia="en-AU"/>
        </w:rPr>
        <w:t>s</w:t>
      </w:r>
      <w:r w:rsidRPr="003F345E">
        <w:rPr>
          <w:rFonts w:ascii="Times New Roman" w:eastAsia="Times New Roman" w:hAnsi="Times New Roman" w:cs="Times New Roman"/>
          <w:sz w:val="24"/>
          <w:szCs w:val="24"/>
          <w:lang w:eastAsia="en-AU"/>
        </w:rPr>
        <w:t xml:space="preserve"> the number of tubes and volume of blood required for IPSS and need to be discussed with the laboratory.</w:t>
      </w:r>
    </w:p>
    <w:p w14:paraId="63BE5FEF" w14:textId="5D4744C6" w:rsidR="00541771" w:rsidRPr="003F345E" w:rsidRDefault="00912D74" w:rsidP="00BB51D2">
      <w:pPr>
        <w:numPr>
          <w:ilvl w:val="0"/>
          <w:numId w:val="21"/>
        </w:numPr>
        <w:tabs>
          <w:tab w:val="left" w:pos="1418"/>
          <w:tab w:val="left" w:pos="2126"/>
          <w:tab w:val="left" w:pos="2835"/>
        </w:tabs>
        <w:autoSpaceDE w:val="0"/>
        <w:autoSpaceDN w:val="0"/>
        <w:adjustRightInd w:val="0"/>
        <w:spacing w:after="0" w:line="240" w:lineRule="auto"/>
        <w:jc w:val="both"/>
        <w:rPr>
          <w:rFonts w:ascii="Times New Roman" w:eastAsia="Times New Roman" w:hAnsi="Times New Roman" w:cs="Times New Roman"/>
          <w:sz w:val="24"/>
          <w:szCs w:val="24"/>
          <w:lang w:eastAsia="en-AU"/>
        </w:rPr>
      </w:pPr>
      <w:r w:rsidRPr="003F345E">
        <w:rPr>
          <w:rFonts w:ascii="Times New Roman" w:eastAsia="Times New Roman" w:hAnsi="Times New Roman" w:cs="Times New Roman"/>
          <w:sz w:val="24"/>
          <w:szCs w:val="24"/>
          <w:lang w:eastAsia="en-AU"/>
        </w:rPr>
        <w:t>Side effects of CRH includes flushing and hypotension. Rare c</w:t>
      </w:r>
      <w:r w:rsidR="00EB5323" w:rsidRPr="003F345E">
        <w:rPr>
          <w:rFonts w:ascii="Times New Roman" w:eastAsia="Times New Roman" w:hAnsi="Times New Roman" w:cs="Times New Roman"/>
          <w:sz w:val="24"/>
          <w:szCs w:val="24"/>
          <w:lang w:eastAsia="en-AU"/>
        </w:rPr>
        <w:t>omplications during IPSS</w:t>
      </w:r>
      <w:r w:rsidRPr="003F345E">
        <w:rPr>
          <w:rFonts w:ascii="Times New Roman" w:eastAsia="Times New Roman" w:hAnsi="Times New Roman" w:cs="Times New Roman"/>
          <w:sz w:val="24"/>
          <w:szCs w:val="24"/>
          <w:lang w:eastAsia="en-AU"/>
        </w:rPr>
        <w:t xml:space="preserve"> include </w:t>
      </w:r>
      <w:r w:rsidR="00EB5323" w:rsidRPr="003F345E">
        <w:rPr>
          <w:rFonts w:ascii="Times New Roman" w:eastAsia="Times New Roman" w:hAnsi="Times New Roman" w:cs="Times New Roman"/>
          <w:sz w:val="24"/>
          <w:szCs w:val="24"/>
          <w:lang w:eastAsia="en-AU"/>
        </w:rPr>
        <w:t xml:space="preserve">brain stem </w:t>
      </w:r>
      <w:r w:rsidR="00911BCC" w:rsidRPr="003F345E">
        <w:rPr>
          <w:rFonts w:ascii="Times New Roman" w:eastAsia="Times New Roman" w:hAnsi="Times New Roman" w:cs="Times New Roman"/>
          <w:sz w:val="24"/>
          <w:szCs w:val="24"/>
          <w:lang w:eastAsia="en-AU"/>
        </w:rPr>
        <w:t>injury, (</w:t>
      </w:r>
      <w:r w:rsidR="00EB5323" w:rsidRPr="003F345E">
        <w:rPr>
          <w:rFonts w:ascii="Times New Roman" w:eastAsia="Times New Roman" w:hAnsi="Times New Roman" w:cs="Times New Roman"/>
          <w:sz w:val="24"/>
          <w:szCs w:val="24"/>
          <w:lang w:eastAsia="en-AU"/>
        </w:rPr>
        <w:t>6)</w:t>
      </w:r>
      <w:r w:rsidRPr="003F345E">
        <w:rPr>
          <w:rFonts w:ascii="Times New Roman" w:eastAsia="Times New Roman" w:hAnsi="Times New Roman" w:cs="Times New Roman"/>
          <w:sz w:val="24"/>
          <w:szCs w:val="24"/>
          <w:vertAlign w:val="superscript"/>
          <w:lang w:val="en-US"/>
        </w:rPr>
        <w:t xml:space="preserve"> </w:t>
      </w:r>
      <w:r w:rsidR="00EB5323" w:rsidRPr="003F345E">
        <w:rPr>
          <w:rFonts w:ascii="Times New Roman" w:eastAsia="Times New Roman" w:hAnsi="Times New Roman" w:cs="Times New Roman"/>
          <w:sz w:val="24"/>
          <w:szCs w:val="24"/>
          <w:lang w:eastAsia="en-AU"/>
        </w:rPr>
        <w:t xml:space="preserve">deep venous thrombosis, pulmonary embolism and venous subarachnoid </w:t>
      </w:r>
      <w:r w:rsidR="00911BCC" w:rsidRPr="003F345E">
        <w:rPr>
          <w:rFonts w:ascii="Times New Roman" w:eastAsia="Times New Roman" w:hAnsi="Times New Roman" w:cs="Times New Roman"/>
          <w:sz w:val="24"/>
          <w:szCs w:val="24"/>
          <w:lang w:eastAsia="en-AU"/>
        </w:rPr>
        <w:t>haemorrhage</w:t>
      </w:r>
      <w:r w:rsidR="00EB5323" w:rsidRPr="003F345E">
        <w:rPr>
          <w:rFonts w:ascii="Times New Roman" w:eastAsia="Times New Roman" w:hAnsi="Times New Roman" w:cs="Times New Roman"/>
          <w:sz w:val="24"/>
          <w:szCs w:val="24"/>
          <w:lang w:eastAsia="en-AU"/>
        </w:rPr>
        <w:t>.</w:t>
      </w:r>
    </w:p>
    <w:p w14:paraId="19735155" w14:textId="6CF8E18E" w:rsidR="00EB5323" w:rsidRPr="003F345E" w:rsidRDefault="00153A37" w:rsidP="00BB51D2">
      <w:pPr>
        <w:numPr>
          <w:ilvl w:val="0"/>
          <w:numId w:val="21"/>
        </w:numPr>
        <w:tabs>
          <w:tab w:val="left" w:pos="1418"/>
          <w:tab w:val="left" w:pos="2126"/>
          <w:tab w:val="left" w:pos="2835"/>
        </w:tabs>
        <w:autoSpaceDE w:val="0"/>
        <w:autoSpaceDN w:val="0"/>
        <w:adjustRightInd w:val="0"/>
        <w:spacing w:after="0" w:line="240" w:lineRule="auto"/>
        <w:jc w:val="both"/>
        <w:rPr>
          <w:rFonts w:ascii="Times New Roman" w:eastAsia="Times New Roman" w:hAnsi="Times New Roman" w:cs="Times New Roman"/>
          <w:sz w:val="24"/>
          <w:szCs w:val="24"/>
          <w:lang w:eastAsia="en-AU"/>
        </w:rPr>
      </w:pPr>
      <w:r w:rsidRPr="003F345E">
        <w:rPr>
          <w:rFonts w:ascii="Times New Roman" w:eastAsia="Times New Roman" w:hAnsi="Times New Roman" w:cs="Times New Roman"/>
          <w:sz w:val="24"/>
          <w:szCs w:val="24"/>
          <w:lang w:eastAsia="en-AU"/>
        </w:rPr>
        <w:t>Anticoagulation with heparin can reduce prothrombotic complications.</w:t>
      </w:r>
    </w:p>
    <w:p w14:paraId="7803E6DE" w14:textId="77777777" w:rsidR="00DE062E" w:rsidRPr="003F345E" w:rsidRDefault="00DE062E" w:rsidP="00DE062E">
      <w:pPr>
        <w:tabs>
          <w:tab w:val="left" w:pos="1418"/>
          <w:tab w:val="left" w:pos="2126"/>
          <w:tab w:val="left" w:pos="2835"/>
        </w:tabs>
        <w:autoSpaceDE w:val="0"/>
        <w:autoSpaceDN w:val="0"/>
        <w:adjustRightInd w:val="0"/>
        <w:spacing w:after="0" w:line="240" w:lineRule="auto"/>
        <w:ind w:left="720"/>
        <w:jc w:val="both"/>
        <w:rPr>
          <w:rFonts w:ascii="Times New Roman" w:eastAsia="Times New Roman" w:hAnsi="Times New Roman" w:cs="Times New Roman"/>
          <w:sz w:val="24"/>
          <w:szCs w:val="24"/>
          <w:lang w:eastAsia="en-AU"/>
        </w:rPr>
      </w:pPr>
    </w:p>
    <w:p w14:paraId="48BCCD4E" w14:textId="77777777" w:rsidR="00EB5323" w:rsidRPr="003F345E" w:rsidRDefault="00EB5323" w:rsidP="00EB5323">
      <w:pPr>
        <w:rPr>
          <w:rFonts w:ascii="Times New Roman" w:hAnsi="Times New Roman"/>
          <w:sz w:val="24"/>
          <w:szCs w:val="24"/>
        </w:rPr>
      </w:pPr>
    </w:p>
    <w:p w14:paraId="0E1D1084" w14:textId="77777777" w:rsidR="00FB521C" w:rsidRPr="003F345E" w:rsidRDefault="00FB521C">
      <w:pPr>
        <w:rPr>
          <w:rFonts w:ascii="Times New Roman" w:hAnsi="Times New Roman"/>
          <w:szCs w:val="24"/>
        </w:rPr>
      </w:pPr>
      <w:r w:rsidRPr="003F345E">
        <w:rPr>
          <w:rFonts w:ascii="Times New Roman" w:hAnsi="Times New Roman" w:cs="Times New Roman"/>
          <w:b/>
          <w:sz w:val="24"/>
          <w:szCs w:val="24"/>
        </w:rPr>
        <w:t>REFERENCES:</w:t>
      </w:r>
    </w:p>
    <w:p w14:paraId="0C0F5001" w14:textId="77777777" w:rsidR="00FB521C" w:rsidRPr="003F345E" w:rsidRDefault="00FB521C" w:rsidP="00D5023C">
      <w:pPr>
        <w:pStyle w:val="ListParagraph"/>
        <w:numPr>
          <w:ilvl w:val="0"/>
          <w:numId w:val="17"/>
        </w:numPr>
        <w:jc w:val="both"/>
        <w:rPr>
          <w:rFonts w:ascii="Times New Roman" w:hAnsi="Times New Roman"/>
          <w:szCs w:val="24"/>
        </w:rPr>
      </w:pPr>
      <w:r w:rsidRPr="003F345E">
        <w:rPr>
          <w:rFonts w:ascii="Times New Roman" w:hAnsi="Times New Roman"/>
          <w:szCs w:val="24"/>
        </w:rPr>
        <w:t xml:space="preserve">Nieman LK, Biller BMK, Findling JW, Newell-Price J, Savage MO, Stewart PM and Montori VM.  </w:t>
      </w:r>
      <w:r w:rsidRPr="003F345E">
        <w:rPr>
          <w:rFonts w:ascii="Times New Roman" w:hAnsi="Times New Roman"/>
          <w:i/>
          <w:szCs w:val="24"/>
        </w:rPr>
        <w:t>J Clin Endocrinol Metab</w:t>
      </w:r>
      <w:r w:rsidRPr="003F345E">
        <w:rPr>
          <w:rFonts w:ascii="Times New Roman" w:hAnsi="Times New Roman"/>
          <w:szCs w:val="24"/>
        </w:rPr>
        <w:t xml:space="preserve"> 2008;93(5):1526-1540.</w:t>
      </w:r>
    </w:p>
    <w:p w14:paraId="427CE4BE" w14:textId="77777777" w:rsidR="00FB521C" w:rsidRPr="003F345E" w:rsidRDefault="00FB521C" w:rsidP="00D5023C">
      <w:pPr>
        <w:pStyle w:val="ListParagraph"/>
        <w:numPr>
          <w:ilvl w:val="0"/>
          <w:numId w:val="17"/>
        </w:numPr>
        <w:jc w:val="both"/>
        <w:rPr>
          <w:rFonts w:ascii="Times New Roman" w:hAnsi="Times New Roman"/>
          <w:szCs w:val="24"/>
        </w:rPr>
      </w:pPr>
      <w:r w:rsidRPr="003F345E">
        <w:rPr>
          <w:rFonts w:ascii="Times New Roman" w:hAnsi="Times New Roman"/>
          <w:szCs w:val="24"/>
        </w:rPr>
        <w:t xml:space="preserve">Jung C, Alford FP, Topliss DJ, Burgess JR, Gome JJ, Stockigt JR and Inder WJ.  The 4-mg intravenous dexamethasone suppression test in the diagnosis of Cushing’s syndrome.  </w:t>
      </w:r>
      <w:r w:rsidRPr="003F345E">
        <w:rPr>
          <w:rFonts w:ascii="Times New Roman" w:hAnsi="Times New Roman"/>
          <w:i/>
          <w:szCs w:val="24"/>
        </w:rPr>
        <w:t>Clin Endocrinol</w:t>
      </w:r>
      <w:r w:rsidRPr="003F345E">
        <w:rPr>
          <w:rFonts w:ascii="Times New Roman" w:hAnsi="Times New Roman"/>
          <w:szCs w:val="24"/>
        </w:rPr>
        <w:t xml:space="preserve"> 2010;73(1):78-84</w:t>
      </w:r>
    </w:p>
    <w:p w14:paraId="4C603792" w14:textId="77777777" w:rsidR="00FB521C" w:rsidRPr="003F345E" w:rsidRDefault="00FB521C" w:rsidP="00D5023C">
      <w:pPr>
        <w:pStyle w:val="ListParagraph"/>
        <w:numPr>
          <w:ilvl w:val="0"/>
          <w:numId w:val="17"/>
        </w:numPr>
        <w:jc w:val="both"/>
        <w:rPr>
          <w:rFonts w:ascii="Times New Roman" w:hAnsi="Times New Roman"/>
          <w:szCs w:val="24"/>
        </w:rPr>
      </w:pPr>
      <w:r w:rsidRPr="003F345E">
        <w:rPr>
          <w:rFonts w:ascii="Times New Roman" w:hAnsi="Times New Roman"/>
          <w:szCs w:val="24"/>
        </w:rPr>
        <w:t>Nieman LK, Oldfield EH, Wesley R, Chrousus GP, Loriaux DL and Cutler GB. A simplified morning ovine corticotropin-releasing hormone stimulation test for the differential diagnosis of adrenocorticotropin-dependent Cushing's syndrome.</w:t>
      </w:r>
      <w:r w:rsidRPr="003F345E">
        <w:rPr>
          <w:rFonts w:ascii="Times New Roman" w:hAnsi="Times New Roman"/>
          <w:i/>
          <w:szCs w:val="24"/>
        </w:rPr>
        <w:t xml:space="preserve"> J Clin Endocrinol Metab 1993;77:1308-12</w:t>
      </w:r>
    </w:p>
    <w:p w14:paraId="2240C11F" w14:textId="77777777" w:rsidR="00FB521C" w:rsidRPr="003F345E" w:rsidRDefault="00FB521C" w:rsidP="00D5023C">
      <w:pPr>
        <w:pStyle w:val="ListParagraph"/>
        <w:numPr>
          <w:ilvl w:val="0"/>
          <w:numId w:val="17"/>
        </w:numPr>
        <w:jc w:val="both"/>
        <w:rPr>
          <w:rFonts w:ascii="Times New Roman" w:hAnsi="Times New Roman"/>
          <w:szCs w:val="24"/>
        </w:rPr>
      </w:pPr>
      <w:r w:rsidRPr="003F345E">
        <w:rPr>
          <w:rFonts w:ascii="Times New Roman" w:hAnsi="Times New Roman"/>
          <w:szCs w:val="24"/>
        </w:rPr>
        <w:t xml:space="preserve">Loriaux DL. Diagnosis and Differential Diagnosis of Cushing’s Syndrome. </w:t>
      </w:r>
      <w:r w:rsidRPr="003F345E">
        <w:rPr>
          <w:rFonts w:ascii="Times New Roman" w:hAnsi="Times New Roman"/>
          <w:i/>
          <w:szCs w:val="24"/>
        </w:rPr>
        <w:t>N Engl J Med</w:t>
      </w:r>
      <w:r w:rsidRPr="003F345E">
        <w:rPr>
          <w:rFonts w:ascii="Times New Roman" w:hAnsi="Times New Roman"/>
          <w:szCs w:val="24"/>
        </w:rPr>
        <w:t xml:space="preserve"> 2017;376:14519.</w:t>
      </w:r>
    </w:p>
    <w:p w14:paraId="293D7703" w14:textId="77777777" w:rsidR="00EB5323" w:rsidRPr="003F345E" w:rsidRDefault="00EB5323" w:rsidP="00D5023C">
      <w:pPr>
        <w:pStyle w:val="ListParagraph"/>
        <w:numPr>
          <w:ilvl w:val="0"/>
          <w:numId w:val="17"/>
        </w:numPr>
        <w:autoSpaceDE w:val="0"/>
        <w:autoSpaceDN w:val="0"/>
        <w:adjustRightInd w:val="0"/>
        <w:jc w:val="both"/>
        <w:rPr>
          <w:rFonts w:ascii="Times New Roman" w:hAnsi="Times New Roman"/>
          <w:color w:val="231F20"/>
          <w:szCs w:val="24"/>
        </w:rPr>
      </w:pPr>
      <w:r w:rsidRPr="003F345E">
        <w:rPr>
          <w:rFonts w:ascii="Times New Roman" w:hAnsi="Times New Roman"/>
          <w:bCs/>
          <w:color w:val="231F20"/>
          <w:szCs w:val="24"/>
        </w:rPr>
        <w:t xml:space="preserve">Oldfield EH, Chrousos GP, Schulte HM, Schaaf M et al. </w:t>
      </w:r>
      <w:r w:rsidRPr="003F345E">
        <w:rPr>
          <w:rFonts w:ascii="Times New Roman" w:hAnsi="Times New Roman"/>
          <w:color w:val="231F20"/>
          <w:szCs w:val="24"/>
        </w:rPr>
        <w:t>Preoperative lateralization of ACTH-</w:t>
      </w:r>
      <w:r w:rsidRPr="003F345E">
        <w:rPr>
          <w:rFonts w:ascii="Times New Roman" w:hAnsi="Times New Roman"/>
          <w:color w:val="231F20"/>
          <w:szCs w:val="24"/>
        </w:rPr>
        <w:tab/>
        <w:t>secreting pituitary microadenomas by bilateral and simultaneous inferior petrosal venous sinus sampling. N Engl J Med 1985; 312: 100–103.</w:t>
      </w:r>
    </w:p>
    <w:p w14:paraId="360B8322" w14:textId="77777777" w:rsidR="00EB5323" w:rsidRPr="003F345E" w:rsidRDefault="00EB5323" w:rsidP="00D5023C">
      <w:pPr>
        <w:pStyle w:val="ListParagraph"/>
        <w:numPr>
          <w:ilvl w:val="0"/>
          <w:numId w:val="17"/>
        </w:numPr>
        <w:jc w:val="both"/>
        <w:rPr>
          <w:rFonts w:ascii="Times New Roman" w:hAnsi="Times New Roman"/>
          <w:szCs w:val="24"/>
        </w:rPr>
      </w:pPr>
      <w:r w:rsidRPr="003F345E">
        <w:rPr>
          <w:rFonts w:ascii="Times New Roman" w:hAnsi="Times New Roman"/>
          <w:szCs w:val="24"/>
          <w:lang w:eastAsia="en-AU"/>
        </w:rPr>
        <w:t>Gandhi CD, Meyer SA, Patel AB, Johnson DM, Post KD.</w:t>
      </w:r>
      <w:r w:rsidRPr="003F345E">
        <w:rPr>
          <w:rFonts w:ascii="Times New Roman" w:hAnsi="Times New Roman"/>
          <w:bCs/>
          <w:szCs w:val="24"/>
          <w:lang w:eastAsia="en-AU"/>
        </w:rPr>
        <w:t xml:space="preserve"> Neurologic Complications of Inferior </w:t>
      </w:r>
      <w:r w:rsidRPr="003F345E">
        <w:rPr>
          <w:rFonts w:ascii="Times New Roman" w:hAnsi="Times New Roman"/>
          <w:bCs/>
          <w:szCs w:val="24"/>
          <w:lang w:eastAsia="en-AU"/>
        </w:rPr>
        <w:tab/>
        <w:t xml:space="preserve">Petrosal Sinus Sampling. </w:t>
      </w:r>
      <w:r w:rsidRPr="003F345E">
        <w:rPr>
          <w:rFonts w:ascii="Times New Roman" w:hAnsi="Times New Roman"/>
          <w:szCs w:val="24"/>
          <w:lang w:eastAsia="en-AU"/>
        </w:rPr>
        <w:t>Am J Neuroradiol 2008; 29: 760–5.</w:t>
      </w:r>
    </w:p>
    <w:p w14:paraId="72B28F68" w14:textId="2AD99920" w:rsidR="00CB09F3" w:rsidRPr="003F345E" w:rsidRDefault="00F845B8" w:rsidP="00D5023C">
      <w:pPr>
        <w:pStyle w:val="ListParagraph"/>
        <w:numPr>
          <w:ilvl w:val="0"/>
          <w:numId w:val="17"/>
        </w:numPr>
        <w:jc w:val="both"/>
        <w:rPr>
          <w:rFonts w:ascii="Times New Roman" w:hAnsi="Times New Roman"/>
          <w:szCs w:val="24"/>
        </w:rPr>
      </w:pPr>
      <w:r w:rsidRPr="003F345E">
        <w:rPr>
          <w:rFonts w:ascii="Times New Roman" w:hAnsi="Times New Roman"/>
          <w:szCs w:val="24"/>
        </w:rPr>
        <w:t>Sharma ST, Raff H, Nieman LK. Prolactin as a marker of successful catheterization during IPSS in patients with ACTH-dependent Cushing's syndrome. The Journal of clinical endocrinology and metabolism 2011; 96:3687-3694</w:t>
      </w:r>
    </w:p>
    <w:p w14:paraId="78D42D33" w14:textId="5EDA4463" w:rsidR="00BE389D" w:rsidRPr="003F345E" w:rsidRDefault="00BE389D" w:rsidP="00D5023C">
      <w:pPr>
        <w:pStyle w:val="ListParagraph"/>
        <w:numPr>
          <w:ilvl w:val="0"/>
          <w:numId w:val="17"/>
        </w:numPr>
        <w:jc w:val="both"/>
        <w:rPr>
          <w:rFonts w:ascii="Times New Roman" w:hAnsi="Times New Roman"/>
          <w:szCs w:val="24"/>
        </w:rPr>
      </w:pPr>
      <w:r w:rsidRPr="003F345E">
        <w:rPr>
          <w:rFonts w:ascii="Times New Roman" w:hAnsi="Times New Roman"/>
          <w:noProof/>
          <w:szCs w:val="24"/>
        </w:rPr>
        <w:t>Reimondo G, Paccotti P, Minetto M, Termine A, Stura G, Bergui M, et al. The corticotrophin-releasing hormone test is the most reliable noninvasive method to differentiate pituitary from ectopic ACTH secretion in Cushing's syndrome. Clinical endocrinology. 2003;58(6):718-24.</w:t>
      </w:r>
    </w:p>
    <w:p w14:paraId="767E7183" w14:textId="6BD5AFD7" w:rsidR="00F16BB6" w:rsidRPr="003F345E" w:rsidRDefault="00F16BB6" w:rsidP="00D5023C">
      <w:pPr>
        <w:pStyle w:val="ListParagraph"/>
        <w:numPr>
          <w:ilvl w:val="0"/>
          <w:numId w:val="17"/>
        </w:numPr>
        <w:jc w:val="both"/>
        <w:rPr>
          <w:rFonts w:ascii="Times New Roman" w:hAnsi="Times New Roman"/>
          <w:szCs w:val="24"/>
        </w:rPr>
      </w:pPr>
      <w:r w:rsidRPr="003F345E">
        <w:rPr>
          <w:rFonts w:ascii="Times New Roman" w:hAnsi="Times New Roman"/>
          <w:noProof/>
          <w:szCs w:val="24"/>
        </w:rPr>
        <w:t>Invitti C, Pecori Giraldi F, de Martin M, Cavagnini F. Diagnosis and management of Cushing's syndrome: results of an Italian multicentre study. Study Group of the Italian Society of Endocrinology on the Pathophysiology of the Hypothalamic-Pituitary-Adrenal Axis. The Journal of clinical endocrinology and metabolism. 1999;84(2):440-8</w:t>
      </w:r>
    </w:p>
    <w:p w14:paraId="473483BD" w14:textId="77777777" w:rsidR="006112FA" w:rsidRPr="003F345E" w:rsidRDefault="006112FA">
      <w:r w:rsidRPr="003F345E">
        <w:br w:type="page"/>
      </w:r>
    </w:p>
    <w:p w14:paraId="44AEC659" w14:textId="7F358537" w:rsidR="006112FA" w:rsidRPr="003F345E" w:rsidRDefault="00D5023C" w:rsidP="006112FA">
      <w:pPr>
        <w:pStyle w:val="Heading1"/>
        <w:rPr>
          <w:rFonts w:ascii="Times New Roman" w:hAnsi="Times New Roman" w:cs="Times New Roman"/>
          <w:sz w:val="32"/>
          <w:szCs w:val="32"/>
        </w:rPr>
      </w:pPr>
      <w:bookmarkStart w:id="28" w:name="_Toc524996759"/>
      <w:r w:rsidRPr="003F345E">
        <w:rPr>
          <w:rFonts w:ascii="Times New Roman" w:hAnsi="Times New Roman" w:cs="Times New Roman"/>
          <w:sz w:val="32"/>
          <w:szCs w:val="32"/>
        </w:rPr>
        <w:lastRenderedPageBreak/>
        <w:t>3</w:t>
      </w:r>
      <w:r w:rsidRPr="003F345E">
        <w:rPr>
          <w:rFonts w:ascii="Times New Roman" w:hAnsi="Times New Roman" w:cs="Times New Roman"/>
          <w:sz w:val="32"/>
          <w:szCs w:val="32"/>
        </w:rPr>
        <w:tab/>
      </w:r>
      <w:r w:rsidR="006112FA" w:rsidRPr="003F345E">
        <w:rPr>
          <w:rFonts w:ascii="Times New Roman" w:hAnsi="Times New Roman" w:cs="Times New Roman"/>
          <w:sz w:val="32"/>
          <w:szCs w:val="32"/>
        </w:rPr>
        <w:t>Hypopituitarism</w:t>
      </w:r>
      <w:bookmarkEnd w:id="28"/>
    </w:p>
    <w:p w14:paraId="7FFC1241" w14:textId="5B535CFA" w:rsidR="006112FA" w:rsidRPr="003F345E" w:rsidRDefault="00D5023C" w:rsidP="006112FA">
      <w:pPr>
        <w:pStyle w:val="Heading2"/>
        <w:rPr>
          <w:rFonts w:cs="Times New Roman"/>
          <w:szCs w:val="28"/>
        </w:rPr>
      </w:pPr>
      <w:bookmarkStart w:id="29" w:name="_Toc524996760"/>
      <w:r w:rsidRPr="003F345E">
        <w:rPr>
          <w:rFonts w:cs="Times New Roman"/>
          <w:szCs w:val="28"/>
        </w:rPr>
        <w:t>3.1</w:t>
      </w:r>
      <w:r w:rsidRPr="003F345E">
        <w:rPr>
          <w:rFonts w:cs="Times New Roman"/>
          <w:szCs w:val="28"/>
        </w:rPr>
        <w:tab/>
      </w:r>
      <w:r w:rsidR="006112FA" w:rsidRPr="003F345E">
        <w:rPr>
          <w:rFonts w:cs="Times New Roman"/>
          <w:szCs w:val="28"/>
        </w:rPr>
        <w:t>INSULIN TOLERANCE TEST</w:t>
      </w:r>
      <w:bookmarkEnd w:id="29"/>
      <w:r w:rsidR="006112FA" w:rsidRPr="003F345E">
        <w:rPr>
          <w:rFonts w:cs="Times New Roman"/>
          <w:szCs w:val="28"/>
        </w:rPr>
        <w:t xml:space="preserve"> </w:t>
      </w:r>
    </w:p>
    <w:p w14:paraId="04554439" w14:textId="77777777" w:rsidR="00564D27" w:rsidRPr="003F345E" w:rsidRDefault="00564D27" w:rsidP="006112FA">
      <w:pPr>
        <w:rPr>
          <w:rFonts w:ascii="Times New Roman" w:hAnsi="Times New Roman" w:cs="Times New Roman"/>
          <w:b/>
          <w:sz w:val="24"/>
          <w:szCs w:val="24"/>
        </w:rPr>
      </w:pPr>
    </w:p>
    <w:p w14:paraId="5626F4E1" w14:textId="77777777" w:rsidR="006112FA" w:rsidRPr="003F345E" w:rsidRDefault="006112FA" w:rsidP="006112FA">
      <w:pPr>
        <w:rPr>
          <w:rFonts w:ascii="Times New Roman" w:hAnsi="Times New Roman" w:cs="Times New Roman"/>
          <w:b/>
          <w:sz w:val="24"/>
          <w:szCs w:val="24"/>
        </w:rPr>
      </w:pPr>
      <w:r w:rsidRPr="003F345E">
        <w:rPr>
          <w:rFonts w:ascii="Times New Roman" w:hAnsi="Times New Roman" w:cs="Times New Roman"/>
          <w:b/>
          <w:sz w:val="24"/>
          <w:szCs w:val="24"/>
        </w:rPr>
        <w:t>RATIONALE</w:t>
      </w:r>
    </w:p>
    <w:p w14:paraId="2F8D4217" w14:textId="77777777" w:rsidR="00564D27" w:rsidRPr="003F345E" w:rsidRDefault="00564D27" w:rsidP="00D5023C">
      <w:pPr>
        <w:jc w:val="both"/>
        <w:rPr>
          <w:rFonts w:ascii="Times New Roman" w:hAnsi="Times New Roman"/>
          <w:sz w:val="24"/>
          <w:szCs w:val="24"/>
        </w:rPr>
      </w:pPr>
      <w:r w:rsidRPr="003F345E">
        <w:rPr>
          <w:rFonts w:ascii="Times New Roman" w:hAnsi="Times New Roman"/>
          <w:sz w:val="24"/>
          <w:szCs w:val="24"/>
        </w:rPr>
        <w:t>To assess the integrity of the hypothalamic pituitary adrenal axis in patients with suspected secondary adrenal insufficiency</w:t>
      </w:r>
    </w:p>
    <w:p w14:paraId="592D4AD7" w14:textId="77777777" w:rsidR="00564D27" w:rsidRPr="003F345E" w:rsidRDefault="00564D27" w:rsidP="00D5023C">
      <w:pPr>
        <w:jc w:val="both"/>
        <w:rPr>
          <w:rFonts w:ascii="Times New Roman" w:hAnsi="Times New Roman"/>
          <w:sz w:val="24"/>
          <w:szCs w:val="24"/>
        </w:rPr>
      </w:pPr>
      <w:r w:rsidRPr="003F345E">
        <w:rPr>
          <w:rFonts w:ascii="Times New Roman" w:hAnsi="Times New Roman"/>
          <w:sz w:val="24"/>
          <w:szCs w:val="24"/>
        </w:rPr>
        <w:t xml:space="preserve">To assess the integrity of the growth hormone axis in patients with suspected growth hormone deficiency </w:t>
      </w:r>
    </w:p>
    <w:p w14:paraId="399CF5D2" w14:textId="77777777" w:rsidR="00564D27" w:rsidRPr="003F345E" w:rsidRDefault="00564D27" w:rsidP="00564D27">
      <w:pPr>
        <w:rPr>
          <w:rFonts w:ascii="Times New Roman" w:hAnsi="Times New Roman"/>
          <w:b/>
          <w:sz w:val="24"/>
          <w:szCs w:val="24"/>
        </w:rPr>
      </w:pPr>
      <w:r w:rsidRPr="003F345E">
        <w:rPr>
          <w:rFonts w:ascii="Times New Roman" w:hAnsi="Times New Roman"/>
          <w:b/>
          <w:sz w:val="24"/>
          <w:szCs w:val="24"/>
        </w:rPr>
        <w:t>PREPARATION</w:t>
      </w:r>
      <w:r w:rsidR="004A7718" w:rsidRPr="003F345E">
        <w:rPr>
          <w:rFonts w:ascii="Times New Roman" w:hAnsi="Times New Roman"/>
          <w:b/>
          <w:sz w:val="24"/>
          <w:szCs w:val="24"/>
        </w:rPr>
        <w:t xml:space="preserve"> AND PROCEDURE</w:t>
      </w:r>
      <w:r w:rsidRPr="003F345E">
        <w:rPr>
          <w:rFonts w:ascii="Times New Roman" w:hAnsi="Times New Roman"/>
          <w:b/>
          <w:sz w:val="24"/>
          <w:szCs w:val="24"/>
        </w:rPr>
        <w:t>:</w:t>
      </w:r>
    </w:p>
    <w:p w14:paraId="0B96F7A5" w14:textId="748140EE" w:rsidR="00E9338D" w:rsidRPr="003F345E" w:rsidRDefault="00564D27" w:rsidP="00D5023C">
      <w:pPr>
        <w:jc w:val="both"/>
        <w:rPr>
          <w:rFonts w:ascii="Times New Roman" w:hAnsi="Times New Roman"/>
          <w:sz w:val="24"/>
          <w:szCs w:val="24"/>
        </w:rPr>
      </w:pPr>
      <w:r w:rsidRPr="003F345E">
        <w:rPr>
          <w:rFonts w:ascii="Times New Roman" w:hAnsi="Times New Roman"/>
          <w:sz w:val="24"/>
          <w:szCs w:val="24"/>
        </w:rPr>
        <w:t>1.</w:t>
      </w:r>
      <w:r w:rsidRPr="003F345E">
        <w:rPr>
          <w:rFonts w:ascii="Times New Roman" w:hAnsi="Times New Roman"/>
          <w:sz w:val="24"/>
          <w:szCs w:val="24"/>
        </w:rPr>
        <w:tab/>
        <w:t xml:space="preserve">The test should not be undertaken in patients ischaemic heart disease, cerebrovascular disease, cardiac arrhythmias or epilepsy. The test should only be done with caution in an experienced unit in patients </w:t>
      </w:r>
      <w:r w:rsidR="00A35416" w:rsidRPr="003F345E">
        <w:rPr>
          <w:rFonts w:ascii="Times New Roman" w:hAnsi="Times New Roman"/>
          <w:sz w:val="24"/>
          <w:szCs w:val="24"/>
        </w:rPr>
        <w:t xml:space="preserve">with morning cortisol &lt; 100 nmol/L, </w:t>
      </w:r>
      <w:r w:rsidR="00A35416">
        <w:rPr>
          <w:rFonts w:ascii="Times New Roman" w:hAnsi="Times New Roman"/>
          <w:sz w:val="24"/>
          <w:szCs w:val="24"/>
        </w:rPr>
        <w:t xml:space="preserve">or </w:t>
      </w:r>
      <w:r w:rsidRPr="003F345E">
        <w:rPr>
          <w:rFonts w:ascii="Times New Roman" w:hAnsi="Times New Roman"/>
          <w:sz w:val="24"/>
          <w:szCs w:val="24"/>
        </w:rPr>
        <w:t xml:space="preserve">&gt;70 years of age. </w:t>
      </w:r>
    </w:p>
    <w:p w14:paraId="558F395A" w14:textId="36EC22D4" w:rsidR="00564D27" w:rsidRPr="003F345E" w:rsidRDefault="00E9338D" w:rsidP="00D5023C">
      <w:pPr>
        <w:jc w:val="both"/>
        <w:rPr>
          <w:rFonts w:ascii="Times New Roman" w:hAnsi="Times New Roman"/>
          <w:sz w:val="24"/>
          <w:szCs w:val="24"/>
        </w:rPr>
      </w:pPr>
      <w:r w:rsidRPr="003F345E">
        <w:rPr>
          <w:rFonts w:ascii="Times New Roman" w:hAnsi="Times New Roman"/>
          <w:sz w:val="24"/>
          <w:szCs w:val="24"/>
        </w:rPr>
        <w:t xml:space="preserve">2. </w:t>
      </w:r>
      <w:r w:rsidRPr="003F345E">
        <w:rPr>
          <w:rFonts w:ascii="Times New Roman" w:hAnsi="Times New Roman"/>
          <w:sz w:val="24"/>
          <w:szCs w:val="24"/>
        </w:rPr>
        <w:tab/>
      </w:r>
      <w:r w:rsidR="00564D27" w:rsidRPr="003F345E">
        <w:rPr>
          <w:rFonts w:ascii="Times New Roman" w:hAnsi="Times New Roman"/>
          <w:sz w:val="24"/>
          <w:szCs w:val="24"/>
        </w:rPr>
        <w:t>Patients should provide written informed consent prior to the procedure.</w:t>
      </w:r>
    </w:p>
    <w:p w14:paraId="5A62A8A1" w14:textId="67D91A4F" w:rsidR="00564D27" w:rsidRPr="003F345E" w:rsidRDefault="00101999" w:rsidP="00D5023C">
      <w:pPr>
        <w:jc w:val="both"/>
        <w:rPr>
          <w:rFonts w:ascii="Times New Roman" w:hAnsi="Times New Roman"/>
          <w:sz w:val="24"/>
          <w:szCs w:val="24"/>
        </w:rPr>
      </w:pPr>
      <w:r w:rsidRPr="003F345E">
        <w:rPr>
          <w:rFonts w:ascii="Times New Roman" w:hAnsi="Times New Roman"/>
          <w:sz w:val="24"/>
          <w:szCs w:val="24"/>
        </w:rPr>
        <w:t>2</w:t>
      </w:r>
      <w:r w:rsidR="00564D27" w:rsidRPr="003F345E">
        <w:rPr>
          <w:rFonts w:ascii="Times New Roman" w:hAnsi="Times New Roman"/>
          <w:sz w:val="24"/>
          <w:szCs w:val="24"/>
        </w:rPr>
        <w:t>.</w:t>
      </w:r>
      <w:r w:rsidR="00564D27" w:rsidRPr="003F345E">
        <w:rPr>
          <w:rFonts w:ascii="Times New Roman" w:hAnsi="Times New Roman"/>
          <w:sz w:val="24"/>
          <w:szCs w:val="24"/>
        </w:rPr>
        <w:tab/>
        <w:t>Fast (water only) and no smoking from midnight the night before the test. Omit glucocorticoids; hydrocortisone after 1600h the day before (at least 16h) and prednis(ol)one from 0800h the day before (24h).</w:t>
      </w:r>
    </w:p>
    <w:p w14:paraId="15EC118A" w14:textId="5ABD564C" w:rsidR="00564D27" w:rsidRPr="003F345E" w:rsidRDefault="00101999" w:rsidP="00D5023C">
      <w:pPr>
        <w:jc w:val="both"/>
        <w:rPr>
          <w:rFonts w:ascii="Times New Roman" w:hAnsi="Times New Roman"/>
          <w:sz w:val="24"/>
          <w:szCs w:val="24"/>
        </w:rPr>
      </w:pPr>
      <w:r w:rsidRPr="003F345E">
        <w:rPr>
          <w:rFonts w:ascii="Times New Roman" w:hAnsi="Times New Roman"/>
          <w:sz w:val="24"/>
          <w:szCs w:val="24"/>
        </w:rPr>
        <w:t>3</w:t>
      </w:r>
      <w:r w:rsidR="00564D27" w:rsidRPr="003F345E">
        <w:rPr>
          <w:rFonts w:ascii="Times New Roman" w:hAnsi="Times New Roman"/>
          <w:sz w:val="24"/>
          <w:szCs w:val="24"/>
        </w:rPr>
        <w:t>.</w:t>
      </w:r>
      <w:r w:rsidR="00564D27" w:rsidRPr="003F345E">
        <w:rPr>
          <w:rFonts w:ascii="Times New Roman" w:hAnsi="Times New Roman"/>
          <w:sz w:val="24"/>
          <w:szCs w:val="24"/>
        </w:rPr>
        <w:tab/>
        <w:t>Baseline weight, pulse and BP.</w:t>
      </w:r>
    </w:p>
    <w:p w14:paraId="1C69A7F0" w14:textId="3CA24224" w:rsidR="00564D27" w:rsidRPr="003F345E" w:rsidRDefault="00101999" w:rsidP="00D5023C">
      <w:pPr>
        <w:jc w:val="both"/>
        <w:rPr>
          <w:rFonts w:ascii="Times New Roman" w:hAnsi="Times New Roman"/>
          <w:sz w:val="24"/>
          <w:szCs w:val="24"/>
        </w:rPr>
      </w:pPr>
      <w:r w:rsidRPr="003F345E">
        <w:rPr>
          <w:rFonts w:ascii="Times New Roman" w:hAnsi="Times New Roman"/>
          <w:sz w:val="24"/>
          <w:szCs w:val="24"/>
        </w:rPr>
        <w:t>4</w:t>
      </w:r>
      <w:r w:rsidR="00564D27" w:rsidRPr="003F345E">
        <w:rPr>
          <w:rFonts w:ascii="Times New Roman" w:hAnsi="Times New Roman"/>
          <w:sz w:val="24"/>
          <w:szCs w:val="24"/>
        </w:rPr>
        <w:t>.</w:t>
      </w:r>
      <w:r w:rsidR="00564D27" w:rsidRPr="003F345E">
        <w:rPr>
          <w:rFonts w:ascii="Times New Roman" w:hAnsi="Times New Roman"/>
          <w:sz w:val="24"/>
          <w:szCs w:val="24"/>
        </w:rPr>
        <w:tab/>
        <w:t>ECG.</w:t>
      </w:r>
    </w:p>
    <w:p w14:paraId="1C5C5CA2" w14:textId="4880B3ED" w:rsidR="004A7718" w:rsidRPr="003F345E" w:rsidRDefault="00101999" w:rsidP="00D5023C">
      <w:pPr>
        <w:jc w:val="both"/>
        <w:rPr>
          <w:rFonts w:ascii="Times New Roman" w:hAnsi="Times New Roman"/>
          <w:sz w:val="24"/>
          <w:szCs w:val="24"/>
        </w:rPr>
      </w:pPr>
      <w:r w:rsidRPr="003F345E">
        <w:rPr>
          <w:rFonts w:ascii="Times New Roman" w:hAnsi="Times New Roman"/>
          <w:sz w:val="24"/>
          <w:szCs w:val="24"/>
        </w:rPr>
        <w:t>5</w:t>
      </w:r>
      <w:r w:rsidR="00564D27" w:rsidRPr="003F345E">
        <w:rPr>
          <w:rFonts w:ascii="Times New Roman" w:hAnsi="Times New Roman"/>
          <w:sz w:val="24"/>
          <w:szCs w:val="24"/>
        </w:rPr>
        <w:t>.</w:t>
      </w:r>
      <w:r w:rsidR="00564D27" w:rsidRPr="003F345E">
        <w:rPr>
          <w:rFonts w:ascii="Times New Roman" w:hAnsi="Times New Roman"/>
          <w:sz w:val="24"/>
          <w:szCs w:val="24"/>
        </w:rPr>
        <w:tab/>
        <w:t>Insert an 18-20g cannula with a three-way tap into an antecubital vein.  Secure venous access is crucial prior to commencing the test. The cannula should both flush freely and draw easily.</w:t>
      </w:r>
    </w:p>
    <w:p w14:paraId="1E5A8068" w14:textId="74C4ECA1" w:rsidR="00564D27" w:rsidRPr="003F345E" w:rsidRDefault="00101999" w:rsidP="00D5023C">
      <w:pPr>
        <w:jc w:val="both"/>
        <w:rPr>
          <w:rFonts w:ascii="Times New Roman" w:hAnsi="Times New Roman"/>
          <w:b/>
          <w:sz w:val="24"/>
          <w:szCs w:val="24"/>
        </w:rPr>
      </w:pPr>
      <w:r w:rsidRPr="003F345E">
        <w:rPr>
          <w:rFonts w:ascii="Times New Roman" w:hAnsi="Times New Roman"/>
          <w:sz w:val="24"/>
          <w:szCs w:val="24"/>
        </w:rPr>
        <w:t>6</w:t>
      </w:r>
      <w:r w:rsidR="00564D27" w:rsidRPr="003F345E">
        <w:rPr>
          <w:rFonts w:ascii="Times New Roman" w:hAnsi="Times New Roman"/>
          <w:sz w:val="24"/>
          <w:szCs w:val="24"/>
        </w:rPr>
        <w:t>.</w:t>
      </w:r>
      <w:r w:rsidR="00564D27" w:rsidRPr="003F345E">
        <w:rPr>
          <w:rFonts w:ascii="Times New Roman" w:hAnsi="Times New Roman"/>
          <w:sz w:val="24"/>
          <w:szCs w:val="24"/>
        </w:rPr>
        <w:tab/>
      </w:r>
      <w:r w:rsidR="00E9338D" w:rsidRPr="003F345E">
        <w:rPr>
          <w:rFonts w:ascii="Times New Roman" w:hAnsi="Times New Roman"/>
          <w:b/>
          <w:sz w:val="24"/>
          <w:szCs w:val="24"/>
        </w:rPr>
        <w:t>The dose of insulin should be determined by the requesting endocrinologist prior to the procedure.</w:t>
      </w:r>
      <w:r w:rsidR="00E9338D" w:rsidRPr="003F345E">
        <w:rPr>
          <w:rFonts w:ascii="Times New Roman" w:hAnsi="Times New Roman"/>
          <w:sz w:val="24"/>
          <w:szCs w:val="24"/>
        </w:rPr>
        <w:t xml:space="preserve"> </w:t>
      </w:r>
      <w:r w:rsidR="00E9338D" w:rsidRPr="003F345E">
        <w:rPr>
          <w:rFonts w:ascii="Times New Roman" w:hAnsi="Times New Roman"/>
          <w:b/>
          <w:sz w:val="24"/>
          <w:szCs w:val="24"/>
        </w:rPr>
        <w:t>The t</w:t>
      </w:r>
      <w:r w:rsidR="00564D27" w:rsidRPr="003F345E">
        <w:rPr>
          <w:rFonts w:ascii="Times New Roman" w:hAnsi="Times New Roman"/>
          <w:b/>
          <w:sz w:val="24"/>
          <w:szCs w:val="24"/>
        </w:rPr>
        <w:t>able</w:t>
      </w:r>
      <w:r w:rsidR="00E9338D" w:rsidRPr="003F345E">
        <w:rPr>
          <w:rFonts w:ascii="Times New Roman" w:hAnsi="Times New Roman"/>
          <w:b/>
          <w:sz w:val="24"/>
          <w:szCs w:val="24"/>
        </w:rPr>
        <w:t xml:space="preserve"> below serves as a guide only.</w:t>
      </w:r>
    </w:p>
    <w:p w14:paraId="10FCC92F" w14:textId="77777777" w:rsidR="008C2E03" w:rsidRPr="003F345E" w:rsidRDefault="008C2E03" w:rsidP="008C2E03">
      <w:pPr>
        <w:rPr>
          <w:rFonts w:ascii="Times New Roman" w:hAnsi="Times New Roman"/>
          <w:sz w:val="24"/>
          <w:szCs w:val="24"/>
          <w:u w:val="single"/>
        </w:rPr>
      </w:pPr>
      <w:r w:rsidRPr="003F345E">
        <w:rPr>
          <w:rFonts w:ascii="Times New Roman" w:hAnsi="Times New Roman"/>
          <w:sz w:val="24"/>
          <w:szCs w:val="24"/>
          <w:u w:val="single"/>
        </w:rPr>
        <w:t>Insulin doses for adults ≥18 years:</w:t>
      </w:r>
    </w:p>
    <w:tbl>
      <w:tblPr>
        <w:tblStyle w:val="TableGrid"/>
        <w:tblW w:w="0" w:type="auto"/>
        <w:tblLook w:val="04A0" w:firstRow="1" w:lastRow="0" w:firstColumn="1" w:lastColumn="0" w:noHBand="0" w:noVBand="1"/>
      </w:tblPr>
      <w:tblGrid>
        <w:gridCol w:w="2235"/>
        <w:gridCol w:w="5497"/>
        <w:gridCol w:w="1510"/>
      </w:tblGrid>
      <w:tr w:rsidR="008C2E03" w:rsidRPr="003F345E" w14:paraId="264D5437" w14:textId="77777777" w:rsidTr="00CB09F3">
        <w:tc>
          <w:tcPr>
            <w:tcW w:w="2235" w:type="dxa"/>
          </w:tcPr>
          <w:p w14:paraId="4CBEDAC7" w14:textId="77777777" w:rsidR="008C2E03" w:rsidRPr="003F345E" w:rsidRDefault="008C2E03" w:rsidP="00CB09F3">
            <w:pPr>
              <w:rPr>
                <w:rFonts w:ascii="Times New Roman" w:hAnsi="Times New Roman"/>
                <w:sz w:val="24"/>
                <w:szCs w:val="24"/>
              </w:rPr>
            </w:pPr>
            <w:r w:rsidRPr="003F345E">
              <w:rPr>
                <w:rFonts w:ascii="Times New Roman" w:hAnsi="Times New Roman"/>
                <w:sz w:val="24"/>
                <w:szCs w:val="24"/>
              </w:rPr>
              <w:t>Dose Classification</w:t>
            </w:r>
          </w:p>
        </w:tc>
        <w:tc>
          <w:tcPr>
            <w:tcW w:w="5497" w:type="dxa"/>
          </w:tcPr>
          <w:p w14:paraId="50DBE1CE" w14:textId="77777777" w:rsidR="008C2E03" w:rsidRPr="003F345E" w:rsidRDefault="008C2E03" w:rsidP="00CB09F3">
            <w:pPr>
              <w:rPr>
                <w:rFonts w:ascii="Times New Roman" w:hAnsi="Times New Roman"/>
                <w:sz w:val="24"/>
                <w:szCs w:val="24"/>
              </w:rPr>
            </w:pPr>
            <w:r w:rsidRPr="003F345E">
              <w:rPr>
                <w:rFonts w:ascii="Times New Roman" w:hAnsi="Times New Roman"/>
                <w:sz w:val="24"/>
                <w:szCs w:val="24"/>
              </w:rPr>
              <w:t>Condition</w:t>
            </w:r>
          </w:p>
        </w:tc>
        <w:tc>
          <w:tcPr>
            <w:tcW w:w="1510" w:type="dxa"/>
          </w:tcPr>
          <w:p w14:paraId="1E7269B0" w14:textId="77777777" w:rsidR="008C2E03" w:rsidRPr="003F345E" w:rsidRDefault="008C2E03" w:rsidP="00CB09F3">
            <w:pPr>
              <w:rPr>
                <w:rFonts w:ascii="Times New Roman" w:hAnsi="Times New Roman"/>
                <w:sz w:val="24"/>
                <w:szCs w:val="24"/>
              </w:rPr>
            </w:pPr>
            <w:r w:rsidRPr="003F345E">
              <w:rPr>
                <w:rFonts w:ascii="Times New Roman" w:hAnsi="Times New Roman"/>
                <w:sz w:val="24"/>
                <w:szCs w:val="24"/>
              </w:rPr>
              <w:t>Insulin dose (units/kg)</w:t>
            </w:r>
          </w:p>
        </w:tc>
      </w:tr>
      <w:tr w:rsidR="00D34F18" w:rsidRPr="003F345E" w14:paraId="72DF3083" w14:textId="77777777" w:rsidTr="00CB09F3">
        <w:tc>
          <w:tcPr>
            <w:tcW w:w="2235" w:type="dxa"/>
          </w:tcPr>
          <w:p w14:paraId="6AD44FEE" w14:textId="775505BA" w:rsidR="00D34F18" w:rsidRPr="003F345E" w:rsidRDefault="00D34F18" w:rsidP="00CB09F3">
            <w:pPr>
              <w:rPr>
                <w:rFonts w:ascii="Times New Roman" w:hAnsi="Times New Roman"/>
                <w:sz w:val="24"/>
                <w:szCs w:val="24"/>
              </w:rPr>
            </w:pPr>
            <w:r w:rsidRPr="003F345E">
              <w:rPr>
                <w:rFonts w:ascii="Times New Roman" w:hAnsi="Times New Roman"/>
                <w:sz w:val="24"/>
                <w:szCs w:val="24"/>
              </w:rPr>
              <w:t>Low dose</w:t>
            </w:r>
          </w:p>
        </w:tc>
        <w:tc>
          <w:tcPr>
            <w:tcW w:w="5497" w:type="dxa"/>
          </w:tcPr>
          <w:p w14:paraId="6E0B46CF" w14:textId="1DA4ECB0" w:rsidR="00D34F18" w:rsidRPr="003F345E" w:rsidRDefault="00A35416" w:rsidP="00CB09F3">
            <w:pPr>
              <w:rPr>
                <w:rFonts w:ascii="Times New Roman" w:hAnsi="Times New Roman"/>
                <w:sz w:val="24"/>
                <w:szCs w:val="24"/>
              </w:rPr>
            </w:pPr>
            <w:r>
              <w:rPr>
                <w:rFonts w:ascii="Times New Roman" w:hAnsi="Times New Roman"/>
                <w:sz w:val="24"/>
                <w:szCs w:val="24"/>
              </w:rPr>
              <w:t>High probability</w:t>
            </w:r>
            <w:r w:rsidR="00D34F18" w:rsidRPr="003F345E">
              <w:rPr>
                <w:rFonts w:ascii="Times New Roman" w:hAnsi="Times New Roman"/>
                <w:sz w:val="24"/>
                <w:szCs w:val="24"/>
              </w:rPr>
              <w:t xml:space="preserve"> of hypopituitarism</w:t>
            </w:r>
          </w:p>
        </w:tc>
        <w:tc>
          <w:tcPr>
            <w:tcW w:w="1510" w:type="dxa"/>
          </w:tcPr>
          <w:p w14:paraId="41A85C06" w14:textId="13C99F64" w:rsidR="00D34F18" w:rsidRPr="003F345E" w:rsidRDefault="00D34F18" w:rsidP="00CB09F3">
            <w:pPr>
              <w:rPr>
                <w:rFonts w:ascii="Times New Roman" w:hAnsi="Times New Roman"/>
                <w:sz w:val="24"/>
                <w:szCs w:val="24"/>
              </w:rPr>
            </w:pPr>
            <w:r w:rsidRPr="003F345E">
              <w:rPr>
                <w:rFonts w:ascii="Times New Roman" w:hAnsi="Times New Roman"/>
                <w:sz w:val="24"/>
                <w:szCs w:val="24"/>
              </w:rPr>
              <w:t>0.1</w:t>
            </w:r>
          </w:p>
        </w:tc>
      </w:tr>
      <w:tr w:rsidR="008C2E03" w:rsidRPr="003F345E" w14:paraId="08E924D1" w14:textId="77777777" w:rsidTr="00CB09F3">
        <w:tc>
          <w:tcPr>
            <w:tcW w:w="2235" w:type="dxa"/>
          </w:tcPr>
          <w:p w14:paraId="3685FD6E" w14:textId="77777777" w:rsidR="008C2E03" w:rsidRPr="003F345E" w:rsidRDefault="008C2E03" w:rsidP="00CB09F3">
            <w:pPr>
              <w:rPr>
                <w:rFonts w:ascii="Times New Roman" w:hAnsi="Times New Roman"/>
                <w:sz w:val="24"/>
                <w:szCs w:val="24"/>
              </w:rPr>
            </w:pPr>
            <w:r w:rsidRPr="003F345E">
              <w:rPr>
                <w:rFonts w:ascii="Times New Roman" w:hAnsi="Times New Roman"/>
                <w:sz w:val="24"/>
                <w:szCs w:val="24"/>
              </w:rPr>
              <w:t>Standard dose</w:t>
            </w:r>
          </w:p>
        </w:tc>
        <w:tc>
          <w:tcPr>
            <w:tcW w:w="5497" w:type="dxa"/>
          </w:tcPr>
          <w:p w14:paraId="4D5823E6" w14:textId="204408FB" w:rsidR="008C2E03" w:rsidRPr="003F345E" w:rsidRDefault="008C2E03" w:rsidP="00CB09F3">
            <w:pPr>
              <w:rPr>
                <w:rFonts w:ascii="Times New Roman" w:hAnsi="Times New Roman"/>
                <w:sz w:val="24"/>
                <w:szCs w:val="24"/>
              </w:rPr>
            </w:pPr>
            <w:r w:rsidRPr="003F345E">
              <w:rPr>
                <w:rFonts w:ascii="Times New Roman" w:hAnsi="Times New Roman"/>
                <w:sz w:val="24"/>
                <w:szCs w:val="24"/>
              </w:rPr>
              <w:t>BMI &lt;30 kg/m2, non-diabetic</w:t>
            </w:r>
          </w:p>
        </w:tc>
        <w:tc>
          <w:tcPr>
            <w:tcW w:w="1510" w:type="dxa"/>
          </w:tcPr>
          <w:p w14:paraId="49661E92" w14:textId="77777777" w:rsidR="008C2E03" w:rsidRPr="003F345E" w:rsidRDefault="008C2E03" w:rsidP="00CB09F3">
            <w:pPr>
              <w:rPr>
                <w:rFonts w:ascii="Times New Roman" w:hAnsi="Times New Roman"/>
                <w:sz w:val="24"/>
                <w:szCs w:val="24"/>
              </w:rPr>
            </w:pPr>
            <w:r w:rsidRPr="003F345E">
              <w:rPr>
                <w:rFonts w:ascii="Times New Roman" w:hAnsi="Times New Roman"/>
                <w:sz w:val="24"/>
                <w:szCs w:val="24"/>
              </w:rPr>
              <w:t>0.15</w:t>
            </w:r>
          </w:p>
          <w:p w14:paraId="6DAFB615" w14:textId="77777777" w:rsidR="008C2E03" w:rsidRPr="003F345E" w:rsidRDefault="008C2E03" w:rsidP="00CB09F3">
            <w:pPr>
              <w:rPr>
                <w:rFonts w:ascii="Times New Roman" w:hAnsi="Times New Roman"/>
                <w:sz w:val="24"/>
                <w:szCs w:val="24"/>
              </w:rPr>
            </w:pPr>
          </w:p>
        </w:tc>
      </w:tr>
      <w:tr w:rsidR="008C2E03" w:rsidRPr="003F345E" w14:paraId="695F681B" w14:textId="77777777" w:rsidTr="00CB09F3">
        <w:tc>
          <w:tcPr>
            <w:tcW w:w="2235" w:type="dxa"/>
          </w:tcPr>
          <w:p w14:paraId="733609AA" w14:textId="77777777" w:rsidR="008C2E03" w:rsidRPr="003F345E" w:rsidRDefault="008C2E03" w:rsidP="00CB09F3">
            <w:pPr>
              <w:rPr>
                <w:rFonts w:ascii="Times New Roman" w:hAnsi="Times New Roman"/>
                <w:sz w:val="24"/>
                <w:szCs w:val="24"/>
              </w:rPr>
            </w:pPr>
            <w:r w:rsidRPr="003F345E">
              <w:rPr>
                <w:rFonts w:ascii="Times New Roman" w:hAnsi="Times New Roman"/>
                <w:sz w:val="24"/>
                <w:szCs w:val="24"/>
              </w:rPr>
              <w:t>Insulin resistant dose</w:t>
            </w:r>
          </w:p>
        </w:tc>
        <w:tc>
          <w:tcPr>
            <w:tcW w:w="5497" w:type="dxa"/>
          </w:tcPr>
          <w:p w14:paraId="7B1DB13F" w14:textId="75CEFE9F" w:rsidR="008C2E03" w:rsidRPr="003F345E" w:rsidRDefault="009B7F79" w:rsidP="00CB09F3">
            <w:pPr>
              <w:rPr>
                <w:rFonts w:ascii="Times New Roman" w:hAnsi="Times New Roman"/>
                <w:sz w:val="24"/>
                <w:szCs w:val="24"/>
              </w:rPr>
            </w:pPr>
            <w:r w:rsidRPr="003F345E">
              <w:rPr>
                <w:rFonts w:ascii="Times New Roman" w:hAnsi="Times New Roman"/>
                <w:sz w:val="24"/>
                <w:szCs w:val="24"/>
              </w:rPr>
              <w:t>O</w:t>
            </w:r>
            <w:r w:rsidR="008C2E03" w:rsidRPr="003F345E">
              <w:rPr>
                <w:rFonts w:ascii="Times New Roman" w:hAnsi="Times New Roman"/>
                <w:sz w:val="24"/>
                <w:szCs w:val="24"/>
              </w:rPr>
              <w:t>bese (BMI &gt;30 kg/m2) and/or metabolic syndrome with fasting glucose &gt;5.5 mmol/L</w:t>
            </w:r>
          </w:p>
        </w:tc>
        <w:tc>
          <w:tcPr>
            <w:tcW w:w="1510" w:type="dxa"/>
          </w:tcPr>
          <w:p w14:paraId="3D25ACB5" w14:textId="77777777" w:rsidR="008C2E03" w:rsidRPr="003F345E" w:rsidRDefault="008C2E03" w:rsidP="00CB09F3">
            <w:pPr>
              <w:rPr>
                <w:rFonts w:ascii="Times New Roman" w:hAnsi="Times New Roman"/>
                <w:sz w:val="24"/>
                <w:szCs w:val="24"/>
              </w:rPr>
            </w:pPr>
            <w:r w:rsidRPr="003F345E">
              <w:rPr>
                <w:rFonts w:ascii="Times New Roman" w:hAnsi="Times New Roman"/>
                <w:sz w:val="24"/>
                <w:szCs w:val="24"/>
              </w:rPr>
              <w:t>0.2</w:t>
            </w:r>
          </w:p>
        </w:tc>
      </w:tr>
      <w:tr w:rsidR="008C2E03" w:rsidRPr="003F345E" w14:paraId="257C0960" w14:textId="77777777" w:rsidTr="00CB09F3">
        <w:tc>
          <w:tcPr>
            <w:tcW w:w="2235" w:type="dxa"/>
          </w:tcPr>
          <w:p w14:paraId="0C29B12C" w14:textId="77777777" w:rsidR="008C2E03" w:rsidRPr="003F345E" w:rsidRDefault="008C2E03" w:rsidP="00CB09F3">
            <w:pPr>
              <w:rPr>
                <w:rFonts w:ascii="Times New Roman" w:hAnsi="Times New Roman"/>
                <w:sz w:val="24"/>
                <w:szCs w:val="24"/>
              </w:rPr>
            </w:pPr>
            <w:r w:rsidRPr="003F345E">
              <w:rPr>
                <w:rFonts w:ascii="Times New Roman" w:hAnsi="Times New Roman"/>
                <w:sz w:val="24"/>
                <w:szCs w:val="24"/>
              </w:rPr>
              <w:t>High dose</w:t>
            </w:r>
          </w:p>
        </w:tc>
        <w:tc>
          <w:tcPr>
            <w:tcW w:w="5497" w:type="dxa"/>
          </w:tcPr>
          <w:p w14:paraId="367EA4E6" w14:textId="3E9D10C2" w:rsidR="008C2E03" w:rsidRPr="003F345E" w:rsidRDefault="009B7F79" w:rsidP="00CB09F3">
            <w:pPr>
              <w:rPr>
                <w:rFonts w:ascii="Times New Roman" w:hAnsi="Times New Roman"/>
                <w:sz w:val="24"/>
                <w:szCs w:val="24"/>
              </w:rPr>
            </w:pPr>
            <w:r w:rsidRPr="003F345E">
              <w:rPr>
                <w:rFonts w:ascii="Times New Roman" w:hAnsi="Times New Roman"/>
                <w:sz w:val="24"/>
                <w:szCs w:val="24"/>
              </w:rPr>
              <w:t>A</w:t>
            </w:r>
            <w:r w:rsidR="008C2E03" w:rsidRPr="003F345E">
              <w:rPr>
                <w:rFonts w:ascii="Times New Roman" w:hAnsi="Times New Roman"/>
                <w:sz w:val="24"/>
                <w:szCs w:val="24"/>
              </w:rPr>
              <w:t>ctive acromegaly or Cushing’s syndrome, type 2 diabetes</w:t>
            </w:r>
          </w:p>
        </w:tc>
        <w:tc>
          <w:tcPr>
            <w:tcW w:w="1510" w:type="dxa"/>
          </w:tcPr>
          <w:p w14:paraId="3388E312" w14:textId="77777777" w:rsidR="008C2E03" w:rsidRPr="003F345E" w:rsidRDefault="008C2E03" w:rsidP="00CB09F3">
            <w:pPr>
              <w:rPr>
                <w:rFonts w:ascii="Times New Roman" w:hAnsi="Times New Roman"/>
                <w:sz w:val="24"/>
                <w:szCs w:val="24"/>
              </w:rPr>
            </w:pPr>
            <w:r w:rsidRPr="003F345E">
              <w:rPr>
                <w:rFonts w:ascii="Times New Roman" w:hAnsi="Times New Roman"/>
                <w:sz w:val="24"/>
                <w:szCs w:val="24"/>
              </w:rPr>
              <w:t>0.3</w:t>
            </w:r>
          </w:p>
        </w:tc>
      </w:tr>
    </w:tbl>
    <w:p w14:paraId="22806791" w14:textId="77777777" w:rsidR="008C2E03" w:rsidRPr="003F345E" w:rsidRDefault="008C2E03" w:rsidP="00564D27">
      <w:pPr>
        <w:rPr>
          <w:rFonts w:ascii="Times New Roman" w:hAnsi="Times New Roman"/>
          <w:sz w:val="24"/>
          <w:szCs w:val="24"/>
        </w:rPr>
      </w:pPr>
    </w:p>
    <w:p w14:paraId="3311E84A" w14:textId="77777777" w:rsidR="00564D27" w:rsidRPr="003F345E" w:rsidRDefault="00564D27" w:rsidP="00D5023C">
      <w:pPr>
        <w:jc w:val="both"/>
        <w:rPr>
          <w:rFonts w:ascii="Times New Roman" w:hAnsi="Times New Roman"/>
          <w:sz w:val="24"/>
          <w:szCs w:val="24"/>
        </w:rPr>
      </w:pPr>
      <w:r w:rsidRPr="003F345E">
        <w:rPr>
          <w:rFonts w:ascii="Times New Roman" w:hAnsi="Times New Roman"/>
          <w:sz w:val="24"/>
          <w:szCs w:val="24"/>
        </w:rPr>
        <w:t>8.</w:t>
      </w:r>
      <w:r w:rsidRPr="003F345E">
        <w:rPr>
          <w:rFonts w:ascii="Times New Roman" w:hAnsi="Times New Roman"/>
          <w:sz w:val="24"/>
          <w:szCs w:val="24"/>
        </w:rPr>
        <w:tab/>
        <w:t>The insulin should be diluted to 10 units/mL in 0.9% saline to ensure accurate dosing.</w:t>
      </w:r>
    </w:p>
    <w:p w14:paraId="510924B7" w14:textId="2FC7D7C7" w:rsidR="00564D27" w:rsidRPr="003F345E" w:rsidRDefault="00564D27" w:rsidP="00D5023C">
      <w:pPr>
        <w:jc w:val="both"/>
        <w:rPr>
          <w:rFonts w:ascii="Times New Roman" w:hAnsi="Times New Roman"/>
          <w:sz w:val="24"/>
          <w:szCs w:val="24"/>
        </w:rPr>
      </w:pPr>
      <w:r w:rsidRPr="003F345E">
        <w:rPr>
          <w:rFonts w:ascii="Times New Roman" w:hAnsi="Times New Roman"/>
          <w:sz w:val="24"/>
          <w:szCs w:val="24"/>
        </w:rPr>
        <w:lastRenderedPageBreak/>
        <w:t>9.</w:t>
      </w:r>
      <w:r w:rsidRPr="003F345E">
        <w:rPr>
          <w:rFonts w:ascii="Times New Roman" w:hAnsi="Times New Roman"/>
          <w:sz w:val="24"/>
          <w:szCs w:val="24"/>
        </w:rPr>
        <w:tab/>
        <w:t>Regular human insulin (</w:t>
      </w:r>
      <w:r w:rsidR="001156FC" w:rsidRPr="003F345E">
        <w:rPr>
          <w:rFonts w:ascii="Times New Roman" w:hAnsi="Times New Roman"/>
          <w:sz w:val="24"/>
          <w:szCs w:val="24"/>
        </w:rPr>
        <w:t xml:space="preserve">Novorapid, </w:t>
      </w:r>
      <w:r w:rsidR="008C2E03" w:rsidRPr="003F345E">
        <w:rPr>
          <w:rFonts w:ascii="Times New Roman" w:hAnsi="Times New Roman"/>
          <w:sz w:val="24"/>
          <w:szCs w:val="24"/>
        </w:rPr>
        <w:t>Act</w:t>
      </w:r>
      <w:r w:rsidRPr="003F345E">
        <w:rPr>
          <w:rFonts w:ascii="Times New Roman" w:hAnsi="Times New Roman"/>
          <w:sz w:val="24"/>
          <w:szCs w:val="24"/>
        </w:rPr>
        <w:t>rapid, Humulin R) 100 units/ml. 0.5 mL (50 units) + 4.5 mL 0.9% saline in a 5 ml syringe. The final dose should then be drawn up in a 1 mL or 2 mL syringe according to whether the final dose is &lt;10 units or &gt;10 units.</w:t>
      </w:r>
    </w:p>
    <w:p w14:paraId="66D26568" w14:textId="77777777" w:rsidR="00564D27" w:rsidRPr="003F345E" w:rsidRDefault="00564D27" w:rsidP="00D5023C">
      <w:pPr>
        <w:jc w:val="both"/>
        <w:rPr>
          <w:rFonts w:ascii="Times New Roman" w:hAnsi="Times New Roman"/>
          <w:sz w:val="24"/>
          <w:szCs w:val="24"/>
        </w:rPr>
      </w:pPr>
      <w:r w:rsidRPr="003F345E">
        <w:rPr>
          <w:rFonts w:ascii="Times New Roman" w:hAnsi="Times New Roman"/>
          <w:sz w:val="24"/>
          <w:szCs w:val="24"/>
        </w:rPr>
        <w:t>10.</w:t>
      </w:r>
      <w:r w:rsidRPr="003F345E">
        <w:rPr>
          <w:rFonts w:ascii="Times New Roman" w:hAnsi="Times New Roman"/>
          <w:sz w:val="24"/>
          <w:szCs w:val="24"/>
        </w:rPr>
        <w:tab/>
        <w:t>Point of care (measured on the venous sample) and plasma glucose should be measured throughout the test, but the final determination of adequate hypoglycaemia should be made on the basis of the plasma glucose result.</w:t>
      </w:r>
    </w:p>
    <w:p w14:paraId="30893A52" w14:textId="77777777" w:rsidR="004A7718" w:rsidRPr="003F345E" w:rsidRDefault="004A7718" w:rsidP="00D5023C">
      <w:pPr>
        <w:jc w:val="both"/>
        <w:rPr>
          <w:rFonts w:ascii="Times New Roman" w:hAnsi="Times New Roman"/>
          <w:sz w:val="24"/>
          <w:szCs w:val="24"/>
        </w:rPr>
      </w:pPr>
      <w:r w:rsidRPr="003F345E">
        <w:rPr>
          <w:rFonts w:ascii="Times New Roman" w:hAnsi="Times New Roman"/>
          <w:sz w:val="24"/>
          <w:szCs w:val="24"/>
        </w:rPr>
        <w:t>11.</w:t>
      </w:r>
      <w:r w:rsidRPr="003F345E">
        <w:rPr>
          <w:rFonts w:ascii="Times New Roman" w:hAnsi="Times New Roman"/>
          <w:sz w:val="24"/>
          <w:szCs w:val="24"/>
        </w:rPr>
        <w:tab/>
        <w:t>Take baseline samples at -5 mins (Glucose, cortisol, GH) and 0 min (Glucose, cortisol, GH, ACTH), then insulin iv over 1 minute immediately following blood sampling</w:t>
      </w:r>
    </w:p>
    <w:p w14:paraId="1B8F3914" w14:textId="77777777" w:rsidR="004A7718" w:rsidRPr="003F345E" w:rsidRDefault="004A7718" w:rsidP="00D5023C">
      <w:pPr>
        <w:jc w:val="both"/>
        <w:rPr>
          <w:rFonts w:ascii="Times New Roman" w:hAnsi="Times New Roman"/>
          <w:sz w:val="24"/>
          <w:szCs w:val="24"/>
        </w:rPr>
      </w:pPr>
      <w:r w:rsidRPr="003F345E">
        <w:rPr>
          <w:rFonts w:ascii="Times New Roman" w:hAnsi="Times New Roman"/>
          <w:sz w:val="24"/>
          <w:szCs w:val="24"/>
        </w:rPr>
        <w:t>12.</w:t>
      </w:r>
      <w:r w:rsidRPr="003F345E">
        <w:rPr>
          <w:rFonts w:ascii="Times New Roman" w:hAnsi="Times New Roman"/>
          <w:sz w:val="24"/>
          <w:szCs w:val="24"/>
        </w:rPr>
        <w:tab/>
        <w:t>Repeat samples at 20, 30 and 40 minutes</w:t>
      </w:r>
    </w:p>
    <w:p w14:paraId="608D6D36" w14:textId="77777777" w:rsidR="004A7718" w:rsidRPr="003F345E" w:rsidRDefault="004A7718" w:rsidP="00D5023C">
      <w:pPr>
        <w:jc w:val="both"/>
        <w:rPr>
          <w:rFonts w:ascii="Times New Roman" w:hAnsi="Times New Roman"/>
          <w:sz w:val="24"/>
          <w:szCs w:val="24"/>
        </w:rPr>
      </w:pPr>
      <w:r w:rsidRPr="003F345E">
        <w:rPr>
          <w:rFonts w:ascii="Times New Roman" w:hAnsi="Times New Roman"/>
          <w:sz w:val="24"/>
          <w:szCs w:val="24"/>
        </w:rPr>
        <w:t>13.</w:t>
      </w:r>
      <w:r w:rsidRPr="003F345E">
        <w:rPr>
          <w:rFonts w:ascii="Times New Roman" w:hAnsi="Times New Roman"/>
          <w:sz w:val="24"/>
          <w:szCs w:val="24"/>
        </w:rPr>
        <w:tab/>
        <w:t xml:space="preserve">If glucose has not fallen to ≤2.2 mmol/L, administer second insulin dose 50% higher than the initial dose </w:t>
      </w:r>
    </w:p>
    <w:p w14:paraId="2CA38C42" w14:textId="77777777" w:rsidR="004A7718" w:rsidRPr="003F345E" w:rsidRDefault="004A7718" w:rsidP="00D5023C">
      <w:pPr>
        <w:pBdr>
          <w:top w:val="single" w:sz="4" w:space="1" w:color="auto"/>
          <w:left w:val="single" w:sz="4" w:space="4" w:color="auto"/>
          <w:bottom w:val="single" w:sz="4" w:space="1" w:color="auto"/>
          <w:right w:val="single" w:sz="4" w:space="4" w:color="auto"/>
        </w:pBdr>
        <w:jc w:val="both"/>
        <w:rPr>
          <w:rFonts w:ascii="Times New Roman" w:hAnsi="Times New Roman"/>
          <w:sz w:val="24"/>
          <w:szCs w:val="24"/>
          <w:u w:val="single"/>
        </w:rPr>
      </w:pPr>
      <w:r w:rsidRPr="003F345E">
        <w:rPr>
          <w:rFonts w:ascii="Times New Roman" w:hAnsi="Times New Roman"/>
          <w:sz w:val="24"/>
          <w:szCs w:val="24"/>
          <w:u w:val="single"/>
        </w:rPr>
        <w:t>* Repeat insulin dosing in the event of inadequate hypoglycaemia:</w:t>
      </w:r>
    </w:p>
    <w:p w14:paraId="19487913" w14:textId="77777777" w:rsidR="004A7718" w:rsidRPr="003F345E" w:rsidRDefault="004A7718" w:rsidP="00D5023C">
      <w:pPr>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3F345E">
        <w:rPr>
          <w:rFonts w:ascii="Times New Roman" w:hAnsi="Times New Roman"/>
          <w:sz w:val="24"/>
          <w:szCs w:val="24"/>
        </w:rPr>
        <w:t>If glucose remains &gt;2.2 mmol/L and there are no hypoglycaemic symptoms at 40 min, a second dose of iv insulin should be given at 50% higher than the initial bolus.</w:t>
      </w:r>
    </w:p>
    <w:p w14:paraId="0C59911E" w14:textId="77777777" w:rsidR="004A7718" w:rsidRPr="003F345E" w:rsidRDefault="004A7718" w:rsidP="00D5023C">
      <w:pPr>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3F345E">
        <w:rPr>
          <w:rFonts w:ascii="Times New Roman" w:hAnsi="Times New Roman"/>
          <w:sz w:val="24"/>
          <w:szCs w:val="24"/>
        </w:rPr>
        <w:t>This should represent a new time 0 minutes, with sampling at 20, 30, 40, 60, 90 and 120 minutes after the second injection.</w:t>
      </w:r>
    </w:p>
    <w:p w14:paraId="6320DCC0" w14:textId="77777777" w:rsidR="004A7718" w:rsidRPr="003F345E" w:rsidRDefault="004A7718" w:rsidP="00D5023C">
      <w:pPr>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3F345E">
        <w:rPr>
          <w:rFonts w:ascii="Times New Roman" w:hAnsi="Times New Roman"/>
          <w:sz w:val="24"/>
          <w:szCs w:val="24"/>
        </w:rPr>
        <w:t>If glucose remains &gt;2.2 mmol/L after the second dose, a third dose of insulin double the initial dose can be considered. However, by then both patient and investigator may be more willing to abandon the procedure.</w:t>
      </w:r>
    </w:p>
    <w:p w14:paraId="7EC19C12" w14:textId="77777777" w:rsidR="00564D27" w:rsidRPr="003F345E" w:rsidRDefault="004A7718" w:rsidP="00D5023C">
      <w:pPr>
        <w:jc w:val="both"/>
        <w:rPr>
          <w:rFonts w:ascii="Times New Roman" w:hAnsi="Times New Roman"/>
          <w:sz w:val="24"/>
          <w:szCs w:val="24"/>
        </w:rPr>
      </w:pPr>
      <w:r w:rsidRPr="003F345E">
        <w:rPr>
          <w:rFonts w:ascii="Times New Roman" w:hAnsi="Times New Roman"/>
          <w:sz w:val="24"/>
          <w:szCs w:val="24"/>
        </w:rPr>
        <w:t xml:space="preserve">14. </w:t>
      </w:r>
      <w:r w:rsidR="00564D27" w:rsidRPr="003F345E">
        <w:rPr>
          <w:rFonts w:ascii="Times New Roman" w:hAnsi="Times New Roman"/>
          <w:sz w:val="24"/>
          <w:szCs w:val="24"/>
        </w:rPr>
        <w:t>An oral carbohydrate solution (e.g. lemonade‡) and 50% glucose for intravenous use must be available to treat hypoglycaemia if required. Hydrocortisone 100 mg for intravenous use should also be available if required.</w:t>
      </w:r>
      <w:r w:rsidRPr="003F345E">
        <w:rPr>
          <w:rFonts w:ascii="Times New Roman" w:hAnsi="Times New Roman"/>
          <w:sz w:val="24"/>
          <w:szCs w:val="24"/>
        </w:rPr>
        <w:t xml:space="preserve"> (see notes for glucose rescue)</w:t>
      </w:r>
    </w:p>
    <w:p w14:paraId="648D5513" w14:textId="77777777" w:rsidR="00564D27" w:rsidRPr="003F345E" w:rsidRDefault="004A7718" w:rsidP="00D5023C">
      <w:pPr>
        <w:jc w:val="both"/>
        <w:rPr>
          <w:rFonts w:ascii="Times New Roman" w:hAnsi="Times New Roman"/>
          <w:sz w:val="24"/>
          <w:szCs w:val="24"/>
        </w:rPr>
      </w:pPr>
      <w:r w:rsidRPr="003F345E">
        <w:rPr>
          <w:rFonts w:ascii="Times New Roman" w:hAnsi="Times New Roman"/>
          <w:sz w:val="24"/>
          <w:szCs w:val="24"/>
        </w:rPr>
        <w:t>15</w:t>
      </w:r>
      <w:r w:rsidR="00564D27" w:rsidRPr="003F345E">
        <w:rPr>
          <w:rFonts w:ascii="Times New Roman" w:hAnsi="Times New Roman"/>
          <w:sz w:val="24"/>
          <w:szCs w:val="24"/>
        </w:rPr>
        <w:t>.</w:t>
      </w:r>
      <w:r w:rsidR="00564D27" w:rsidRPr="003F345E">
        <w:rPr>
          <w:rFonts w:ascii="Times New Roman" w:hAnsi="Times New Roman"/>
          <w:sz w:val="24"/>
          <w:szCs w:val="24"/>
        </w:rPr>
        <w:tab/>
        <w:t>A carbohydrate meal should be given at the end of the test. For patients at high risk of hypopituitarism in whom the serum glucose has been slow to recover, consider hydrocortisone 50 mg IV at the completion of sampling.</w:t>
      </w:r>
    </w:p>
    <w:p w14:paraId="1D05A188" w14:textId="77777777" w:rsidR="00564D27" w:rsidRPr="003F345E" w:rsidRDefault="00564D27" w:rsidP="00564D27">
      <w:pPr>
        <w:rPr>
          <w:rFonts w:ascii="Times New Roman" w:hAnsi="Times New Roman"/>
          <w:sz w:val="24"/>
          <w:szCs w:val="24"/>
        </w:rPr>
      </w:pPr>
    </w:p>
    <w:p w14:paraId="7C1299E5" w14:textId="6EA03439" w:rsidR="001156FC" w:rsidRPr="003F345E" w:rsidRDefault="00564D27" w:rsidP="00564D27">
      <w:pPr>
        <w:rPr>
          <w:rFonts w:ascii="Times New Roman" w:hAnsi="Times New Roman"/>
          <w:sz w:val="24"/>
          <w:szCs w:val="24"/>
        </w:rPr>
      </w:pPr>
      <w:r w:rsidRPr="003F345E">
        <w:rPr>
          <w:rFonts w:ascii="Times New Roman" w:hAnsi="Times New Roman"/>
          <w:sz w:val="24"/>
          <w:szCs w:val="24"/>
        </w:rPr>
        <w:t xml:space="preserve"> </w:t>
      </w:r>
    </w:p>
    <w:p w14:paraId="130051C4" w14:textId="77777777" w:rsidR="001156FC" w:rsidRPr="003F345E" w:rsidRDefault="001156FC">
      <w:pPr>
        <w:rPr>
          <w:rFonts w:ascii="Times New Roman" w:hAnsi="Times New Roman"/>
          <w:sz w:val="24"/>
          <w:szCs w:val="24"/>
        </w:rPr>
      </w:pPr>
      <w:r w:rsidRPr="003F345E">
        <w:rPr>
          <w:rFonts w:ascii="Times New Roman" w:hAnsi="Times New Roman"/>
          <w:sz w:val="24"/>
          <w:szCs w:val="24"/>
        </w:rPr>
        <w:br w:type="page"/>
      </w:r>
    </w:p>
    <w:p w14:paraId="4530725D" w14:textId="77777777" w:rsidR="00564D27" w:rsidRPr="003F345E" w:rsidRDefault="00564D27" w:rsidP="00564D27">
      <w:pPr>
        <w:rPr>
          <w:rFonts w:ascii="Times New Roman" w:hAnsi="Times New Roman"/>
          <w:sz w:val="24"/>
          <w:szCs w:val="24"/>
        </w:rPr>
      </w:pPr>
    </w:p>
    <w:p w14:paraId="70A6EEEF" w14:textId="77777777" w:rsidR="00564D27" w:rsidRPr="003F345E" w:rsidRDefault="00564D27" w:rsidP="00564D27">
      <w:pPr>
        <w:rPr>
          <w:rFonts w:ascii="Times New Roman" w:hAnsi="Times New Roman"/>
          <w:b/>
          <w:sz w:val="24"/>
          <w:szCs w:val="24"/>
        </w:rPr>
      </w:pPr>
      <w:r w:rsidRPr="003F345E">
        <w:rPr>
          <w:rFonts w:ascii="Times New Roman" w:hAnsi="Times New Roman"/>
          <w:b/>
          <w:sz w:val="24"/>
          <w:szCs w:val="24"/>
        </w:rPr>
        <w:t>PROCED</w:t>
      </w:r>
      <w:r w:rsidR="004A7718" w:rsidRPr="003F345E">
        <w:rPr>
          <w:rFonts w:ascii="Times New Roman" w:hAnsi="Times New Roman"/>
          <w:b/>
          <w:sz w:val="24"/>
          <w:szCs w:val="24"/>
        </w:rPr>
        <w:t>URE:</w:t>
      </w:r>
    </w:p>
    <w:tbl>
      <w:tblPr>
        <w:tblStyle w:val="TableGrid"/>
        <w:tblW w:w="0" w:type="auto"/>
        <w:tblLook w:val="04A0" w:firstRow="1" w:lastRow="0" w:firstColumn="1" w:lastColumn="0" w:noHBand="0" w:noVBand="1"/>
      </w:tblPr>
      <w:tblGrid>
        <w:gridCol w:w="2093"/>
        <w:gridCol w:w="3544"/>
        <w:gridCol w:w="3605"/>
      </w:tblGrid>
      <w:tr w:rsidR="00564D27" w:rsidRPr="003F345E" w14:paraId="1B9BAC51" w14:textId="77777777" w:rsidTr="00CB09F3">
        <w:tc>
          <w:tcPr>
            <w:tcW w:w="2093" w:type="dxa"/>
          </w:tcPr>
          <w:p w14:paraId="4F2933B2" w14:textId="77777777" w:rsidR="00564D27" w:rsidRPr="003F345E" w:rsidRDefault="00564D27" w:rsidP="00CB09F3">
            <w:pPr>
              <w:jc w:val="both"/>
              <w:rPr>
                <w:rFonts w:ascii="Times New Roman" w:hAnsi="Times New Roman"/>
                <w:b/>
              </w:rPr>
            </w:pPr>
            <w:r w:rsidRPr="003F345E">
              <w:rPr>
                <w:rFonts w:ascii="Times New Roman" w:hAnsi="Times New Roman"/>
                <w:b/>
              </w:rPr>
              <w:t>Time</w:t>
            </w:r>
          </w:p>
        </w:tc>
        <w:tc>
          <w:tcPr>
            <w:tcW w:w="3544" w:type="dxa"/>
          </w:tcPr>
          <w:p w14:paraId="7AB10AA7" w14:textId="77777777" w:rsidR="00564D27" w:rsidRPr="003F345E" w:rsidRDefault="00564D27" w:rsidP="00CB09F3">
            <w:pPr>
              <w:jc w:val="both"/>
              <w:rPr>
                <w:rFonts w:ascii="Times New Roman" w:hAnsi="Times New Roman"/>
                <w:b/>
              </w:rPr>
            </w:pPr>
            <w:r w:rsidRPr="003F345E">
              <w:rPr>
                <w:rFonts w:ascii="Times New Roman" w:hAnsi="Times New Roman"/>
                <w:b/>
              </w:rPr>
              <w:t>Procedure</w:t>
            </w:r>
          </w:p>
        </w:tc>
        <w:tc>
          <w:tcPr>
            <w:tcW w:w="3605" w:type="dxa"/>
          </w:tcPr>
          <w:p w14:paraId="74F2A472" w14:textId="77777777" w:rsidR="00564D27" w:rsidRPr="003F345E" w:rsidRDefault="00564D27" w:rsidP="00CB09F3">
            <w:pPr>
              <w:jc w:val="both"/>
              <w:rPr>
                <w:rFonts w:ascii="Times New Roman" w:hAnsi="Times New Roman"/>
                <w:b/>
              </w:rPr>
            </w:pPr>
            <w:r w:rsidRPr="003F345E">
              <w:rPr>
                <w:rFonts w:ascii="Times New Roman" w:hAnsi="Times New Roman"/>
                <w:b/>
              </w:rPr>
              <w:t>Comment</w:t>
            </w:r>
          </w:p>
        </w:tc>
      </w:tr>
      <w:tr w:rsidR="00564D27" w:rsidRPr="003F345E" w14:paraId="1052F42E" w14:textId="77777777" w:rsidTr="00CB09F3">
        <w:tc>
          <w:tcPr>
            <w:tcW w:w="2093" w:type="dxa"/>
          </w:tcPr>
          <w:p w14:paraId="3E2E5F7D" w14:textId="77777777" w:rsidR="00564D27" w:rsidRPr="003F345E" w:rsidRDefault="00564D27" w:rsidP="00CB09F3">
            <w:pPr>
              <w:jc w:val="both"/>
              <w:rPr>
                <w:rFonts w:ascii="Times New Roman" w:hAnsi="Times New Roman" w:cs="Times New Roman"/>
                <w:sz w:val="24"/>
                <w:szCs w:val="24"/>
              </w:rPr>
            </w:pPr>
            <w:r w:rsidRPr="003F345E">
              <w:rPr>
                <w:rFonts w:ascii="Times New Roman" w:hAnsi="Times New Roman"/>
                <w:sz w:val="24"/>
                <w:szCs w:val="24"/>
              </w:rPr>
              <w:t>-15 minutes</w:t>
            </w:r>
          </w:p>
        </w:tc>
        <w:tc>
          <w:tcPr>
            <w:tcW w:w="3544" w:type="dxa"/>
          </w:tcPr>
          <w:p w14:paraId="141223DE" w14:textId="77777777" w:rsidR="00564D27" w:rsidRPr="003F345E" w:rsidRDefault="00564D27" w:rsidP="00CB09F3">
            <w:pPr>
              <w:jc w:val="both"/>
              <w:rPr>
                <w:rFonts w:ascii="Times New Roman" w:hAnsi="Times New Roman" w:cs="Times New Roman"/>
                <w:sz w:val="24"/>
                <w:szCs w:val="24"/>
              </w:rPr>
            </w:pPr>
            <w:r w:rsidRPr="003F345E">
              <w:rPr>
                <w:rFonts w:ascii="Times New Roman" w:hAnsi="Times New Roman"/>
                <w:sz w:val="24"/>
                <w:szCs w:val="24"/>
              </w:rPr>
              <w:t>Glucose, cortisol, GH</w:t>
            </w:r>
          </w:p>
        </w:tc>
        <w:tc>
          <w:tcPr>
            <w:tcW w:w="3605" w:type="dxa"/>
          </w:tcPr>
          <w:p w14:paraId="16F6ACE1" w14:textId="77777777" w:rsidR="00564D27" w:rsidRPr="003F345E" w:rsidRDefault="00564D27" w:rsidP="00CB09F3">
            <w:pPr>
              <w:jc w:val="both"/>
              <w:rPr>
                <w:rFonts w:ascii="Times New Roman" w:hAnsi="Times New Roman" w:cs="Times New Roman"/>
                <w:sz w:val="24"/>
                <w:szCs w:val="24"/>
              </w:rPr>
            </w:pPr>
          </w:p>
        </w:tc>
      </w:tr>
      <w:tr w:rsidR="00564D27" w:rsidRPr="003F345E" w14:paraId="67687D9B" w14:textId="77777777" w:rsidTr="00CB09F3">
        <w:tc>
          <w:tcPr>
            <w:tcW w:w="2093" w:type="dxa"/>
          </w:tcPr>
          <w:p w14:paraId="596E4447" w14:textId="77777777" w:rsidR="00564D27" w:rsidRPr="003F345E" w:rsidRDefault="00564D27" w:rsidP="00CB09F3">
            <w:pPr>
              <w:rPr>
                <w:rFonts w:ascii="Times New Roman" w:hAnsi="Times New Roman" w:cs="Times New Roman"/>
                <w:sz w:val="24"/>
                <w:szCs w:val="24"/>
              </w:rPr>
            </w:pPr>
            <w:r w:rsidRPr="003F345E">
              <w:rPr>
                <w:rFonts w:ascii="Times New Roman" w:hAnsi="Times New Roman"/>
                <w:sz w:val="24"/>
                <w:szCs w:val="24"/>
              </w:rPr>
              <w:t>0 minutes</w:t>
            </w:r>
          </w:p>
        </w:tc>
        <w:tc>
          <w:tcPr>
            <w:tcW w:w="3544" w:type="dxa"/>
          </w:tcPr>
          <w:p w14:paraId="763E4124" w14:textId="77777777" w:rsidR="00564D27" w:rsidRPr="003F345E" w:rsidRDefault="00564D27" w:rsidP="00CB09F3">
            <w:pPr>
              <w:jc w:val="both"/>
              <w:rPr>
                <w:rFonts w:ascii="Times New Roman" w:hAnsi="Times New Roman"/>
                <w:sz w:val="24"/>
                <w:szCs w:val="24"/>
              </w:rPr>
            </w:pPr>
            <w:r w:rsidRPr="003F345E">
              <w:rPr>
                <w:rFonts w:ascii="Times New Roman" w:hAnsi="Times New Roman"/>
                <w:sz w:val="24"/>
                <w:szCs w:val="24"/>
              </w:rPr>
              <w:t>Glucose, ACTH, cortisol, GH,</w:t>
            </w:r>
          </w:p>
          <w:p w14:paraId="4D55EAC1" w14:textId="77777777" w:rsidR="00564D27" w:rsidRPr="003F345E" w:rsidRDefault="00564D27" w:rsidP="00CB09F3">
            <w:pPr>
              <w:jc w:val="both"/>
              <w:rPr>
                <w:rFonts w:ascii="Times New Roman" w:hAnsi="Times New Roman" w:cs="Times New Roman"/>
                <w:sz w:val="24"/>
                <w:szCs w:val="24"/>
              </w:rPr>
            </w:pPr>
            <w:r w:rsidRPr="003F345E">
              <w:rPr>
                <w:rFonts w:ascii="Times New Roman" w:hAnsi="Times New Roman"/>
                <w:sz w:val="24"/>
                <w:szCs w:val="24"/>
              </w:rPr>
              <w:t>then insulin iv over 1 minute immediately following blood sampling</w:t>
            </w:r>
          </w:p>
        </w:tc>
        <w:tc>
          <w:tcPr>
            <w:tcW w:w="3605" w:type="dxa"/>
          </w:tcPr>
          <w:p w14:paraId="741BBE82" w14:textId="77777777" w:rsidR="00564D27" w:rsidRPr="003F345E" w:rsidRDefault="00564D27" w:rsidP="00CB09F3">
            <w:pPr>
              <w:jc w:val="both"/>
              <w:rPr>
                <w:rFonts w:ascii="Times New Roman" w:hAnsi="Times New Roman" w:cs="Times New Roman"/>
                <w:sz w:val="24"/>
                <w:szCs w:val="24"/>
              </w:rPr>
            </w:pPr>
          </w:p>
        </w:tc>
      </w:tr>
      <w:tr w:rsidR="00564D27" w:rsidRPr="003F345E" w14:paraId="7B6E53C1" w14:textId="77777777" w:rsidTr="00CB09F3">
        <w:tc>
          <w:tcPr>
            <w:tcW w:w="2093" w:type="dxa"/>
          </w:tcPr>
          <w:p w14:paraId="2EA7913B" w14:textId="77777777" w:rsidR="00564D27" w:rsidRPr="003F345E" w:rsidRDefault="00564D27" w:rsidP="00CB09F3">
            <w:pPr>
              <w:rPr>
                <w:rFonts w:ascii="Times New Roman" w:hAnsi="Times New Roman" w:cs="Times New Roman"/>
                <w:sz w:val="24"/>
                <w:szCs w:val="24"/>
              </w:rPr>
            </w:pPr>
            <w:r w:rsidRPr="003F345E">
              <w:rPr>
                <w:rFonts w:ascii="Times New Roman" w:hAnsi="Times New Roman"/>
                <w:sz w:val="24"/>
                <w:szCs w:val="24"/>
              </w:rPr>
              <w:t>20 minutes</w:t>
            </w:r>
          </w:p>
        </w:tc>
        <w:tc>
          <w:tcPr>
            <w:tcW w:w="3544" w:type="dxa"/>
          </w:tcPr>
          <w:p w14:paraId="6D7B49D1" w14:textId="77777777" w:rsidR="00564D27" w:rsidRPr="003F345E" w:rsidRDefault="00564D27" w:rsidP="00CB09F3">
            <w:pPr>
              <w:jc w:val="both"/>
              <w:rPr>
                <w:rFonts w:ascii="Times New Roman" w:hAnsi="Times New Roman" w:cs="Times New Roman"/>
                <w:sz w:val="24"/>
                <w:szCs w:val="24"/>
              </w:rPr>
            </w:pPr>
            <w:r w:rsidRPr="003F345E">
              <w:rPr>
                <w:rFonts w:ascii="Times New Roman" w:hAnsi="Times New Roman"/>
                <w:sz w:val="24"/>
                <w:szCs w:val="24"/>
              </w:rPr>
              <w:t>Glucose, cortisol, GH</w:t>
            </w:r>
            <w:r w:rsidRPr="003F345E">
              <w:rPr>
                <w:rFonts w:ascii="Times New Roman" w:hAnsi="Times New Roman"/>
                <w:sz w:val="24"/>
                <w:szCs w:val="24"/>
              </w:rPr>
              <w:tab/>
            </w:r>
          </w:p>
        </w:tc>
        <w:tc>
          <w:tcPr>
            <w:tcW w:w="3605" w:type="dxa"/>
          </w:tcPr>
          <w:p w14:paraId="2DCBB869" w14:textId="77777777" w:rsidR="00564D27" w:rsidRPr="003F345E" w:rsidRDefault="00564D27" w:rsidP="00CB09F3">
            <w:pPr>
              <w:jc w:val="both"/>
              <w:rPr>
                <w:rFonts w:ascii="Times New Roman" w:hAnsi="Times New Roman" w:cs="Times New Roman"/>
                <w:sz w:val="24"/>
                <w:szCs w:val="24"/>
              </w:rPr>
            </w:pPr>
          </w:p>
        </w:tc>
      </w:tr>
      <w:tr w:rsidR="00564D27" w:rsidRPr="003F345E" w14:paraId="21560A70" w14:textId="77777777" w:rsidTr="00CB09F3">
        <w:tc>
          <w:tcPr>
            <w:tcW w:w="2093" w:type="dxa"/>
          </w:tcPr>
          <w:p w14:paraId="52901B7B" w14:textId="77777777" w:rsidR="00564D27" w:rsidRPr="003F345E" w:rsidRDefault="00564D27" w:rsidP="00CB09F3">
            <w:pPr>
              <w:rPr>
                <w:rFonts w:ascii="Times New Roman" w:hAnsi="Times New Roman" w:cs="Times New Roman"/>
                <w:sz w:val="24"/>
                <w:szCs w:val="24"/>
              </w:rPr>
            </w:pPr>
            <w:r w:rsidRPr="003F345E">
              <w:rPr>
                <w:rFonts w:ascii="Times New Roman" w:hAnsi="Times New Roman"/>
                <w:sz w:val="24"/>
                <w:szCs w:val="24"/>
              </w:rPr>
              <w:t>30 minutes</w:t>
            </w:r>
          </w:p>
        </w:tc>
        <w:tc>
          <w:tcPr>
            <w:tcW w:w="3544" w:type="dxa"/>
          </w:tcPr>
          <w:p w14:paraId="7D7B2DFF" w14:textId="77777777" w:rsidR="00564D27" w:rsidRPr="003F345E" w:rsidRDefault="00564D27" w:rsidP="00CB09F3">
            <w:pPr>
              <w:jc w:val="both"/>
              <w:rPr>
                <w:rFonts w:ascii="Times New Roman" w:hAnsi="Times New Roman" w:cs="Times New Roman"/>
                <w:sz w:val="24"/>
                <w:szCs w:val="24"/>
              </w:rPr>
            </w:pPr>
            <w:r w:rsidRPr="003F345E">
              <w:rPr>
                <w:rFonts w:ascii="Times New Roman" w:hAnsi="Times New Roman"/>
                <w:sz w:val="24"/>
                <w:szCs w:val="24"/>
              </w:rPr>
              <w:t>Glucose, cortisol, GH</w:t>
            </w:r>
            <w:r w:rsidRPr="003F345E">
              <w:rPr>
                <w:rFonts w:ascii="Times New Roman" w:hAnsi="Times New Roman"/>
                <w:sz w:val="24"/>
                <w:szCs w:val="24"/>
              </w:rPr>
              <w:tab/>
            </w:r>
          </w:p>
        </w:tc>
        <w:tc>
          <w:tcPr>
            <w:tcW w:w="3605" w:type="dxa"/>
          </w:tcPr>
          <w:p w14:paraId="79A09A8D" w14:textId="77777777" w:rsidR="00564D27" w:rsidRPr="003F345E" w:rsidRDefault="00564D27" w:rsidP="00CB09F3">
            <w:pPr>
              <w:jc w:val="both"/>
              <w:rPr>
                <w:rFonts w:ascii="Times New Roman" w:hAnsi="Times New Roman" w:cs="Times New Roman"/>
                <w:sz w:val="24"/>
                <w:szCs w:val="24"/>
              </w:rPr>
            </w:pPr>
          </w:p>
        </w:tc>
      </w:tr>
      <w:tr w:rsidR="00564D27" w:rsidRPr="003F345E" w14:paraId="3D78216D" w14:textId="77777777" w:rsidTr="00CB09F3">
        <w:tc>
          <w:tcPr>
            <w:tcW w:w="2093" w:type="dxa"/>
          </w:tcPr>
          <w:p w14:paraId="7CDB1DDC" w14:textId="77777777" w:rsidR="00564D27" w:rsidRPr="003F345E" w:rsidRDefault="00564D27" w:rsidP="00CB09F3">
            <w:pPr>
              <w:rPr>
                <w:rFonts w:ascii="Times New Roman" w:hAnsi="Times New Roman" w:cs="Times New Roman"/>
                <w:sz w:val="24"/>
                <w:szCs w:val="24"/>
              </w:rPr>
            </w:pPr>
            <w:r w:rsidRPr="003F345E">
              <w:rPr>
                <w:rFonts w:ascii="Times New Roman" w:hAnsi="Times New Roman"/>
                <w:sz w:val="24"/>
                <w:szCs w:val="24"/>
              </w:rPr>
              <w:t>40 minutes</w:t>
            </w:r>
          </w:p>
        </w:tc>
        <w:tc>
          <w:tcPr>
            <w:tcW w:w="3544" w:type="dxa"/>
          </w:tcPr>
          <w:p w14:paraId="7D158372" w14:textId="77777777" w:rsidR="00564D27" w:rsidRPr="003F345E" w:rsidRDefault="00564D27" w:rsidP="00564D27">
            <w:pPr>
              <w:jc w:val="both"/>
              <w:rPr>
                <w:rFonts w:ascii="Times New Roman" w:hAnsi="Times New Roman" w:cs="Times New Roman"/>
                <w:sz w:val="24"/>
                <w:szCs w:val="24"/>
              </w:rPr>
            </w:pPr>
            <w:r w:rsidRPr="003F345E">
              <w:rPr>
                <w:rFonts w:ascii="Times New Roman" w:hAnsi="Times New Roman"/>
                <w:sz w:val="24"/>
                <w:szCs w:val="24"/>
              </w:rPr>
              <w:t>Glucose, ACTH, cortisol, GH</w:t>
            </w:r>
          </w:p>
        </w:tc>
        <w:tc>
          <w:tcPr>
            <w:tcW w:w="3605" w:type="dxa"/>
          </w:tcPr>
          <w:p w14:paraId="3D609670" w14:textId="77777777" w:rsidR="00564D27" w:rsidRPr="003F345E" w:rsidRDefault="00564D27" w:rsidP="00CB09F3">
            <w:pPr>
              <w:jc w:val="both"/>
              <w:rPr>
                <w:rFonts w:ascii="Times New Roman" w:hAnsi="Times New Roman" w:cs="Times New Roman"/>
                <w:sz w:val="24"/>
                <w:szCs w:val="24"/>
              </w:rPr>
            </w:pPr>
            <w:r w:rsidRPr="003F345E">
              <w:rPr>
                <w:rFonts w:ascii="Times New Roman" w:hAnsi="Times New Roman"/>
                <w:sz w:val="24"/>
                <w:szCs w:val="24"/>
              </w:rPr>
              <w:t>If glucose has not fallen to ≤2.2 mmol/L, administer second insulin dose 50% higher than the initial dose *</w:t>
            </w:r>
          </w:p>
        </w:tc>
      </w:tr>
      <w:tr w:rsidR="00564D27" w:rsidRPr="003F345E" w14:paraId="70674657" w14:textId="77777777" w:rsidTr="00CB09F3">
        <w:tc>
          <w:tcPr>
            <w:tcW w:w="2093" w:type="dxa"/>
          </w:tcPr>
          <w:p w14:paraId="44A72B2A" w14:textId="77777777" w:rsidR="00564D27" w:rsidRPr="003F345E" w:rsidRDefault="00564D27" w:rsidP="00CB09F3">
            <w:pPr>
              <w:rPr>
                <w:rFonts w:ascii="Times New Roman" w:hAnsi="Times New Roman" w:cs="Times New Roman"/>
                <w:sz w:val="24"/>
                <w:szCs w:val="24"/>
              </w:rPr>
            </w:pPr>
            <w:r w:rsidRPr="003F345E">
              <w:rPr>
                <w:rFonts w:ascii="Times New Roman" w:hAnsi="Times New Roman"/>
                <w:sz w:val="24"/>
                <w:szCs w:val="24"/>
              </w:rPr>
              <w:t>60 minutes</w:t>
            </w:r>
          </w:p>
        </w:tc>
        <w:tc>
          <w:tcPr>
            <w:tcW w:w="3544" w:type="dxa"/>
          </w:tcPr>
          <w:p w14:paraId="5C2FB88E" w14:textId="77777777" w:rsidR="00564D27" w:rsidRPr="003F345E" w:rsidRDefault="00564D27" w:rsidP="00CB09F3">
            <w:pPr>
              <w:jc w:val="both"/>
              <w:rPr>
                <w:rFonts w:ascii="Times New Roman" w:hAnsi="Times New Roman" w:cs="Times New Roman"/>
                <w:sz w:val="24"/>
                <w:szCs w:val="24"/>
              </w:rPr>
            </w:pPr>
            <w:r w:rsidRPr="003F345E">
              <w:rPr>
                <w:rFonts w:ascii="Times New Roman" w:hAnsi="Times New Roman"/>
                <w:sz w:val="24"/>
                <w:szCs w:val="24"/>
              </w:rPr>
              <w:t>Glucose, cortisol, GH</w:t>
            </w:r>
            <w:r w:rsidRPr="003F345E">
              <w:rPr>
                <w:rFonts w:ascii="Times New Roman" w:hAnsi="Times New Roman"/>
                <w:sz w:val="24"/>
                <w:szCs w:val="24"/>
              </w:rPr>
              <w:tab/>
            </w:r>
          </w:p>
        </w:tc>
        <w:tc>
          <w:tcPr>
            <w:tcW w:w="3605" w:type="dxa"/>
          </w:tcPr>
          <w:p w14:paraId="2DC818AC" w14:textId="77777777" w:rsidR="00564D27" w:rsidRPr="003F345E" w:rsidRDefault="00564D27" w:rsidP="00CB09F3">
            <w:pPr>
              <w:jc w:val="both"/>
              <w:rPr>
                <w:rFonts w:ascii="Times New Roman" w:hAnsi="Times New Roman" w:cs="Times New Roman"/>
                <w:sz w:val="24"/>
                <w:szCs w:val="24"/>
              </w:rPr>
            </w:pPr>
          </w:p>
        </w:tc>
      </w:tr>
      <w:tr w:rsidR="00564D27" w:rsidRPr="003F345E" w14:paraId="1ADFBAAF" w14:textId="77777777" w:rsidTr="00CB09F3">
        <w:tc>
          <w:tcPr>
            <w:tcW w:w="2093" w:type="dxa"/>
          </w:tcPr>
          <w:p w14:paraId="450258DD" w14:textId="77777777" w:rsidR="00564D27" w:rsidRPr="003F345E" w:rsidRDefault="00564D27" w:rsidP="00CB09F3">
            <w:pPr>
              <w:rPr>
                <w:rFonts w:ascii="Times New Roman" w:hAnsi="Times New Roman"/>
                <w:sz w:val="24"/>
                <w:szCs w:val="24"/>
              </w:rPr>
            </w:pPr>
            <w:r w:rsidRPr="003F345E">
              <w:rPr>
                <w:rFonts w:ascii="Times New Roman" w:hAnsi="Times New Roman"/>
                <w:sz w:val="24"/>
                <w:szCs w:val="24"/>
              </w:rPr>
              <w:t>90 minutes</w:t>
            </w:r>
          </w:p>
        </w:tc>
        <w:tc>
          <w:tcPr>
            <w:tcW w:w="3544" w:type="dxa"/>
          </w:tcPr>
          <w:p w14:paraId="0617E770" w14:textId="77777777" w:rsidR="00564D27" w:rsidRPr="003F345E" w:rsidRDefault="00564D27" w:rsidP="00CB09F3">
            <w:pPr>
              <w:jc w:val="both"/>
              <w:rPr>
                <w:rFonts w:ascii="Times New Roman" w:hAnsi="Times New Roman"/>
                <w:sz w:val="24"/>
                <w:szCs w:val="24"/>
              </w:rPr>
            </w:pPr>
            <w:r w:rsidRPr="003F345E">
              <w:rPr>
                <w:rFonts w:ascii="Times New Roman" w:hAnsi="Times New Roman"/>
                <w:sz w:val="24"/>
                <w:szCs w:val="24"/>
              </w:rPr>
              <w:t>Glucose, cortisol, GH</w:t>
            </w:r>
          </w:p>
        </w:tc>
        <w:tc>
          <w:tcPr>
            <w:tcW w:w="3605" w:type="dxa"/>
          </w:tcPr>
          <w:p w14:paraId="5E165C4C" w14:textId="77777777" w:rsidR="00564D27" w:rsidRPr="003F345E" w:rsidRDefault="00564D27" w:rsidP="00CB09F3">
            <w:pPr>
              <w:jc w:val="both"/>
              <w:rPr>
                <w:rFonts w:ascii="Times New Roman" w:hAnsi="Times New Roman" w:cs="Times New Roman"/>
                <w:sz w:val="24"/>
                <w:szCs w:val="24"/>
              </w:rPr>
            </w:pPr>
          </w:p>
        </w:tc>
      </w:tr>
      <w:tr w:rsidR="00564D27" w:rsidRPr="003F345E" w14:paraId="327C6974" w14:textId="77777777" w:rsidTr="00CB09F3">
        <w:tc>
          <w:tcPr>
            <w:tcW w:w="2093" w:type="dxa"/>
          </w:tcPr>
          <w:p w14:paraId="140994B5" w14:textId="77777777" w:rsidR="00564D27" w:rsidRPr="003F345E" w:rsidRDefault="00564D27" w:rsidP="00CB09F3">
            <w:pPr>
              <w:rPr>
                <w:rFonts w:ascii="Times New Roman" w:hAnsi="Times New Roman"/>
                <w:sz w:val="24"/>
                <w:szCs w:val="24"/>
              </w:rPr>
            </w:pPr>
            <w:r w:rsidRPr="003F345E">
              <w:rPr>
                <w:rFonts w:ascii="Times New Roman" w:hAnsi="Times New Roman"/>
                <w:sz w:val="24"/>
                <w:szCs w:val="24"/>
              </w:rPr>
              <w:t>120 minutes</w:t>
            </w:r>
          </w:p>
        </w:tc>
        <w:tc>
          <w:tcPr>
            <w:tcW w:w="3544" w:type="dxa"/>
          </w:tcPr>
          <w:p w14:paraId="4E9AA205" w14:textId="77777777" w:rsidR="00564D27" w:rsidRPr="003F345E" w:rsidRDefault="00564D27" w:rsidP="00CB09F3">
            <w:pPr>
              <w:jc w:val="both"/>
              <w:rPr>
                <w:rFonts w:ascii="Times New Roman" w:hAnsi="Times New Roman"/>
                <w:sz w:val="24"/>
                <w:szCs w:val="24"/>
              </w:rPr>
            </w:pPr>
            <w:r w:rsidRPr="003F345E">
              <w:rPr>
                <w:rFonts w:ascii="Times New Roman" w:hAnsi="Times New Roman"/>
                <w:sz w:val="24"/>
                <w:szCs w:val="24"/>
              </w:rPr>
              <w:t>Glucose, cortisol, GH</w:t>
            </w:r>
            <w:r w:rsidRPr="003F345E">
              <w:rPr>
                <w:rFonts w:ascii="Times New Roman" w:hAnsi="Times New Roman"/>
                <w:sz w:val="24"/>
                <w:szCs w:val="24"/>
              </w:rPr>
              <w:tab/>
            </w:r>
          </w:p>
        </w:tc>
        <w:tc>
          <w:tcPr>
            <w:tcW w:w="3605" w:type="dxa"/>
          </w:tcPr>
          <w:p w14:paraId="1D46717C" w14:textId="77777777" w:rsidR="00564D27" w:rsidRPr="003F345E" w:rsidRDefault="00564D27" w:rsidP="00CB09F3">
            <w:pPr>
              <w:jc w:val="both"/>
              <w:rPr>
                <w:rFonts w:ascii="Times New Roman" w:hAnsi="Times New Roman" w:cs="Times New Roman"/>
                <w:sz w:val="24"/>
                <w:szCs w:val="24"/>
              </w:rPr>
            </w:pPr>
          </w:p>
        </w:tc>
      </w:tr>
    </w:tbl>
    <w:p w14:paraId="69E664F3" w14:textId="77777777" w:rsidR="00564D27" w:rsidRPr="003F345E" w:rsidRDefault="00564D27" w:rsidP="00564D27">
      <w:pPr>
        <w:rPr>
          <w:rFonts w:ascii="Times New Roman" w:hAnsi="Times New Roman"/>
          <w:sz w:val="24"/>
          <w:szCs w:val="24"/>
        </w:rPr>
      </w:pPr>
    </w:p>
    <w:p w14:paraId="46BBA800" w14:textId="77777777" w:rsidR="00564D27" w:rsidRPr="003F345E" w:rsidRDefault="00564D27" w:rsidP="00564D27">
      <w:pPr>
        <w:rPr>
          <w:rFonts w:ascii="Times New Roman" w:hAnsi="Times New Roman"/>
          <w:sz w:val="24"/>
          <w:szCs w:val="24"/>
        </w:rPr>
      </w:pPr>
      <w:r w:rsidRPr="003F345E">
        <w:rPr>
          <w:rFonts w:ascii="Times New Roman" w:hAnsi="Times New Roman"/>
          <w:b/>
          <w:sz w:val="24"/>
          <w:szCs w:val="24"/>
        </w:rPr>
        <w:t>INTERPRETATION:</w:t>
      </w:r>
    </w:p>
    <w:p w14:paraId="646302C7" w14:textId="77777777" w:rsidR="002C6E5A" w:rsidRPr="003F345E" w:rsidRDefault="002C6E5A" w:rsidP="00D5023C">
      <w:pPr>
        <w:pStyle w:val="ListParagraph"/>
        <w:numPr>
          <w:ilvl w:val="0"/>
          <w:numId w:val="33"/>
        </w:numPr>
        <w:jc w:val="both"/>
        <w:rPr>
          <w:rFonts w:ascii="Times New Roman" w:hAnsi="Times New Roman"/>
          <w:szCs w:val="24"/>
        </w:rPr>
      </w:pPr>
      <w:r w:rsidRPr="003F345E">
        <w:rPr>
          <w:rFonts w:ascii="Times New Roman" w:hAnsi="Times New Roman"/>
          <w:szCs w:val="24"/>
        </w:rPr>
        <w:t>Adequate hypoglycaemia defined as serum glucose ≤2.2 mmol/L</w:t>
      </w:r>
    </w:p>
    <w:p w14:paraId="190CA811" w14:textId="1556A24B" w:rsidR="002C6E5A" w:rsidRPr="003F345E" w:rsidRDefault="002C6E5A" w:rsidP="00D5023C">
      <w:pPr>
        <w:pStyle w:val="ListParagraph"/>
        <w:numPr>
          <w:ilvl w:val="0"/>
          <w:numId w:val="33"/>
        </w:numPr>
        <w:jc w:val="both"/>
        <w:rPr>
          <w:rFonts w:ascii="Times New Roman" w:hAnsi="Times New Roman"/>
          <w:szCs w:val="24"/>
        </w:rPr>
      </w:pPr>
      <w:r w:rsidRPr="003F345E">
        <w:rPr>
          <w:rFonts w:ascii="Times New Roman" w:hAnsi="Times New Roman"/>
          <w:szCs w:val="24"/>
        </w:rPr>
        <w:t>Normal response for cortisol</w:t>
      </w:r>
      <w:r w:rsidR="00911BCC" w:rsidRPr="003F345E">
        <w:rPr>
          <w:rFonts w:ascii="Times New Roman" w:hAnsi="Times New Roman"/>
          <w:szCs w:val="24"/>
        </w:rPr>
        <w:t>:</w:t>
      </w:r>
      <w:r w:rsidRPr="003F345E">
        <w:rPr>
          <w:rFonts w:ascii="Times New Roman" w:hAnsi="Times New Roman"/>
          <w:szCs w:val="24"/>
        </w:rPr>
        <w:t xml:space="preserve"> peak cortisol ≥ 500 </w:t>
      </w:r>
      <w:r w:rsidR="00360A6A" w:rsidRPr="003F345E">
        <w:rPr>
          <w:rFonts w:ascii="Times New Roman" w:hAnsi="Times New Roman"/>
          <w:szCs w:val="24"/>
        </w:rPr>
        <w:t>nmo</w:t>
      </w:r>
      <w:r w:rsidR="001156FC" w:rsidRPr="003F345E">
        <w:rPr>
          <w:rFonts w:ascii="Times New Roman" w:hAnsi="Times New Roman"/>
          <w:szCs w:val="24"/>
        </w:rPr>
        <w:t>l</w:t>
      </w:r>
      <w:r w:rsidR="00360A6A" w:rsidRPr="003F345E">
        <w:rPr>
          <w:rFonts w:ascii="Times New Roman" w:hAnsi="Times New Roman"/>
          <w:szCs w:val="24"/>
        </w:rPr>
        <w:t xml:space="preserve">/L </w:t>
      </w:r>
      <w:r w:rsidR="00913CCB" w:rsidRPr="003F345E">
        <w:rPr>
          <w:rFonts w:ascii="Times New Roman" w:hAnsi="Times New Roman"/>
          <w:szCs w:val="24"/>
        </w:rPr>
        <w:t xml:space="preserve">(or </w:t>
      </w:r>
      <w:r w:rsidR="00913CCB" w:rsidRPr="003F345E">
        <w:rPr>
          <w:rFonts w:ascii="Times New Roman" w:eastAsia="CongressSans" w:hAnsi="Times New Roman"/>
          <w:lang w:eastAsia="en-AU"/>
        </w:rPr>
        <w:t>cortisol cut-off specified for that assay)</w:t>
      </w:r>
      <w:r w:rsidR="00C45654" w:rsidRPr="003F345E">
        <w:rPr>
          <w:rFonts w:ascii="Times New Roman" w:eastAsia="CongressSans" w:hAnsi="Times New Roman"/>
          <w:lang w:eastAsia="en-AU"/>
        </w:rPr>
        <w:t xml:space="preserve"> </w:t>
      </w:r>
      <w:r w:rsidRPr="003F345E">
        <w:rPr>
          <w:rFonts w:ascii="Times New Roman" w:hAnsi="Times New Roman"/>
          <w:szCs w:val="24"/>
        </w:rPr>
        <w:t>at any time of the test</w:t>
      </w:r>
      <w:r w:rsidR="00913CCB" w:rsidRPr="003F345E">
        <w:rPr>
          <w:rFonts w:ascii="Times New Roman" w:hAnsi="Times New Roman"/>
          <w:szCs w:val="24"/>
        </w:rPr>
        <w:t xml:space="preserve"> </w:t>
      </w:r>
    </w:p>
    <w:p w14:paraId="18A334B9" w14:textId="074B4B1E" w:rsidR="00360A6A" w:rsidRPr="003F345E" w:rsidRDefault="002C6E5A" w:rsidP="00D5023C">
      <w:pPr>
        <w:pStyle w:val="ListParagraph"/>
        <w:numPr>
          <w:ilvl w:val="0"/>
          <w:numId w:val="33"/>
        </w:numPr>
        <w:jc w:val="both"/>
        <w:rPr>
          <w:rFonts w:ascii="Times New Roman" w:hAnsi="Times New Roman"/>
          <w:szCs w:val="24"/>
        </w:rPr>
      </w:pPr>
      <w:r w:rsidRPr="003F345E">
        <w:rPr>
          <w:rFonts w:ascii="Times New Roman" w:hAnsi="Times New Roman"/>
          <w:szCs w:val="24"/>
        </w:rPr>
        <w:t>Abnormal response for cortisol</w:t>
      </w:r>
      <w:r w:rsidR="00911BCC" w:rsidRPr="003F345E">
        <w:rPr>
          <w:rFonts w:ascii="Times New Roman" w:hAnsi="Times New Roman"/>
          <w:szCs w:val="24"/>
        </w:rPr>
        <w:t xml:space="preserve">: </w:t>
      </w:r>
      <w:r w:rsidRPr="003F345E">
        <w:rPr>
          <w:rFonts w:ascii="Times New Roman" w:hAnsi="Times New Roman"/>
          <w:szCs w:val="24"/>
        </w:rPr>
        <w:t>peak cortisol &lt; 500 nmol/L</w:t>
      </w:r>
      <w:r w:rsidR="00360A6A" w:rsidRPr="003F345E">
        <w:rPr>
          <w:rFonts w:ascii="Times New Roman" w:hAnsi="Times New Roman"/>
          <w:szCs w:val="24"/>
        </w:rPr>
        <w:t xml:space="preserve"> </w:t>
      </w:r>
    </w:p>
    <w:p w14:paraId="0018E841" w14:textId="77777777" w:rsidR="00911BCC" w:rsidRPr="003F345E" w:rsidRDefault="00911BCC" w:rsidP="00D5023C">
      <w:pPr>
        <w:ind w:left="360"/>
        <w:jc w:val="both"/>
        <w:rPr>
          <w:rFonts w:ascii="Times New Roman" w:hAnsi="Times New Roman"/>
          <w:szCs w:val="24"/>
        </w:rPr>
      </w:pPr>
      <w:r w:rsidRPr="003F345E">
        <w:rPr>
          <w:rFonts w:ascii="Times New Roman" w:hAnsi="Times New Roman"/>
          <w:sz w:val="24"/>
          <w:szCs w:val="24"/>
        </w:rPr>
        <w:t>(</w:t>
      </w:r>
      <w:r w:rsidR="00360A6A" w:rsidRPr="003F345E">
        <w:rPr>
          <w:rFonts w:ascii="Times New Roman" w:hAnsi="Times New Roman"/>
          <w:sz w:val="24"/>
          <w:szCs w:val="24"/>
        </w:rPr>
        <w:t>Cortisol cut-off is assay dependent. Ideally local reference interval should be established based on cortisol assay used.</w:t>
      </w:r>
      <w:r w:rsidRPr="003F345E">
        <w:rPr>
          <w:rFonts w:ascii="Times New Roman" w:hAnsi="Times New Roman"/>
          <w:sz w:val="24"/>
          <w:szCs w:val="24"/>
        </w:rPr>
        <w:t>)</w:t>
      </w:r>
      <w:r w:rsidR="00360A6A" w:rsidRPr="003F345E">
        <w:rPr>
          <w:rFonts w:ascii="Times New Roman" w:hAnsi="Times New Roman"/>
          <w:sz w:val="24"/>
          <w:szCs w:val="24"/>
        </w:rPr>
        <w:t xml:space="preserve"> </w:t>
      </w:r>
    </w:p>
    <w:p w14:paraId="22C3DEC6" w14:textId="7C48E183" w:rsidR="00AC5F22" w:rsidRPr="003F345E" w:rsidRDefault="002C6E5A" w:rsidP="00D5023C">
      <w:pPr>
        <w:pStyle w:val="ListParagraph"/>
        <w:numPr>
          <w:ilvl w:val="0"/>
          <w:numId w:val="42"/>
        </w:numPr>
        <w:jc w:val="both"/>
        <w:rPr>
          <w:rFonts w:ascii="Times New Roman" w:hAnsi="Times New Roman"/>
          <w:szCs w:val="24"/>
        </w:rPr>
      </w:pPr>
      <w:r w:rsidRPr="003F345E">
        <w:rPr>
          <w:rFonts w:ascii="Times New Roman" w:hAnsi="Times New Roman"/>
          <w:szCs w:val="24"/>
        </w:rPr>
        <w:t>GH &gt; 5 µg/L excludes GH deficiency, GH &lt;3 µg/L consistent with GH deficiency</w:t>
      </w:r>
      <w:r w:rsidR="00911BCC" w:rsidRPr="003F345E">
        <w:rPr>
          <w:rFonts w:ascii="Times New Roman" w:hAnsi="Times New Roman"/>
          <w:szCs w:val="24"/>
        </w:rPr>
        <w:t xml:space="preserve">. </w:t>
      </w:r>
      <w:r w:rsidR="00AC5F22" w:rsidRPr="003F345E">
        <w:rPr>
          <w:rFonts w:ascii="Times New Roman" w:hAnsi="Times New Roman"/>
          <w:szCs w:val="24"/>
        </w:rPr>
        <w:t>Proposed PBS criteria for treatment of adult GH deficiency in Australia is a peak of &lt;2.5 µg/L</w:t>
      </w:r>
      <w:r w:rsidR="00911BCC" w:rsidRPr="003F345E">
        <w:rPr>
          <w:rFonts w:ascii="Times New Roman" w:hAnsi="Times New Roman"/>
          <w:szCs w:val="24"/>
        </w:rPr>
        <w:t>.</w:t>
      </w:r>
    </w:p>
    <w:p w14:paraId="5D293E5F" w14:textId="77777777" w:rsidR="00097515" w:rsidRDefault="00097515" w:rsidP="00564D27">
      <w:pPr>
        <w:rPr>
          <w:rFonts w:ascii="Times New Roman" w:hAnsi="Times New Roman"/>
          <w:sz w:val="24"/>
          <w:szCs w:val="24"/>
        </w:rPr>
      </w:pPr>
    </w:p>
    <w:p w14:paraId="63BB0C6E" w14:textId="69C59D1D" w:rsidR="00564D27" w:rsidRPr="003F345E" w:rsidRDefault="00564D27" w:rsidP="00564D27">
      <w:pPr>
        <w:rPr>
          <w:rFonts w:ascii="Times New Roman" w:hAnsi="Times New Roman"/>
          <w:b/>
          <w:sz w:val="24"/>
          <w:szCs w:val="24"/>
        </w:rPr>
      </w:pPr>
      <w:r w:rsidRPr="003F345E">
        <w:rPr>
          <w:rFonts w:ascii="Times New Roman" w:hAnsi="Times New Roman"/>
          <w:b/>
          <w:sz w:val="24"/>
          <w:szCs w:val="24"/>
        </w:rPr>
        <w:t>NOTES:</w:t>
      </w:r>
    </w:p>
    <w:p w14:paraId="19D8C01D" w14:textId="77777777" w:rsidR="00564D27" w:rsidRPr="003F345E" w:rsidRDefault="00564D27" w:rsidP="00097515">
      <w:pPr>
        <w:spacing w:after="0" w:line="240" w:lineRule="auto"/>
        <w:jc w:val="both"/>
        <w:rPr>
          <w:rFonts w:ascii="Times New Roman" w:hAnsi="Times New Roman"/>
          <w:sz w:val="24"/>
          <w:szCs w:val="24"/>
          <w:u w:val="single"/>
        </w:rPr>
      </w:pPr>
      <w:r w:rsidRPr="003F345E">
        <w:rPr>
          <w:rFonts w:ascii="Times New Roman" w:hAnsi="Times New Roman"/>
          <w:sz w:val="24"/>
          <w:szCs w:val="24"/>
          <w:u w:val="single"/>
        </w:rPr>
        <w:t>Glucose rescue:</w:t>
      </w:r>
    </w:p>
    <w:p w14:paraId="2B4EDE72" w14:textId="77777777" w:rsidR="00564D27" w:rsidRPr="003F345E" w:rsidRDefault="00564D27" w:rsidP="00097515">
      <w:pPr>
        <w:spacing w:after="0" w:line="240" w:lineRule="auto"/>
        <w:jc w:val="both"/>
        <w:rPr>
          <w:rFonts w:ascii="Times New Roman" w:hAnsi="Times New Roman"/>
          <w:sz w:val="24"/>
          <w:szCs w:val="24"/>
        </w:rPr>
      </w:pPr>
      <w:r w:rsidRPr="003F345E">
        <w:rPr>
          <w:rFonts w:ascii="Times New Roman" w:hAnsi="Times New Roman"/>
          <w:sz w:val="24"/>
          <w:szCs w:val="24"/>
        </w:rPr>
        <w:t xml:space="preserve">Intravenous glucose should be administered in the event of severe hypoglycaemia defined as </w:t>
      </w:r>
      <w:r w:rsidRPr="003F345E">
        <w:rPr>
          <w:rFonts w:ascii="Times New Roman" w:hAnsi="Times New Roman"/>
          <w:b/>
          <w:sz w:val="24"/>
          <w:szCs w:val="24"/>
        </w:rPr>
        <w:t>any of the following</w:t>
      </w:r>
      <w:r w:rsidRPr="003F345E">
        <w:rPr>
          <w:rFonts w:ascii="Times New Roman" w:hAnsi="Times New Roman"/>
          <w:sz w:val="24"/>
          <w:szCs w:val="24"/>
        </w:rPr>
        <w:t>:</w:t>
      </w:r>
    </w:p>
    <w:p w14:paraId="0BB880F3" w14:textId="2828F60D" w:rsidR="00564D27" w:rsidRPr="003F345E" w:rsidRDefault="00E66575" w:rsidP="00097515">
      <w:pPr>
        <w:spacing w:after="0" w:line="240" w:lineRule="auto"/>
        <w:jc w:val="both"/>
        <w:rPr>
          <w:rFonts w:ascii="Times New Roman" w:hAnsi="Times New Roman"/>
          <w:sz w:val="24"/>
          <w:szCs w:val="24"/>
        </w:rPr>
      </w:pPr>
      <w:r w:rsidRPr="003F345E">
        <w:rPr>
          <w:rFonts w:ascii="Times New Roman" w:hAnsi="Times New Roman"/>
          <w:sz w:val="24"/>
          <w:szCs w:val="24"/>
        </w:rPr>
        <w:t>•</w:t>
      </w:r>
      <w:r w:rsidRPr="003F345E">
        <w:rPr>
          <w:rFonts w:ascii="Times New Roman" w:hAnsi="Times New Roman"/>
          <w:sz w:val="24"/>
          <w:szCs w:val="24"/>
        </w:rPr>
        <w:tab/>
        <w:t>Plasma glucose</w:t>
      </w:r>
      <w:r w:rsidR="00564D27" w:rsidRPr="003F345E">
        <w:rPr>
          <w:rFonts w:ascii="Times New Roman" w:hAnsi="Times New Roman"/>
          <w:sz w:val="24"/>
          <w:szCs w:val="24"/>
        </w:rPr>
        <w:t xml:space="preserve"> ≤1.5 mmol/L</w:t>
      </w:r>
    </w:p>
    <w:p w14:paraId="4037B355" w14:textId="77777777" w:rsidR="00564D27" w:rsidRPr="003F345E" w:rsidRDefault="00564D27" w:rsidP="00097515">
      <w:pPr>
        <w:spacing w:after="0" w:line="240" w:lineRule="auto"/>
        <w:jc w:val="both"/>
        <w:rPr>
          <w:rFonts w:ascii="Times New Roman" w:hAnsi="Times New Roman"/>
          <w:sz w:val="24"/>
          <w:szCs w:val="24"/>
        </w:rPr>
      </w:pPr>
      <w:r w:rsidRPr="003F345E">
        <w:rPr>
          <w:rFonts w:ascii="Times New Roman" w:hAnsi="Times New Roman"/>
          <w:sz w:val="24"/>
          <w:szCs w:val="24"/>
        </w:rPr>
        <w:t>•</w:t>
      </w:r>
      <w:r w:rsidRPr="003F345E">
        <w:rPr>
          <w:rFonts w:ascii="Times New Roman" w:hAnsi="Times New Roman"/>
          <w:sz w:val="24"/>
          <w:szCs w:val="24"/>
        </w:rPr>
        <w:tab/>
        <w:t>Altered level of consciousness</w:t>
      </w:r>
    </w:p>
    <w:p w14:paraId="33E7A18A" w14:textId="77777777" w:rsidR="00564D27" w:rsidRPr="003F345E" w:rsidRDefault="00564D27" w:rsidP="00097515">
      <w:pPr>
        <w:spacing w:after="0" w:line="240" w:lineRule="auto"/>
        <w:jc w:val="both"/>
        <w:rPr>
          <w:rFonts w:ascii="Times New Roman" w:hAnsi="Times New Roman"/>
          <w:sz w:val="24"/>
          <w:szCs w:val="24"/>
        </w:rPr>
      </w:pPr>
      <w:r w:rsidRPr="003F345E">
        <w:rPr>
          <w:rFonts w:ascii="Times New Roman" w:hAnsi="Times New Roman"/>
          <w:sz w:val="24"/>
          <w:szCs w:val="24"/>
        </w:rPr>
        <w:t>•</w:t>
      </w:r>
      <w:r w:rsidRPr="003F345E">
        <w:rPr>
          <w:rFonts w:ascii="Times New Roman" w:hAnsi="Times New Roman"/>
          <w:sz w:val="24"/>
          <w:szCs w:val="24"/>
        </w:rPr>
        <w:tab/>
        <w:t>Seizure</w:t>
      </w:r>
    </w:p>
    <w:p w14:paraId="582D06EB" w14:textId="2760EED5" w:rsidR="00564D27" w:rsidRPr="003F345E" w:rsidRDefault="00564D27" w:rsidP="00097515">
      <w:pPr>
        <w:spacing w:after="0" w:line="240" w:lineRule="auto"/>
        <w:jc w:val="both"/>
        <w:rPr>
          <w:rFonts w:ascii="Times New Roman" w:hAnsi="Times New Roman"/>
          <w:sz w:val="24"/>
          <w:szCs w:val="24"/>
        </w:rPr>
      </w:pPr>
      <w:r w:rsidRPr="003F345E">
        <w:rPr>
          <w:rFonts w:ascii="Times New Roman" w:hAnsi="Times New Roman"/>
          <w:sz w:val="24"/>
          <w:szCs w:val="24"/>
        </w:rPr>
        <w:t>Initial dose recommended is 25 mL of 50% glucose</w:t>
      </w:r>
      <w:r w:rsidR="00097515">
        <w:rPr>
          <w:rFonts w:ascii="Times New Roman" w:hAnsi="Times New Roman"/>
          <w:sz w:val="24"/>
          <w:szCs w:val="24"/>
        </w:rPr>
        <w:t>.</w:t>
      </w:r>
    </w:p>
    <w:p w14:paraId="13C70A8A" w14:textId="35128C48" w:rsidR="00564D27" w:rsidRPr="003F345E" w:rsidRDefault="00564D27" w:rsidP="00097515">
      <w:pPr>
        <w:spacing w:after="0" w:line="240" w:lineRule="auto"/>
        <w:jc w:val="both"/>
        <w:rPr>
          <w:rFonts w:ascii="Times New Roman" w:hAnsi="Times New Roman"/>
          <w:sz w:val="24"/>
          <w:szCs w:val="24"/>
        </w:rPr>
      </w:pPr>
      <w:r w:rsidRPr="003F345E">
        <w:rPr>
          <w:rFonts w:ascii="Times New Roman" w:hAnsi="Times New Roman"/>
          <w:sz w:val="24"/>
          <w:szCs w:val="24"/>
        </w:rPr>
        <w:t>If point of care glucose &lt;3.0 mmol/L after 5 minutes</w:t>
      </w:r>
      <w:r w:rsidR="004A7718" w:rsidRPr="003F345E">
        <w:rPr>
          <w:rFonts w:ascii="Times New Roman" w:hAnsi="Times New Roman"/>
          <w:sz w:val="24"/>
          <w:szCs w:val="24"/>
        </w:rPr>
        <w:t>,</w:t>
      </w:r>
      <w:r w:rsidR="00EA3B76" w:rsidRPr="003F345E">
        <w:rPr>
          <w:rFonts w:ascii="Times New Roman" w:hAnsi="Times New Roman"/>
          <w:sz w:val="24"/>
          <w:szCs w:val="24"/>
        </w:rPr>
        <w:t xml:space="preserve"> repeat IV </w:t>
      </w:r>
      <w:r w:rsidRPr="003F345E">
        <w:rPr>
          <w:rFonts w:ascii="Times New Roman" w:hAnsi="Times New Roman"/>
          <w:sz w:val="24"/>
          <w:szCs w:val="24"/>
        </w:rPr>
        <w:t>dose (if patient is unable to ingest oral liquid) OR admi</w:t>
      </w:r>
      <w:r w:rsidR="00EA3B76" w:rsidRPr="003F345E">
        <w:rPr>
          <w:rFonts w:ascii="Times New Roman" w:hAnsi="Times New Roman"/>
          <w:sz w:val="24"/>
          <w:szCs w:val="24"/>
        </w:rPr>
        <w:t>nister lemonade‡ 200 mL orally</w:t>
      </w:r>
      <w:r w:rsidR="00097515">
        <w:rPr>
          <w:rFonts w:ascii="Times New Roman" w:hAnsi="Times New Roman"/>
          <w:sz w:val="24"/>
          <w:szCs w:val="24"/>
        </w:rPr>
        <w:t>.</w:t>
      </w:r>
    </w:p>
    <w:p w14:paraId="55EC01BC" w14:textId="77777777" w:rsidR="00564D27" w:rsidRPr="003F345E" w:rsidRDefault="00564D27" w:rsidP="00097515">
      <w:pPr>
        <w:spacing w:after="0" w:line="240" w:lineRule="auto"/>
        <w:jc w:val="both"/>
        <w:rPr>
          <w:rFonts w:ascii="Times New Roman" w:hAnsi="Times New Roman"/>
          <w:sz w:val="24"/>
          <w:szCs w:val="24"/>
        </w:rPr>
      </w:pPr>
      <w:r w:rsidRPr="003F345E">
        <w:rPr>
          <w:rFonts w:ascii="Times New Roman" w:hAnsi="Times New Roman"/>
          <w:sz w:val="24"/>
          <w:szCs w:val="24"/>
        </w:rPr>
        <w:t>For patients with mild-moderate hypoglycaemic symptoms, rescue with an oral carbohydrate solution is unnecessary. Early rescue may blunt the stress response and result in a falsely abnormal result.</w:t>
      </w:r>
    </w:p>
    <w:p w14:paraId="03513718" w14:textId="2DFBF756" w:rsidR="00564D27" w:rsidRPr="003F345E" w:rsidRDefault="00564D27" w:rsidP="00097515">
      <w:pPr>
        <w:spacing w:after="0" w:line="240" w:lineRule="auto"/>
        <w:jc w:val="both"/>
        <w:rPr>
          <w:rFonts w:ascii="Times New Roman" w:hAnsi="Times New Roman"/>
          <w:sz w:val="24"/>
          <w:szCs w:val="24"/>
        </w:rPr>
      </w:pPr>
      <w:r w:rsidRPr="003F345E">
        <w:rPr>
          <w:rFonts w:ascii="Times New Roman" w:hAnsi="Times New Roman"/>
          <w:sz w:val="24"/>
          <w:szCs w:val="24"/>
        </w:rPr>
        <w:lastRenderedPageBreak/>
        <w:t>If patient has definite hypoglycaemic symptoms for &gt;10 minutes and point of care glucose remains ≤2.2 mmol/L, administer lemonade‡ 200 mL orally.</w:t>
      </w:r>
    </w:p>
    <w:p w14:paraId="7548F57C" w14:textId="77777777" w:rsidR="00097515" w:rsidRDefault="00097515" w:rsidP="00097515">
      <w:pPr>
        <w:spacing w:after="0" w:line="240" w:lineRule="auto"/>
        <w:jc w:val="both"/>
        <w:rPr>
          <w:rFonts w:ascii="Times New Roman" w:hAnsi="Times New Roman"/>
          <w:sz w:val="24"/>
          <w:szCs w:val="24"/>
        </w:rPr>
      </w:pPr>
    </w:p>
    <w:p w14:paraId="5DBB5894" w14:textId="12738884" w:rsidR="00564D27" w:rsidRPr="003F345E" w:rsidRDefault="00564D27" w:rsidP="00097515">
      <w:pPr>
        <w:spacing w:after="0" w:line="240" w:lineRule="auto"/>
        <w:jc w:val="both"/>
        <w:rPr>
          <w:rFonts w:ascii="Times New Roman" w:hAnsi="Times New Roman"/>
          <w:sz w:val="24"/>
          <w:szCs w:val="24"/>
        </w:rPr>
      </w:pPr>
      <w:r w:rsidRPr="003F345E">
        <w:rPr>
          <w:rFonts w:ascii="Times New Roman" w:hAnsi="Times New Roman"/>
          <w:sz w:val="24"/>
          <w:szCs w:val="24"/>
        </w:rPr>
        <w:t>‡ Concentration of sugars in Sprite is 10.1g/100 mL (sucrose), so approximately 5g gl</w:t>
      </w:r>
      <w:r w:rsidR="00EA3B76" w:rsidRPr="003F345E">
        <w:rPr>
          <w:rFonts w:ascii="Times New Roman" w:hAnsi="Times New Roman"/>
          <w:sz w:val="24"/>
          <w:szCs w:val="24"/>
        </w:rPr>
        <w:t>ucose and 5g fructose per 100 ml</w:t>
      </w:r>
      <w:r w:rsidRPr="003F345E">
        <w:rPr>
          <w:rFonts w:ascii="Times New Roman" w:hAnsi="Times New Roman"/>
          <w:sz w:val="24"/>
          <w:szCs w:val="24"/>
        </w:rPr>
        <w:t>. Concentration in Schweppes l</w:t>
      </w:r>
      <w:r w:rsidR="00EA3B76" w:rsidRPr="003F345E">
        <w:rPr>
          <w:rFonts w:ascii="Times New Roman" w:hAnsi="Times New Roman"/>
          <w:sz w:val="24"/>
          <w:szCs w:val="24"/>
        </w:rPr>
        <w:t>emonade is similar at 11g/100 ml</w:t>
      </w:r>
      <w:r w:rsidRPr="003F345E">
        <w:rPr>
          <w:rFonts w:ascii="Times New Roman" w:hAnsi="Times New Roman"/>
          <w:sz w:val="24"/>
          <w:szCs w:val="24"/>
        </w:rPr>
        <w:t>.</w:t>
      </w:r>
    </w:p>
    <w:p w14:paraId="7741FCD5" w14:textId="77777777" w:rsidR="00564D27" w:rsidRPr="003F345E" w:rsidRDefault="00564D27" w:rsidP="00C45654">
      <w:pPr>
        <w:jc w:val="both"/>
        <w:rPr>
          <w:rFonts w:ascii="Times New Roman" w:hAnsi="Times New Roman"/>
          <w:sz w:val="24"/>
          <w:szCs w:val="24"/>
        </w:rPr>
      </w:pPr>
    </w:p>
    <w:p w14:paraId="398D6AC5" w14:textId="77777777" w:rsidR="00564D27" w:rsidRPr="003F345E" w:rsidRDefault="00564D27" w:rsidP="00C45654">
      <w:pPr>
        <w:jc w:val="both"/>
        <w:rPr>
          <w:rFonts w:ascii="Times New Roman" w:hAnsi="Times New Roman"/>
          <w:b/>
          <w:sz w:val="24"/>
          <w:szCs w:val="24"/>
        </w:rPr>
      </w:pPr>
      <w:r w:rsidRPr="003F345E">
        <w:rPr>
          <w:rFonts w:ascii="Times New Roman" w:hAnsi="Times New Roman"/>
          <w:b/>
          <w:sz w:val="24"/>
          <w:szCs w:val="24"/>
        </w:rPr>
        <w:t>REFERENCES:</w:t>
      </w:r>
    </w:p>
    <w:p w14:paraId="0145D6EB" w14:textId="58BB02E9" w:rsidR="00564D27" w:rsidRPr="003F345E" w:rsidRDefault="008C2E03" w:rsidP="00C45654">
      <w:pPr>
        <w:jc w:val="both"/>
        <w:rPr>
          <w:rFonts w:ascii="Times New Roman" w:hAnsi="Times New Roman"/>
          <w:sz w:val="24"/>
          <w:szCs w:val="24"/>
        </w:rPr>
      </w:pPr>
      <w:r w:rsidRPr="003F345E">
        <w:rPr>
          <w:rFonts w:ascii="Times New Roman" w:hAnsi="Times New Roman"/>
          <w:sz w:val="24"/>
          <w:szCs w:val="24"/>
        </w:rPr>
        <w:t>1</w:t>
      </w:r>
      <w:r w:rsidR="00097515">
        <w:rPr>
          <w:rFonts w:ascii="Times New Roman" w:hAnsi="Times New Roman"/>
          <w:sz w:val="24"/>
          <w:szCs w:val="24"/>
        </w:rPr>
        <w:t>.</w:t>
      </w:r>
      <w:r w:rsidRPr="003F345E">
        <w:rPr>
          <w:rFonts w:ascii="Times New Roman" w:hAnsi="Times New Roman"/>
          <w:sz w:val="24"/>
          <w:szCs w:val="24"/>
        </w:rPr>
        <w:t xml:space="preserve"> </w:t>
      </w:r>
      <w:r w:rsidR="00564D27" w:rsidRPr="003F345E">
        <w:rPr>
          <w:rFonts w:ascii="Times New Roman" w:hAnsi="Times New Roman"/>
          <w:sz w:val="24"/>
          <w:szCs w:val="24"/>
        </w:rPr>
        <w:t>Sarlos S and Inder WJ. Selective use of the insulin tolerance test to diagnose hypopituitarism. Int Med J 2013; 43:89-93.</w:t>
      </w:r>
    </w:p>
    <w:p w14:paraId="6F52B68E" w14:textId="3E26E0B3" w:rsidR="00564D27" w:rsidRPr="003F345E" w:rsidRDefault="008C2E03" w:rsidP="00C45654">
      <w:pPr>
        <w:jc w:val="both"/>
        <w:rPr>
          <w:rFonts w:ascii="Times New Roman" w:hAnsi="Times New Roman"/>
          <w:sz w:val="24"/>
          <w:szCs w:val="24"/>
        </w:rPr>
      </w:pPr>
      <w:r w:rsidRPr="003F345E">
        <w:rPr>
          <w:rFonts w:ascii="Times New Roman" w:hAnsi="Times New Roman"/>
          <w:sz w:val="24"/>
          <w:szCs w:val="24"/>
        </w:rPr>
        <w:t>2</w:t>
      </w:r>
      <w:r w:rsidR="00097515">
        <w:rPr>
          <w:rFonts w:ascii="Times New Roman" w:hAnsi="Times New Roman"/>
          <w:sz w:val="24"/>
          <w:szCs w:val="24"/>
        </w:rPr>
        <w:t>.</w:t>
      </w:r>
      <w:r w:rsidRPr="003F345E">
        <w:rPr>
          <w:rFonts w:ascii="Times New Roman" w:hAnsi="Times New Roman"/>
          <w:sz w:val="24"/>
          <w:szCs w:val="24"/>
        </w:rPr>
        <w:t xml:space="preserve"> </w:t>
      </w:r>
      <w:r w:rsidR="00564D27" w:rsidRPr="003F345E">
        <w:rPr>
          <w:rFonts w:ascii="Times New Roman" w:hAnsi="Times New Roman"/>
          <w:sz w:val="24"/>
          <w:szCs w:val="24"/>
        </w:rPr>
        <w:t>Lange M et al. An audit of the insulin-tolerance test in 255 patients with pituitary disease. Eur J Endocrinol 2002; 147:41-7.</w:t>
      </w:r>
    </w:p>
    <w:p w14:paraId="533266D6" w14:textId="424CAE43" w:rsidR="00564D27" w:rsidRPr="003F345E" w:rsidRDefault="00097515" w:rsidP="00C45654">
      <w:pPr>
        <w:jc w:val="both"/>
        <w:rPr>
          <w:rFonts w:ascii="Times New Roman" w:hAnsi="Times New Roman"/>
          <w:sz w:val="24"/>
          <w:szCs w:val="24"/>
        </w:rPr>
      </w:pPr>
      <w:r>
        <w:rPr>
          <w:rFonts w:ascii="Times New Roman" w:hAnsi="Times New Roman"/>
          <w:sz w:val="24"/>
          <w:szCs w:val="24"/>
        </w:rPr>
        <w:t>3.</w:t>
      </w:r>
      <w:r w:rsidR="008C2E03" w:rsidRPr="003F345E">
        <w:rPr>
          <w:rFonts w:ascii="Times New Roman" w:hAnsi="Times New Roman"/>
          <w:sz w:val="24"/>
          <w:szCs w:val="24"/>
        </w:rPr>
        <w:t xml:space="preserve"> </w:t>
      </w:r>
      <w:r w:rsidR="00564D27" w:rsidRPr="003F345E">
        <w:rPr>
          <w:rFonts w:ascii="Times New Roman" w:hAnsi="Times New Roman"/>
          <w:sz w:val="24"/>
          <w:szCs w:val="24"/>
        </w:rPr>
        <w:t>Fincuane FM et al. Clinical insights into the safety and utility of the insulin tolerance test (ITT) in the assessment of the hypothalamo-pituitary-adrenal axis. Clin Endocrinol 2008; 69:603-7.</w:t>
      </w:r>
    </w:p>
    <w:p w14:paraId="4FA011DB" w14:textId="77777777" w:rsidR="00AD6EA2" w:rsidRPr="003F345E" w:rsidRDefault="00AD6EA2" w:rsidP="00C45654">
      <w:pPr>
        <w:jc w:val="both"/>
        <w:rPr>
          <w:rFonts w:ascii="Times New Roman" w:hAnsi="Times New Roman" w:cs="Times New Roman"/>
          <w:sz w:val="24"/>
          <w:szCs w:val="24"/>
        </w:rPr>
      </w:pPr>
      <w:r w:rsidRPr="003F345E">
        <w:rPr>
          <w:rFonts w:ascii="Times New Roman" w:hAnsi="Times New Roman" w:cs="Times New Roman"/>
          <w:sz w:val="24"/>
          <w:szCs w:val="24"/>
        </w:rPr>
        <w:br w:type="page"/>
      </w:r>
    </w:p>
    <w:p w14:paraId="1176F147" w14:textId="3D68DF91" w:rsidR="003A6744" w:rsidRPr="003F345E" w:rsidRDefault="00C45654" w:rsidP="003A6744">
      <w:pPr>
        <w:pStyle w:val="Heading2"/>
        <w:spacing w:before="0" w:line="240" w:lineRule="auto"/>
        <w:rPr>
          <w:rFonts w:cs="Times New Roman"/>
          <w:sz w:val="24"/>
          <w:szCs w:val="24"/>
        </w:rPr>
      </w:pPr>
      <w:bookmarkStart w:id="30" w:name="_Toc524996761"/>
      <w:r w:rsidRPr="003F345E">
        <w:rPr>
          <w:rFonts w:cs="Times New Roman"/>
          <w:sz w:val="24"/>
          <w:szCs w:val="24"/>
        </w:rPr>
        <w:lastRenderedPageBreak/>
        <w:t>3.2</w:t>
      </w:r>
      <w:r w:rsidRPr="003F345E">
        <w:rPr>
          <w:rFonts w:cs="Times New Roman"/>
          <w:sz w:val="24"/>
          <w:szCs w:val="24"/>
        </w:rPr>
        <w:tab/>
      </w:r>
      <w:r w:rsidR="003A6744" w:rsidRPr="003F345E">
        <w:rPr>
          <w:rFonts w:cs="Times New Roman"/>
          <w:sz w:val="24"/>
          <w:szCs w:val="24"/>
        </w:rPr>
        <w:t>OVERNIGHT METYRAPONE TEST</w:t>
      </w:r>
      <w:bookmarkEnd w:id="30"/>
    </w:p>
    <w:p w14:paraId="1B12F80D" w14:textId="77777777" w:rsidR="003A6744" w:rsidRPr="003F345E" w:rsidRDefault="003A6744" w:rsidP="003A6744">
      <w:pPr>
        <w:spacing w:after="0" w:line="240" w:lineRule="auto"/>
        <w:rPr>
          <w:rFonts w:ascii="Times New Roman" w:hAnsi="Times New Roman" w:cs="Times New Roman"/>
          <w:b/>
          <w:sz w:val="24"/>
          <w:szCs w:val="24"/>
        </w:rPr>
      </w:pPr>
    </w:p>
    <w:p w14:paraId="41C2DA99" w14:textId="77777777" w:rsidR="003A6744" w:rsidRPr="003F345E" w:rsidRDefault="003A6744" w:rsidP="003A6744">
      <w:pPr>
        <w:spacing w:after="0" w:line="240" w:lineRule="auto"/>
        <w:rPr>
          <w:rFonts w:ascii="Times New Roman" w:hAnsi="Times New Roman" w:cs="Times New Roman"/>
          <w:b/>
          <w:sz w:val="24"/>
          <w:szCs w:val="24"/>
        </w:rPr>
      </w:pPr>
      <w:r w:rsidRPr="003F345E">
        <w:rPr>
          <w:rFonts w:ascii="Times New Roman" w:hAnsi="Times New Roman" w:cs="Times New Roman"/>
          <w:b/>
          <w:sz w:val="24"/>
          <w:szCs w:val="24"/>
        </w:rPr>
        <w:t>RATIONALE:</w:t>
      </w:r>
    </w:p>
    <w:p w14:paraId="6B48EB2F" w14:textId="77777777" w:rsidR="003A6744" w:rsidRPr="003F345E" w:rsidRDefault="003A6744" w:rsidP="003A6744">
      <w:pPr>
        <w:spacing w:after="0" w:line="240" w:lineRule="auto"/>
        <w:rPr>
          <w:rFonts w:ascii="Times New Roman" w:hAnsi="Times New Roman" w:cs="Times New Roman"/>
          <w:b/>
          <w:sz w:val="24"/>
          <w:szCs w:val="24"/>
        </w:rPr>
      </w:pPr>
    </w:p>
    <w:p w14:paraId="67734E7A" w14:textId="77777777" w:rsidR="003A6744" w:rsidRPr="003F345E" w:rsidRDefault="003A6744" w:rsidP="00C45654">
      <w:pPr>
        <w:numPr>
          <w:ilvl w:val="0"/>
          <w:numId w:val="48"/>
        </w:num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ind w:left="357" w:hanging="357"/>
        <w:jc w:val="both"/>
        <w:rPr>
          <w:rFonts w:ascii="Times New Roman" w:hAnsi="Times New Roman" w:cs="Times New Roman"/>
          <w:sz w:val="24"/>
          <w:szCs w:val="24"/>
        </w:rPr>
      </w:pPr>
      <w:r w:rsidRPr="003F345E">
        <w:rPr>
          <w:rFonts w:ascii="Times New Roman" w:hAnsi="Times New Roman" w:cs="Times New Roman"/>
          <w:sz w:val="24"/>
          <w:szCs w:val="24"/>
        </w:rPr>
        <w:t>Patients with suspected secondary adrenal insufficiency due to pituitary or hypothalamic dysfunction may have a normal cortisol response to Synacthen and require a test of the entire HPA axis. The overnight metyrapone test provides a good alternative to the ITT, particularly if there are contraindications to performing an ITT or assessment of GH status is not required.</w:t>
      </w:r>
    </w:p>
    <w:p w14:paraId="4D968772" w14:textId="77777777" w:rsidR="003A6744" w:rsidRPr="003F345E" w:rsidRDefault="003A6744" w:rsidP="00C45654">
      <w:pPr>
        <w:numPr>
          <w:ilvl w:val="0"/>
          <w:numId w:val="48"/>
        </w:num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ind w:left="357" w:hanging="357"/>
        <w:jc w:val="both"/>
        <w:rPr>
          <w:rFonts w:ascii="Times New Roman" w:hAnsi="Times New Roman" w:cs="Times New Roman"/>
          <w:sz w:val="24"/>
          <w:szCs w:val="24"/>
        </w:rPr>
      </w:pPr>
      <w:r w:rsidRPr="003F345E">
        <w:rPr>
          <w:rFonts w:ascii="Times New Roman" w:hAnsi="Times New Roman" w:cs="Times New Roman"/>
          <w:sz w:val="24"/>
          <w:szCs w:val="24"/>
        </w:rPr>
        <w:t>Metyrapone inhibits the last step (11-hydroxylation) in the synthesis of cortisol. The negative feedback inhibition of cortisol on ACTH is thereby reduced, leading to elevated ACTH and an increased 11-deoxycortisol in normal individuals.</w:t>
      </w:r>
    </w:p>
    <w:p w14:paraId="22D6F430" w14:textId="77777777" w:rsidR="003A6744" w:rsidRPr="003F345E" w:rsidRDefault="003A6744" w:rsidP="00C45654">
      <w:pPr>
        <w:tabs>
          <w:tab w:val="left" w:pos="426"/>
        </w:tabs>
        <w:spacing w:after="0" w:line="240" w:lineRule="auto"/>
        <w:ind w:left="357" w:hanging="357"/>
        <w:jc w:val="both"/>
        <w:rPr>
          <w:rFonts w:ascii="Times New Roman" w:hAnsi="Times New Roman"/>
          <w:sz w:val="24"/>
          <w:szCs w:val="24"/>
        </w:rPr>
      </w:pPr>
    </w:p>
    <w:p w14:paraId="2B628BC3" w14:textId="77777777" w:rsidR="003A6744" w:rsidRPr="003F345E" w:rsidRDefault="003A6744" w:rsidP="00C45654">
      <w:pPr>
        <w:tabs>
          <w:tab w:val="left" w:pos="426"/>
        </w:tabs>
        <w:spacing w:after="0" w:line="240" w:lineRule="auto"/>
        <w:ind w:left="357" w:hanging="357"/>
        <w:jc w:val="both"/>
        <w:rPr>
          <w:rFonts w:ascii="Times New Roman" w:hAnsi="Times New Roman" w:cs="Times New Roman"/>
          <w:b/>
          <w:sz w:val="24"/>
          <w:szCs w:val="24"/>
        </w:rPr>
      </w:pPr>
      <w:r w:rsidRPr="003F345E">
        <w:rPr>
          <w:rFonts w:ascii="Times New Roman" w:hAnsi="Times New Roman" w:cs="Times New Roman"/>
          <w:b/>
          <w:sz w:val="24"/>
          <w:szCs w:val="24"/>
        </w:rPr>
        <w:t xml:space="preserve">PREPARATION &amp; PROCEDURE: </w:t>
      </w:r>
    </w:p>
    <w:p w14:paraId="7E9885C3" w14:textId="77777777" w:rsidR="003A6744" w:rsidRPr="003F345E" w:rsidRDefault="003A6744" w:rsidP="00C45654">
      <w:pPr>
        <w:tabs>
          <w:tab w:val="left" w:pos="426"/>
        </w:tabs>
        <w:spacing w:after="0" w:line="240" w:lineRule="auto"/>
        <w:ind w:left="357" w:hanging="357"/>
        <w:jc w:val="both"/>
        <w:rPr>
          <w:rFonts w:ascii="Times New Roman" w:hAnsi="Times New Roman" w:cs="Times New Roman"/>
          <w:b/>
          <w:sz w:val="24"/>
          <w:szCs w:val="24"/>
        </w:rPr>
      </w:pPr>
    </w:p>
    <w:p w14:paraId="3C508672" w14:textId="77777777" w:rsidR="003A6744" w:rsidRPr="003F345E" w:rsidRDefault="003A6744" w:rsidP="00C45654">
      <w:pPr>
        <w:numPr>
          <w:ilvl w:val="0"/>
          <w:numId w:val="51"/>
        </w:num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 xml:space="preserve">If patient is taking glucocorticoid replacement, the morning glucocorticoid tablets should be taken but the evening dose is </w:t>
      </w:r>
      <w:r w:rsidRPr="003F345E">
        <w:rPr>
          <w:rFonts w:ascii="Times New Roman" w:hAnsi="Times New Roman" w:cs="Times New Roman"/>
          <w:b/>
          <w:sz w:val="24"/>
          <w:szCs w:val="24"/>
        </w:rPr>
        <w:t>NOT TO BE TAKEN</w:t>
      </w:r>
      <w:r w:rsidRPr="003F345E">
        <w:rPr>
          <w:rFonts w:ascii="Times New Roman" w:hAnsi="Times New Roman" w:cs="Times New Roman"/>
          <w:sz w:val="24"/>
          <w:szCs w:val="24"/>
        </w:rPr>
        <w:t>.</w:t>
      </w:r>
    </w:p>
    <w:p w14:paraId="78429FF3" w14:textId="1CFE2BBB" w:rsidR="003A6744" w:rsidRPr="003F345E" w:rsidRDefault="003A6744" w:rsidP="00C45654">
      <w:pPr>
        <w:numPr>
          <w:ilvl w:val="1"/>
          <w:numId w:val="49"/>
        </w:num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Metyrapone comes as a 250</w:t>
      </w:r>
      <w:r w:rsidR="00A35416">
        <w:rPr>
          <w:rFonts w:ascii="Times New Roman" w:hAnsi="Times New Roman" w:cs="Times New Roman"/>
          <w:sz w:val="24"/>
          <w:szCs w:val="24"/>
        </w:rPr>
        <w:t xml:space="preserve"> </w:t>
      </w:r>
      <w:r w:rsidRPr="003F345E">
        <w:rPr>
          <w:rFonts w:ascii="Times New Roman" w:hAnsi="Times New Roman" w:cs="Times New Roman"/>
          <w:sz w:val="24"/>
          <w:szCs w:val="24"/>
        </w:rPr>
        <w:t>mg capsule</w:t>
      </w:r>
    </w:p>
    <w:p w14:paraId="2EFF13A1" w14:textId="5EFAE992" w:rsidR="003A6744" w:rsidRPr="003F345E" w:rsidRDefault="003A6744" w:rsidP="00C45654">
      <w:pPr>
        <w:numPr>
          <w:ilvl w:val="1"/>
          <w:numId w:val="49"/>
        </w:num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Between 11pm and midnight, patient is to have 30</w:t>
      </w:r>
      <w:r w:rsidR="00A35416">
        <w:rPr>
          <w:rFonts w:ascii="Times New Roman" w:hAnsi="Times New Roman" w:cs="Times New Roman"/>
          <w:sz w:val="24"/>
          <w:szCs w:val="24"/>
        </w:rPr>
        <w:t xml:space="preserve"> </w:t>
      </w:r>
      <w:r w:rsidRPr="003F345E">
        <w:rPr>
          <w:rFonts w:ascii="Times New Roman" w:hAnsi="Times New Roman" w:cs="Times New Roman"/>
          <w:sz w:val="24"/>
          <w:szCs w:val="24"/>
        </w:rPr>
        <w:t>mg/kg Metyrapone, rounded up to the nearest 250</w:t>
      </w:r>
      <w:r w:rsidR="00A35416">
        <w:rPr>
          <w:rFonts w:ascii="Times New Roman" w:hAnsi="Times New Roman" w:cs="Times New Roman"/>
          <w:sz w:val="24"/>
          <w:szCs w:val="24"/>
        </w:rPr>
        <w:t xml:space="preserve"> </w:t>
      </w:r>
      <w:r w:rsidRPr="003F345E">
        <w:rPr>
          <w:rFonts w:ascii="Times New Roman" w:hAnsi="Times New Roman" w:cs="Times New Roman"/>
          <w:sz w:val="24"/>
          <w:szCs w:val="24"/>
        </w:rPr>
        <w:t>mg and maximum dose 3</w:t>
      </w:r>
      <w:r w:rsidR="00A35416">
        <w:rPr>
          <w:rFonts w:ascii="Times New Roman" w:hAnsi="Times New Roman" w:cs="Times New Roman"/>
          <w:sz w:val="24"/>
          <w:szCs w:val="24"/>
        </w:rPr>
        <w:t xml:space="preserve"> </w:t>
      </w:r>
      <w:r w:rsidRPr="003F345E">
        <w:rPr>
          <w:rFonts w:ascii="Times New Roman" w:hAnsi="Times New Roman" w:cs="Times New Roman"/>
          <w:sz w:val="24"/>
          <w:szCs w:val="24"/>
        </w:rPr>
        <w:t>g.</w:t>
      </w:r>
    </w:p>
    <w:p w14:paraId="0AA0E620" w14:textId="77B4FA89" w:rsidR="003A6744" w:rsidRPr="003F345E" w:rsidRDefault="003A6744" w:rsidP="00C45654">
      <w:pPr>
        <w:numPr>
          <w:ilvl w:val="3"/>
          <w:numId w:val="49"/>
        </w:numPr>
        <w:tabs>
          <w:tab w:val="clear" w:pos="2880"/>
          <w:tab w:val="left" w:pos="426"/>
          <w:tab w:val="left" w:pos="660"/>
          <w:tab w:val="left" w:pos="851"/>
          <w:tab w:val="left" w:pos="1980"/>
          <w:tab w:val="left" w:pos="2640"/>
          <w:tab w:val="num" w:pos="2835"/>
          <w:tab w:val="left" w:pos="3300"/>
          <w:tab w:val="left" w:pos="3960"/>
          <w:tab w:val="left" w:pos="4620"/>
          <w:tab w:val="left" w:pos="5280"/>
          <w:tab w:val="left" w:pos="5940"/>
          <w:tab w:val="left" w:pos="6600"/>
          <w:tab w:val="left" w:pos="7260"/>
          <w:tab w:val="left" w:pos="7920"/>
          <w:tab w:val="left" w:pos="8580"/>
          <w:tab w:val="left" w:pos="9240"/>
        </w:tabs>
        <w:spacing w:after="0" w:line="240" w:lineRule="auto"/>
        <w:ind w:hanging="2313"/>
        <w:jc w:val="both"/>
        <w:rPr>
          <w:rFonts w:ascii="Times New Roman" w:hAnsi="Times New Roman" w:cs="Times New Roman"/>
          <w:sz w:val="24"/>
          <w:szCs w:val="24"/>
        </w:rPr>
      </w:pPr>
      <w:r w:rsidRPr="003F345E">
        <w:rPr>
          <w:rFonts w:ascii="Times New Roman" w:hAnsi="Times New Roman" w:cs="Times New Roman"/>
          <w:sz w:val="24"/>
          <w:szCs w:val="24"/>
        </w:rPr>
        <w:t>e.g. an 80</w:t>
      </w:r>
      <w:r w:rsidR="00A35416">
        <w:rPr>
          <w:rFonts w:ascii="Times New Roman" w:hAnsi="Times New Roman" w:cs="Times New Roman"/>
          <w:sz w:val="24"/>
          <w:szCs w:val="24"/>
        </w:rPr>
        <w:t xml:space="preserve"> </w:t>
      </w:r>
      <w:r w:rsidRPr="003F345E">
        <w:rPr>
          <w:rFonts w:ascii="Times New Roman" w:hAnsi="Times New Roman" w:cs="Times New Roman"/>
          <w:sz w:val="24"/>
          <w:szCs w:val="24"/>
        </w:rPr>
        <w:t>kg person would take 2.5</w:t>
      </w:r>
      <w:r w:rsidR="00A35416">
        <w:rPr>
          <w:rFonts w:ascii="Times New Roman" w:hAnsi="Times New Roman" w:cs="Times New Roman"/>
          <w:sz w:val="24"/>
          <w:szCs w:val="24"/>
        </w:rPr>
        <w:t xml:space="preserve"> </w:t>
      </w:r>
      <w:r w:rsidRPr="003F345E">
        <w:rPr>
          <w:rFonts w:ascii="Times New Roman" w:hAnsi="Times New Roman" w:cs="Times New Roman"/>
          <w:sz w:val="24"/>
          <w:szCs w:val="24"/>
        </w:rPr>
        <w:t>g (10 capsules)</w:t>
      </w:r>
    </w:p>
    <w:p w14:paraId="59A91CE9" w14:textId="77777777" w:rsidR="003A6744" w:rsidRPr="003F345E" w:rsidRDefault="003A6744" w:rsidP="00C45654">
      <w:pPr>
        <w:numPr>
          <w:ilvl w:val="1"/>
          <w:numId w:val="49"/>
        </w:num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Take with a glass of milk and a snack.</w:t>
      </w:r>
    </w:p>
    <w:p w14:paraId="36AB4F38" w14:textId="43312F54" w:rsidR="003A6744" w:rsidRPr="003F345E" w:rsidRDefault="003A6744" w:rsidP="00C45654">
      <w:pPr>
        <w:numPr>
          <w:ilvl w:val="1"/>
          <w:numId w:val="49"/>
        </w:num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 xml:space="preserve">Remind patient that if they forget to have the metyrapone tablets, then </w:t>
      </w:r>
      <w:r w:rsidRPr="003F345E">
        <w:rPr>
          <w:rFonts w:ascii="Times New Roman" w:hAnsi="Times New Roman" w:cs="Times New Roman"/>
          <w:sz w:val="24"/>
          <w:szCs w:val="24"/>
          <w:u w:val="single"/>
        </w:rPr>
        <w:t>not</w:t>
      </w:r>
      <w:r w:rsidRPr="003F345E">
        <w:rPr>
          <w:rFonts w:ascii="Times New Roman" w:hAnsi="Times New Roman" w:cs="Times New Roman"/>
          <w:sz w:val="24"/>
          <w:szCs w:val="24"/>
        </w:rPr>
        <w:t xml:space="preserve"> to present for a blood test the following morning.</w:t>
      </w:r>
    </w:p>
    <w:p w14:paraId="650AE7E4" w14:textId="77777777" w:rsidR="003A6744" w:rsidRPr="003F345E" w:rsidRDefault="003A6744" w:rsidP="00C45654">
      <w:pPr>
        <w:numPr>
          <w:ilvl w:val="0"/>
          <w:numId w:val="50"/>
        </w:num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ind w:left="357" w:hanging="357"/>
        <w:jc w:val="both"/>
        <w:rPr>
          <w:rFonts w:ascii="Times New Roman" w:hAnsi="Times New Roman" w:cs="Times New Roman"/>
          <w:b/>
          <w:sz w:val="24"/>
          <w:szCs w:val="24"/>
        </w:rPr>
      </w:pPr>
      <w:r w:rsidRPr="003F345E">
        <w:rPr>
          <w:rFonts w:ascii="Times New Roman" w:hAnsi="Times New Roman" w:cs="Times New Roman"/>
          <w:b/>
          <w:sz w:val="24"/>
          <w:szCs w:val="24"/>
        </w:rPr>
        <w:t>The patient is not to have their morning glucocorticoid tablets prior to blood test.</w:t>
      </w:r>
    </w:p>
    <w:p w14:paraId="6E6EF9C8" w14:textId="77777777" w:rsidR="003A6744" w:rsidRPr="003F345E" w:rsidRDefault="003A6744" w:rsidP="00C45654">
      <w:pPr>
        <w:numPr>
          <w:ilvl w:val="0"/>
          <w:numId w:val="50"/>
        </w:num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ind w:left="357" w:hanging="357"/>
        <w:jc w:val="both"/>
        <w:rPr>
          <w:rFonts w:ascii="Times New Roman" w:hAnsi="Times New Roman" w:cs="Times New Roman"/>
          <w:sz w:val="24"/>
          <w:szCs w:val="24"/>
        </w:rPr>
      </w:pPr>
      <w:r w:rsidRPr="003F345E">
        <w:rPr>
          <w:rFonts w:ascii="Times New Roman" w:hAnsi="Times New Roman" w:cs="Times New Roman"/>
          <w:sz w:val="24"/>
          <w:szCs w:val="24"/>
        </w:rPr>
        <w:t>Between 0800h and 0900h, take blood sample for 11-deoxycortisol, cortisol and ACTH.</w:t>
      </w:r>
    </w:p>
    <w:p w14:paraId="32715356" w14:textId="77777777" w:rsidR="003A6744" w:rsidRPr="003F345E" w:rsidRDefault="003A6744" w:rsidP="00C45654">
      <w:pPr>
        <w:numPr>
          <w:ilvl w:val="0"/>
          <w:numId w:val="50"/>
        </w:num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ind w:left="357" w:hanging="357"/>
        <w:jc w:val="both"/>
        <w:rPr>
          <w:rFonts w:ascii="Times New Roman" w:hAnsi="Times New Roman" w:cs="Times New Roman"/>
          <w:sz w:val="24"/>
          <w:szCs w:val="24"/>
        </w:rPr>
      </w:pPr>
      <w:r w:rsidRPr="003F345E">
        <w:rPr>
          <w:rFonts w:ascii="Times New Roman" w:hAnsi="Times New Roman" w:cs="Times New Roman"/>
          <w:sz w:val="24"/>
          <w:szCs w:val="24"/>
        </w:rPr>
        <w:t>The patient should then have their usual morning glucocorticoid medication if prescribed.</w:t>
      </w:r>
    </w:p>
    <w:p w14:paraId="4096D073" w14:textId="77777777" w:rsidR="003A6744" w:rsidRPr="003F345E" w:rsidRDefault="003A6744" w:rsidP="003A6744">
      <w:p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ind w:left="357" w:hanging="357"/>
        <w:rPr>
          <w:rFonts w:ascii="Times New Roman" w:hAnsi="Times New Roman" w:cs="Times New Roman"/>
          <w:sz w:val="24"/>
          <w:szCs w:val="24"/>
        </w:rPr>
      </w:pPr>
    </w:p>
    <w:p w14:paraId="56B49BFA" w14:textId="77777777" w:rsidR="003A6744" w:rsidRPr="003F345E" w:rsidRDefault="003A6744" w:rsidP="003A6744">
      <w:pPr>
        <w:rPr>
          <w:rFonts w:ascii="Times New Roman" w:hAnsi="Times New Roman"/>
          <w:b/>
          <w:sz w:val="24"/>
          <w:szCs w:val="24"/>
        </w:rPr>
      </w:pPr>
      <w:r w:rsidRPr="003F345E">
        <w:rPr>
          <w:rFonts w:ascii="Times New Roman" w:hAnsi="Times New Roman"/>
          <w:b/>
          <w:sz w:val="24"/>
          <w:szCs w:val="24"/>
        </w:rPr>
        <w:t>PROCEDURE:</w:t>
      </w:r>
    </w:p>
    <w:tbl>
      <w:tblPr>
        <w:tblStyle w:val="TableGrid"/>
        <w:tblW w:w="0" w:type="auto"/>
        <w:tblLook w:val="04A0" w:firstRow="1" w:lastRow="0" w:firstColumn="1" w:lastColumn="0" w:noHBand="0" w:noVBand="1"/>
      </w:tblPr>
      <w:tblGrid>
        <w:gridCol w:w="2040"/>
        <w:gridCol w:w="3452"/>
        <w:gridCol w:w="3524"/>
      </w:tblGrid>
      <w:tr w:rsidR="003A6744" w:rsidRPr="003F345E" w14:paraId="4CA47077" w14:textId="77777777" w:rsidTr="00BB51D2">
        <w:tc>
          <w:tcPr>
            <w:tcW w:w="2040" w:type="dxa"/>
          </w:tcPr>
          <w:p w14:paraId="69D09937" w14:textId="77777777" w:rsidR="003A6744" w:rsidRPr="003F345E" w:rsidRDefault="003A6744" w:rsidP="003A6744">
            <w:pPr>
              <w:jc w:val="both"/>
              <w:rPr>
                <w:rFonts w:ascii="Times New Roman" w:hAnsi="Times New Roman"/>
                <w:b/>
              </w:rPr>
            </w:pPr>
            <w:r w:rsidRPr="003F345E">
              <w:rPr>
                <w:rFonts w:ascii="Times New Roman" w:hAnsi="Times New Roman"/>
                <w:b/>
              </w:rPr>
              <w:t>Time</w:t>
            </w:r>
          </w:p>
        </w:tc>
        <w:tc>
          <w:tcPr>
            <w:tcW w:w="3452" w:type="dxa"/>
          </w:tcPr>
          <w:p w14:paraId="0292B331" w14:textId="77777777" w:rsidR="003A6744" w:rsidRPr="003F345E" w:rsidRDefault="003A6744" w:rsidP="003A6744">
            <w:pPr>
              <w:jc w:val="both"/>
              <w:rPr>
                <w:rFonts w:ascii="Times New Roman" w:hAnsi="Times New Roman"/>
                <w:b/>
              </w:rPr>
            </w:pPr>
            <w:r w:rsidRPr="003F345E">
              <w:rPr>
                <w:rFonts w:ascii="Times New Roman" w:hAnsi="Times New Roman"/>
                <w:b/>
              </w:rPr>
              <w:t>Procedure</w:t>
            </w:r>
          </w:p>
        </w:tc>
        <w:tc>
          <w:tcPr>
            <w:tcW w:w="3524" w:type="dxa"/>
          </w:tcPr>
          <w:p w14:paraId="50F11AF8" w14:textId="77777777" w:rsidR="003A6744" w:rsidRPr="003F345E" w:rsidRDefault="003A6744" w:rsidP="003A6744">
            <w:pPr>
              <w:jc w:val="both"/>
              <w:rPr>
                <w:rFonts w:ascii="Times New Roman" w:hAnsi="Times New Roman"/>
                <w:b/>
              </w:rPr>
            </w:pPr>
            <w:r w:rsidRPr="003F345E">
              <w:rPr>
                <w:rFonts w:ascii="Times New Roman" w:hAnsi="Times New Roman"/>
                <w:b/>
              </w:rPr>
              <w:t>Comment</w:t>
            </w:r>
          </w:p>
        </w:tc>
      </w:tr>
      <w:tr w:rsidR="003A6744" w:rsidRPr="003F345E" w14:paraId="0C128423" w14:textId="77777777" w:rsidTr="00BB51D2">
        <w:tc>
          <w:tcPr>
            <w:tcW w:w="2040" w:type="dxa"/>
          </w:tcPr>
          <w:p w14:paraId="5B7B63F0" w14:textId="682B07A1" w:rsidR="003A6744" w:rsidRPr="003F345E" w:rsidRDefault="003A6744" w:rsidP="003A6744">
            <w:pPr>
              <w:jc w:val="both"/>
              <w:rPr>
                <w:rFonts w:ascii="Times New Roman" w:hAnsi="Times New Roman" w:cs="Times New Roman"/>
                <w:sz w:val="24"/>
                <w:szCs w:val="24"/>
              </w:rPr>
            </w:pPr>
            <w:r w:rsidRPr="003F345E">
              <w:rPr>
                <w:rFonts w:ascii="Times New Roman" w:hAnsi="Times New Roman" w:cs="Times New Roman"/>
                <w:sz w:val="24"/>
                <w:szCs w:val="24"/>
              </w:rPr>
              <w:t>Day 0</w:t>
            </w:r>
          </w:p>
        </w:tc>
        <w:tc>
          <w:tcPr>
            <w:tcW w:w="3452" w:type="dxa"/>
          </w:tcPr>
          <w:p w14:paraId="27B5DECE" w14:textId="3140E2C9" w:rsidR="003A6744" w:rsidRPr="003F345E" w:rsidRDefault="003A6744" w:rsidP="003A6744">
            <w:pPr>
              <w:jc w:val="both"/>
              <w:rPr>
                <w:rFonts w:ascii="Times New Roman" w:hAnsi="Times New Roman" w:cs="Times New Roman"/>
                <w:sz w:val="24"/>
                <w:szCs w:val="24"/>
              </w:rPr>
            </w:pPr>
            <w:r w:rsidRPr="003F345E">
              <w:rPr>
                <w:rFonts w:ascii="Times New Roman" w:hAnsi="Times New Roman" w:cs="Times New Roman"/>
                <w:sz w:val="24"/>
                <w:szCs w:val="24"/>
              </w:rPr>
              <w:t xml:space="preserve">Withhold evening dose of glucocorticoid </w:t>
            </w:r>
          </w:p>
        </w:tc>
        <w:tc>
          <w:tcPr>
            <w:tcW w:w="3524" w:type="dxa"/>
          </w:tcPr>
          <w:p w14:paraId="07315EE7" w14:textId="77777777" w:rsidR="003A6744" w:rsidRPr="003F345E" w:rsidRDefault="003A6744" w:rsidP="003A6744">
            <w:pPr>
              <w:jc w:val="both"/>
              <w:rPr>
                <w:rFonts w:ascii="Times New Roman" w:hAnsi="Times New Roman" w:cs="Times New Roman"/>
                <w:sz w:val="24"/>
                <w:szCs w:val="24"/>
              </w:rPr>
            </w:pPr>
          </w:p>
        </w:tc>
      </w:tr>
      <w:tr w:rsidR="003A6744" w:rsidRPr="003F345E" w14:paraId="79B1179A" w14:textId="77777777" w:rsidTr="00BB51D2">
        <w:tc>
          <w:tcPr>
            <w:tcW w:w="2040" w:type="dxa"/>
          </w:tcPr>
          <w:p w14:paraId="1192882C" w14:textId="77777777" w:rsidR="003A6744" w:rsidRPr="003F345E" w:rsidRDefault="003A6744" w:rsidP="003A6744">
            <w:pPr>
              <w:rPr>
                <w:rFonts w:ascii="Times New Roman" w:hAnsi="Times New Roman" w:cs="Times New Roman"/>
                <w:sz w:val="24"/>
                <w:szCs w:val="24"/>
              </w:rPr>
            </w:pPr>
            <w:r w:rsidRPr="003F345E">
              <w:rPr>
                <w:rFonts w:ascii="Times New Roman" w:hAnsi="Times New Roman" w:cs="Times New Roman"/>
                <w:sz w:val="24"/>
                <w:szCs w:val="24"/>
              </w:rPr>
              <w:t>Day 0</w:t>
            </w:r>
          </w:p>
          <w:p w14:paraId="3D63D961" w14:textId="47CFFFBB" w:rsidR="003A6744" w:rsidRPr="003F345E" w:rsidRDefault="003A6744" w:rsidP="003A6744">
            <w:pPr>
              <w:rPr>
                <w:rFonts w:ascii="Times New Roman" w:hAnsi="Times New Roman" w:cs="Times New Roman"/>
                <w:sz w:val="24"/>
                <w:szCs w:val="24"/>
              </w:rPr>
            </w:pPr>
            <w:r w:rsidRPr="003F345E">
              <w:rPr>
                <w:rFonts w:ascii="Times New Roman" w:hAnsi="Times New Roman" w:cs="Times New Roman"/>
                <w:sz w:val="24"/>
                <w:szCs w:val="24"/>
              </w:rPr>
              <w:t>23:00-24:00</w:t>
            </w:r>
          </w:p>
        </w:tc>
        <w:tc>
          <w:tcPr>
            <w:tcW w:w="3452" w:type="dxa"/>
          </w:tcPr>
          <w:p w14:paraId="54BCBB0B" w14:textId="66A171E2" w:rsidR="003A6744" w:rsidRPr="003F345E" w:rsidRDefault="003A6744" w:rsidP="003A6744">
            <w:pPr>
              <w:jc w:val="both"/>
              <w:rPr>
                <w:rFonts w:ascii="Times New Roman" w:hAnsi="Times New Roman" w:cs="Times New Roman"/>
                <w:sz w:val="24"/>
                <w:szCs w:val="24"/>
              </w:rPr>
            </w:pPr>
            <w:r w:rsidRPr="003F345E">
              <w:rPr>
                <w:rFonts w:ascii="Times New Roman" w:hAnsi="Times New Roman" w:cs="Times New Roman"/>
                <w:sz w:val="24"/>
                <w:szCs w:val="24"/>
              </w:rPr>
              <w:t>Metyrapone 30</w:t>
            </w:r>
            <w:r w:rsidR="00A35416">
              <w:rPr>
                <w:rFonts w:ascii="Times New Roman" w:hAnsi="Times New Roman" w:cs="Times New Roman"/>
                <w:sz w:val="24"/>
                <w:szCs w:val="24"/>
              </w:rPr>
              <w:t xml:space="preserve"> </w:t>
            </w:r>
            <w:r w:rsidRPr="003F345E">
              <w:rPr>
                <w:rFonts w:ascii="Times New Roman" w:hAnsi="Times New Roman" w:cs="Times New Roman"/>
                <w:sz w:val="24"/>
                <w:szCs w:val="24"/>
              </w:rPr>
              <w:t>mg/kg (Max 3 g)</w:t>
            </w:r>
          </w:p>
        </w:tc>
        <w:tc>
          <w:tcPr>
            <w:tcW w:w="3524" w:type="dxa"/>
          </w:tcPr>
          <w:p w14:paraId="67606FE2" w14:textId="09C2B3A4" w:rsidR="003A6744" w:rsidRPr="003F345E" w:rsidRDefault="003A6744" w:rsidP="003A6744">
            <w:pPr>
              <w:jc w:val="both"/>
              <w:rPr>
                <w:rFonts w:ascii="Times New Roman" w:hAnsi="Times New Roman" w:cs="Times New Roman"/>
                <w:sz w:val="24"/>
                <w:szCs w:val="24"/>
              </w:rPr>
            </w:pPr>
            <w:r w:rsidRPr="003F345E">
              <w:rPr>
                <w:rFonts w:ascii="Times New Roman" w:hAnsi="Times New Roman" w:cs="Times New Roman"/>
                <w:sz w:val="24"/>
                <w:szCs w:val="24"/>
              </w:rPr>
              <w:t>Take with a glass of milk and a snack.</w:t>
            </w:r>
          </w:p>
        </w:tc>
      </w:tr>
      <w:tr w:rsidR="003A6744" w:rsidRPr="003F345E" w14:paraId="7259CBB3" w14:textId="77777777" w:rsidTr="00BB51D2">
        <w:tc>
          <w:tcPr>
            <w:tcW w:w="2040" w:type="dxa"/>
          </w:tcPr>
          <w:p w14:paraId="19E35B5F" w14:textId="27DA9561" w:rsidR="003A6744" w:rsidRPr="003F345E" w:rsidRDefault="003A6744" w:rsidP="003A6744">
            <w:pPr>
              <w:rPr>
                <w:rFonts w:ascii="Times New Roman" w:hAnsi="Times New Roman" w:cs="Times New Roman"/>
                <w:sz w:val="24"/>
                <w:szCs w:val="24"/>
              </w:rPr>
            </w:pPr>
            <w:r w:rsidRPr="003F345E">
              <w:rPr>
                <w:rFonts w:ascii="Times New Roman" w:hAnsi="Times New Roman" w:cs="Times New Roman"/>
                <w:sz w:val="24"/>
                <w:szCs w:val="24"/>
              </w:rPr>
              <w:t xml:space="preserve">Day 1 </w:t>
            </w:r>
          </w:p>
        </w:tc>
        <w:tc>
          <w:tcPr>
            <w:tcW w:w="3452" w:type="dxa"/>
          </w:tcPr>
          <w:p w14:paraId="4234F8B2" w14:textId="2BD12610" w:rsidR="003A6744" w:rsidRPr="003F345E" w:rsidRDefault="003A6744" w:rsidP="003A6744">
            <w:pPr>
              <w:jc w:val="both"/>
              <w:rPr>
                <w:rFonts w:ascii="Times New Roman" w:hAnsi="Times New Roman" w:cs="Times New Roman"/>
                <w:sz w:val="24"/>
                <w:szCs w:val="24"/>
              </w:rPr>
            </w:pPr>
            <w:r w:rsidRPr="003F345E">
              <w:rPr>
                <w:rFonts w:ascii="Times New Roman" w:hAnsi="Times New Roman" w:cs="Times New Roman"/>
                <w:sz w:val="24"/>
                <w:szCs w:val="24"/>
              </w:rPr>
              <w:t>Withhold morning dose of glucocorticoid</w:t>
            </w:r>
          </w:p>
        </w:tc>
        <w:tc>
          <w:tcPr>
            <w:tcW w:w="3524" w:type="dxa"/>
          </w:tcPr>
          <w:p w14:paraId="05358C73" w14:textId="77777777" w:rsidR="003A6744" w:rsidRPr="003F345E" w:rsidRDefault="003A6744" w:rsidP="003A6744">
            <w:pPr>
              <w:jc w:val="both"/>
              <w:rPr>
                <w:rFonts w:ascii="Times New Roman" w:hAnsi="Times New Roman" w:cs="Times New Roman"/>
                <w:sz w:val="24"/>
                <w:szCs w:val="24"/>
              </w:rPr>
            </w:pPr>
          </w:p>
        </w:tc>
      </w:tr>
      <w:tr w:rsidR="003A6744" w:rsidRPr="003F345E" w14:paraId="64D251D9" w14:textId="77777777" w:rsidTr="00BB51D2">
        <w:tc>
          <w:tcPr>
            <w:tcW w:w="2040" w:type="dxa"/>
          </w:tcPr>
          <w:p w14:paraId="3FF13076" w14:textId="77777777" w:rsidR="003A6744" w:rsidRPr="003F345E" w:rsidRDefault="003A6744" w:rsidP="003A6744">
            <w:pPr>
              <w:rPr>
                <w:rFonts w:ascii="Times New Roman" w:hAnsi="Times New Roman" w:cs="Times New Roman"/>
                <w:sz w:val="24"/>
                <w:szCs w:val="24"/>
              </w:rPr>
            </w:pPr>
            <w:r w:rsidRPr="003F345E">
              <w:rPr>
                <w:rFonts w:ascii="Times New Roman" w:hAnsi="Times New Roman" w:cs="Times New Roman"/>
                <w:sz w:val="24"/>
                <w:szCs w:val="24"/>
              </w:rPr>
              <w:t xml:space="preserve">Day 1 </w:t>
            </w:r>
          </w:p>
          <w:p w14:paraId="79E88D82" w14:textId="3D7EAE4A" w:rsidR="003A6744" w:rsidRPr="003F345E" w:rsidRDefault="003A6744" w:rsidP="003A6744">
            <w:pPr>
              <w:rPr>
                <w:rFonts w:ascii="Times New Roman" w:hAnsi="Times New Roman" w:cs="Times New Roman"/>
                <w:sz w:val="24"/>
                <w:szCs w:val="24"/>
              </w:rPr>
            </w:pPr>
            <w:r w:rsidRPr="003F345E">
              <w:rPr>
                <w:rFonts w:ascii="Times New Roman" w:hAnsi="Times New Roman" w:cs="Times New Roman"/>
                <w:sz w:val="24"/>
                <w:szCs w:val="24"/>
              </w:rPr>
              <w:t>08:00 – 09:00</w:t>
            </w:r>
          </w:p>
        </w:tc>
        <w:tc>
          <w:tcPr>
            <w:tcW w:w="3452" w:type="dxa"/>
          </w:tcPr>
          <w:p w14:paraId="69899B40" w14:textId="1EFE982E" w:rsidR="003A6744" w:rsidRPr="003F345E" w:rsidRDefault="003A6744" w:rsidP="003A6744">
            <w:pPr>
              <w:jc w:val="both"/>
              <w:rPr>
                <w:rFonts w:ascii="Times New Roman" w:hAnsi="Times New Roman" w:cs="Times New Roman"/>
                <w:sz w:val="24"/>
                <w:szCs w:val="24"/>
              </w:rPr>
            </w:pPr>
            <w:r w:rsidRPr="003F345E">
              <w:rPr>
                <w:rFonts w:ascii="Times New Roman" w:hAnsi="Times New Roman" w:cs="Times New Roman"/>
                <w:sz w:val="24"/>
                <w:szCs w:val="24"/>
              </w:rPr>
              <w:t>11-deoxycortisol, cortisol and ACTH</w:t>
            </w:r>
          </w:p>
        </w:tc>
        <w:tc>
          <w:tcPr>
            <w:tcW w:w="3524" w:type="dxa"/>
          </w:tcPr>
          <w:p w14:paraId="5F15DD29" w14:textId="09AAFD6C" w:rsidR="003A6744" w:rsidRPr="003F345E" w:rsidRDefault="00BB51D2" w:rsidP="00BB51D2">
            <w:pPr>
              <w:rPr>
                <w:rFonts w:ascii="Times New Roman" w:hAnsi="Times New Roman" w:cs="Times New Roman"/>
                <w:sz w:val="24"/>
                <w:szCs w:val="24"/>
              </w:rPr>
            </w:pPr>
            <w:r w:rsidRPr="003F345E">
              <w:rPr>
                <w:rFonts w:ascii="Times New Roman" w:hAnsi="Times New Roman" w:cs="Times New Roman"/>
                <w:sz w:val="24"/>
                <w:szCs w:val="24"/>
              </w:rPr>
              <w:t>After blood test, can take usual morning glucocorticoid medication if prescribed</w:t>
            </w:r>
          </w:p>
        </w:tc>
      </w:tr>
    </w:tbl>
    <w:p w14:paraId="0CACA7F8" w14:textId="77777777" w:rsidR="003A6744" w:rsidRPr="003F345E" w:rsidRDefault="003A6744" w:rsidP="003A6744">
      <w:p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ind w:left="357" w:hanging="357"/>
        <w:rPr>
          <w:rFonts w:ascii="Times New Roman" w:hAnsi="Times New Roman" w:cs="Times New Roman"/>
          <w:b/>
          <w:sz w:val="24"/>
          <w:szCs w:val="24"/>
        </w:rPr>
      </w:pPr>
    </w:p>
    <w:p w14:paraId="52C93BA5" w14:textId="77777777" w:rsidR="003A6744" w:rsidRPr="003F345E" w:rsidRDefault="003A6744" w:rsidP="003A6744">
      <w:pPr>
        <w:spacing w:after="0" w:line="240" w:lineRule="auto"/>
        <w:rPr>
          <w:rFonts w:ascii="Times New Roman" w:hAnsi="Times New Roman"/>
          <w:b/>
          <w:sz w:val="24"/>
          <w:szCs w:val="24"/>
        </w:rPr>
      </w:pPr>
      <w:r w:rsidRPr="003F345E">
        <w:rPr>
          <w:rFonts w:ascii="Times New Roman" w:hAnsi="Times New Roman"/>
          <w:b/>
          <w:sz w:val="24"/>
          <w:szCs w:val="24"/>
        </w:rPr>
        <w:t>INTERPRETATION:</w:t>
      </w:r>
    </w:p>
    <w:p w14:paraId="0D020183" w14:textId="77777777" w:rsidR="003A6744" w:rsidRPr="003F345E" w:rsidRDefault="003A6744" w:rsidP="003A6744">
      <w:pPr>
        <w:spacing w:after="0" w:line="240" w:lineRule="auto"/>
        <w:rPr>
          <w:rFonts w:ascii="Times New Roman" w:hAnsi="Times New Roman"/>
          <w:b/>
          <w:sz w:val="24"/>
          <w:szCs w:val="24"/>
        </w:rPr>
      </w:pPr>
    </w:p>
    <w:p w14:paraId="2100A687" w14:textId="0FC51AC3" w:rsidR="003A6744" w:rsidRPr="003F345E" w:rsidRDefault="003A6744" w:rsidP="003A6744">
      <w:pPr>
        <w:tabs>
          <w:tab w:val="left" w:pos="0"/>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rPr>
          <w:rFonts w:ascii="Times New Roman" w:hAnsi="Times New Roman" w:cs="Times New Roman"/>
          <w:sz w:val="24"/>
          <w:szCs w:val="24"/>
        </w:rPr>
      </w:pPr>
      <w:r w:rsidRPr="003F345E">
        <w:rPr>
          <w:rFonts w:ascii="Times New Roman" w:hAnsi="Times New Roman" w:cs="Times New Roman"/>
          <w:sz w:val="24"/>
          <w:szCs w:val="24"/>
        </w:rPr>
        <w:t>If cortisol &lt;200 nmol/L</w:t>
      </w:r>
      <w:r w:rsidR="00C45654" w:rsidRPr="003F345E">
        <w:rPr>
          <w:rFonts w:ascii="Times New Roman" w:hAnsi="Times New Roman" w:cs="Times New Roman"/>
          <w:sz w:val="24"/>
          <w:szCs w:val="24"/>
        </w:rPr>
        <w:t>,</w:t>
      </w:r>
      <w:r w:rsidRPr="003F345E">
        <w:rPr>
          <w:rFonts w:ascii="Times New Roman" w:hAnsi="Times New Roman" w:cs="Times New Roman"/>
          <w:sz w:val="24"/>
          <w:szCs w:val="24"/>
        </w:rPr>
        <w:t xml:space="preserve"> metyrapone </w:t>
      </w:r>
      <w:r w:rsidR="00BB51D2" w:rsidRPr="003F345E">
        <w:rPr>
          <w:rFonts w:ascii="Times New Roman" w:hAnsi="Times New Roman" w:cs="Times New Roman"/>
          <w:sz w:val="24"/>
          <w:szCs w:val="24"/>
        </w:rPr>
        <w:t xml:space="preserve">inhibition of cortisol and subsequent ACTH </w:t>
      </w:r>
      <w:r w:rsidRPr="003F345E">
        <w:rPr>
          <w:rFonts w:ascii="Times New Roman" w:hAnsi="Times New Roman" w:cs="Times New Roman"/>
          <w:sz w:val="24"/>
          <w:szCs w:val="24"/>
        </w:rPr>
        <w:t xml:space="preserve">stimulation has been adequate (i.e. test interpretable) </w:t>
      </w:r>
    </w:p>
    <w:p w14:paraId="31015BC4" w14:textId="77777777" w:rsidR="003A6744" w:rsidRPr="003F345E" w:rsidRDefault="003A6744" w:rsidP="003A6744">
      <w:pPr>
        <w:tabs>
          <w:tab w:val="left" w:pos="0"/>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rPr>
          <w:rFonts w:ascii="Times New Roman" w:hAnsi="Times New Roman" w:cs="Times New Roman"/>
          <w:sz w:val="24"/>
          <w:szCs w:val="24"/>
        </w:rPr>
      </w:pPr>
      <w:r w:rsidRPr="003F345E">
        <w:rPr>
          <w:rFonts w:ascii="Times New Roman" w:hAnsi="Times New Roman" w:cs="Times New Roman"/>
          <w:sz w:val="24"/>
          <w:szCs w:val="24"/>
        </w:rPr>
        <w:t xml:space="preserve">11-deoxycortisol: </w:t>
      </w:r>
      <w:r w:rsidRPr="003F345E">
        <w:rPr>
          <w:rFonts w:ascii="Times New Roman" w:hAnsi="Times New Roman" w:cs="Times New Roman"/>
          <w:sz w:val="24"/>
          <w:szCs w:val="24"/>
        </w:rPr>
        <w:tab/>
        <w:t xml:space="preserve">&gt;200 nmol/L – normal. </w:t>
      </w:r>
    </w:p>
    <w:p w14:paraId="1C2A3610" w14:textId="77777777" w:rsidR="003A6744" w:rsidRPr="003F345E" w:rsidRDefault="003A6744" w:rsidP="003A6744">
      <w:pPr>
        <w:tabs>
          <w:tab w:val="left" w:pos="0"/>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rPr>
          <w:rFonts w:ascii="Times New Roman" w:hAnsi="Times New Roman" w:cs="Times New Roman"/>
          <w:sz w:val="24"/>
          <w:szCs w:val="24"/>
        </w:rPr>
      </w:pPr>
      <w:r w:rsidRPr="003F345E">
        <w:rPr>
          <w:rFonts w:ascii="Times New Roman" w:hAnsi="Times New Roman" w:cs="Times New Roman"/>
          <w:sz w:val="24"/>
          <w:szCs w:val="24"/>
        </w:rPr>
        <w:tab/>
      </w:r>
      <w:r w:rsidRPr="003F345E">
        <w:rPr>
          <w:rFonts w:ascii="Times New Roman" w:hAnsi="Times New Roman" w:cs="Times New Roman"/>
          <w:sz w:val="24"/>
          <w:szCs w:val="24"/>
        </w:rPr>
        <w:tab/>
      </w:r>
      <w:r w:rsidRPr="003F345E">
        <w:rPr>
          <w:rFonts w:ascii="Times New Roman" w:hAnsi="Times New Roman" w:cs="Times New Roman"/>
          <w:sz w:val="24"/>
          <w:szCs w:val="24"/>
        </w:rPr>
        <w:tab/>
        <w:t>&lt;200 nmol/L – secondary adrenal insufficiency</w:t>
      </w:r>
    </w:p>
    <w:p w14:paraId="1A68BEB5" w14:textId="77777777" w:rsidR="003A6744" w:rsidRPr="003F345E" w:rsidRDefault="003A6744" w:rsidP="003A6744">
      <w:pPr>
        <w:tabs>
          <w:tab w:val="left" w:pos="0"/>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rPr>
          <w:rFonts w:ascii="Times New Roman" w:hAnsi="Times New Roman" w:cs="Times New Roman"/>
          <w:sz w:val="24"/>
          <w:szCs w:val="24"/>
        </w:rPr>
      </w:pPr>
    </w:p>
    <w:p w14:paraId="164AEF17" w14:textId="77777777" w:rsidR="00A35416" w:rsidRDefault="00A35416">
      <w:pPr>
        <w:rPr>
          <w:rFonts w:ascii="Times New Roman" w:hAnsi="Times New Roman" w:cs="Times New Roman"/>
          <w:b/>
          <w:sz w:val="24"/>
          <w:szCs w:val="24"/>
        </w:rPr>
      </w:pPr>
      <w:r>
        <w:rPr>
          <w:rFonts w:ascii="Times New Roman" w:hAnsi="Times New Roman" w:cs="Times New Roman"/>
          <w:b/>
          <w:sz w:val="24"/>
          <w:szCs w:val="24"/>
        </w:rPr>
        <w:br w:type="page"/>
      </w:r>
    </w:p>
    <w:p w14:paraId="0A4F456B" w14:textId="6A45E40E" w:rsidR="00BB51D2" w:rsidRPr="003F345E" w:rsidRDefault="00BB51D2" w:rsidP="00BB51D2">
      <w:p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ind w:left="357" w:hanging="357"/>
        <w:rPr>
          <w:rFonts w:ascii="Times New Roman" w:hAnsi="Times New Roman" w:cs="Times New Roman"/>
          <w:b/>
          <w:sz w:val="24"/>
          <w:szCs w:val="24"/>
        </w:rPr>
      </w:pPr>
      <w:r w:rsidRPr="003F345E">
        <w:rPr>
          <w:rFonts w:ascii="Times New Roman" w:hAnsi="Times New Roman" w:cs="Times New Roman"/>
          <w:b/>
          <w:sz w:val="24"/>
          <w:szCs w:val="24"/>
        </w:rPr>
        <w:lastRenderedPageBreak/>
        <w:t>NOTES</w:t>
      </w:r>
    </w:p>
    <w:p w14:paraId="1E26C57B" w14:textId="77777777" w:rsidR="00BB51D2" w:rsidRPr="003F345E" w:rsidRDefault="00BB51D2" w:rsidP="00BB51D2">
      <w:p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ind w:left="357" w:hanging="357"/>
        <w:rPr>
          <w:rFonts w:ascii="Times New Roman" w:hAnsi="Times New Roman" w:cs="Times New Roman"/>
          <w:sz w:val="24"/>
          <w:szCs w:val="24"/>
        </w:rPr>
      </w:pPr>
    </w:p>
    <w:p w14:paraId="5072CE95" w14:textId="77777777" w:rsidR="00BB51D2" w:rsidRPr="003F345E" w:rsidRDefault="00BB51D2" w:rsidP="00C45654">
      <w:pPr>
        <w:pStyle w:val="ListParagraph"/>
        <w:numPr>
          <w:ilvl w:val="0"/>
          <w:numId w:val="52"/>
        </w:numPr>
        <w:tabs>
          <w:tab w:val="left" w:pos="426"/>
          <w:tab w:val="left" w:pos="567"/>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ind w:left="357" w:hanging="357"/>
        <w:jc w:val="both"/>
        <w:rPr>
          <w:rFonts w:ascii="Times New Roman" w:hAnsi="Times New Roman"/>
          <w:szCs w:val="24"/>
        </w:rPr>
      </w:pPr>
      <w:r w:rsidRPr="003F345E">
        <w:rPr>
          <w:rFonts w:ascii="Times New Roman" w:hAnsi="Times New Roman"/>
          <w:szCs w:val="24"/>
        </w:rPr>
        <w:t>In a large series from Ireland</w:t>
      </w:r>
      <w:r w:rsidRPr="003F345E">
        <w:rPr>
          <w:rFonts w:ascii="Times New Roman" w:hAnsi="Times New Roman"/>
          <w:szCs w:val="24"/>
          <w:vertAlign w:val="superscript"/>
        </w:rPr>
        <w:t>1</w:t>
      </w:r>
      <w:r w:rsidRPr="003F345E">
        <w:rPr>
          <w:rFonts w:ascii="Times New Roman" w:hAnsi="Times New Roman"/>
          <w:szCs w:val="24"/>
        </w:rPr>
        <w:t xml:space="preserve">, side effects only occurred in 7/398 patients having 576 tests. Side effects include nausea and vomiting, dizziness, nightmares. </w:t>
      </w:r>
    </w:p>
    <w:p w14:paraId="5F6C0E3B" w14:textId="77777777" w:rsidR="00BB51D2" w:rsidRPr="003F345E" w:rsidRDefault="00BB51D2" w:rsidP="00C45654">
      <w:pPr>
        <w:pStyle w:val="ListParagraph"/>
        <w:numPr>
          <w:ilvl w:val="0"/>
          <w:numId w:val="52"/>
        </w:num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ind w:left="357" w:hanging="357"/>
        <w:jc w:val="both"/>
        <w:rPr>
          <w:rFonts w:ascii="Times New Roman" w:hAnsi="Times New Roman"/>
          <w:szCs w:val="24"/>
        </w:rPr>
      </w:pPr>
      <w:r w:rsidRPr="003F345E">
        <w:rPr>
          <w:rFonts w:ascii="Times New Roman" w:hAnsi="Times New Roman"/>
          <w:szCs w:val="24"/>
        </w:rPr>
        <w:t>The risk of adrenal crisis from acute cortisol deficiency is very low, but the test should not be performed in patients with suspected primary adrenal insufficiency.</w:t>
      </w:r>
    </w:p>
    <w:p w14:paraId="4F6AE10C" w14:textId="77777777" w:rsidR="00BB51D2" w:rsidRPr="003F345E" w:rsidRDefault="00BB51D2" w:rsidP="00C45654">
      <w:pPr>
        <w:pStyle w:val="ListParagraph"/>
        <w:numPr>
          <w:ilvl w:val="0"/>
          <w:numId w:val="52"/>
        </w:numPr>
        <w:tabs>
          <w:tab w:val="left" w:pos="426"/>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ind w:left="357" w:hanging="357"/>
        <w:jc w:val="both"/>
        <w:rPr>
          <w:rFonts w:ascii="Times New Roman" w:hAnsi="Times New Roman"/>
          <w:szCs w:val="24"/>
        </w:rPr>
      </w:pPr>
      <w:r w:rsidRPr="003F345E">
        <w:rPr>
          <w:rFonts w:ascii="Times New Roman" w:hAnsi="Times New Roman"/>
          <w:szCs w:val="24"/>
        </w:rPr>
        <w:t xml:space="preserve">Some centres advocate giving the patients oral hydrocortisone or cortisone acetate to take home in case of severe symptoms of acute cortisol deficiency </w:t>
      </w:r>
    </w:p>
    <w:p w14:paraId="3F68F6C0" w14:textId="52486D9D" w:rsidR="003A6744" w:rsidRPr="003F345E" w:rsidRDefault="003A6744" w:rsidP="003A6744">
      <w:pPr>
        <w:tabs>
          <w:tab w:val="left" w:pos="0"/>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rPr>
          <w:rFonts w:ascii="Times New Roman" w:hAnsi="Times New Roman" w:cs="Times New Roman"/>
          <w:sz w:val="24"/>
          <w:szCs w:val="24"/>
        </w:rPr>
      </w:pPr>
    </w:p>
    <w:p w14:paraId="3FA1FB39" w14:textId="77777777" w:rsidR="00BB51D2" w:rsidRPr="003F345E" w:rsidRDefault="00BB51D2" w:rsidP="003A6744">
      <w:pPr>
        <w:tabs>
          <w:tab w:val="left" w:pos="0"/>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rPr>
          <w:rFonts w:ascii="Times New Roman" w:hAnsi="Times New Roman" w:cs="Times New Roman"/>
          <w:sz w:val="24"/>
          <w:szCs w:val="24"/>
        </w:rPr>
      </w:pPr>
    </w:p>
    <w:p w14:paraId="38CF0B27" w14:textId="77777777" w:rsidR="003A6744" w:rsidRPr="003F345E" w:rsidRDefault="003A6744" w:rsidP="003A6744">
      <w:pPr>
        <w:tabs>
          <w:tab w:val="left" w:pos="0"/>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rPr>
          <w:rFonts w:ascii="Times New Roman" w:hAnsi="Times New Roman" w:cs="Times New Roman"/>
          <w:b/>
          <w:sz w:val="24"/>
          <w:szCs w:val="24"/>
        </w:rPr>
      </w:pPr>
      <w:r w:rsidRPr="003F345E">
        <w:rPr>
          <w:rFonts w:ascii="Times New Roman" w:hAnsi="Times New Roman" w:cs="Times New Roman"/>
          <w:b/>
          <w:sz w:val="24"/>
          <w:szCs w:val="24"/>
        </w:rPr>
        <w:t>REFERENCES:</w:t>
      </w:r>
    </w:p>
    <w:p w14:paraId="79EBA41E" w14:textId="77777777" w:rsidR="003A6744" w:rsidRPr="003F345E" w:rsidRDefault="003A6744" w:rsidP="003A6744">
      <w:pPr>
        <w:tabs>
          <w:tab w:val="left" w:pos="0"/>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rPr>
          <w:rFonts w:ascii="Times New Roman" w:hAnsi="Times New Roman" w:cs="Times New Roman"/>
          <w:b/>
        </w:rPr>
      </w:pPr>
    </w:p>
    <w:p w14:paraId="600401A4" w14:textId="77777777" w:rsidR="003A6744" w:rsidRPr="003F345E" w:rsidRDefault="003A6744" w:rsidP="00097515">
      <w:pPr>
        <w:pStyle w:val="ListParagraph"/>
        <w:numPr>
          <w:ilvl w:val="0"/>
          <w:numId w:val="53"/>
        </w:numPr>
        <w:tabs>
          <w:tab w:val="left" w:pos="0"/>
          <w:tab w:val="left" w:pos="284"/>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ind w:left="284" w:hanging="284"/>
        <w:jc w:val="both"/>
        <w:rPr>
          <w:rFonts w:ascii="Times New Roman" w:hAnsi="Times New Roman"/>
        </w:rPr>
      </w:pPr>
      <w:r w:rsidRPr="003F345E">
        <w:rPr>
          <w:rFonts w:ascii="Times New Roman" w:hAnsi="Times New Roman"/>
        </w:rPr>
        <w:t>Fiad TM, Kirby JM, Cunningham SK, McKenna TJ. The overnight single-dose metyrapone test is a simple and reliable index of the hypothalamic-pituitary-adrenal axis. Clin Endocrinol 1994; 40:603-609</w:t>
      </w:r>
    </w:p>
    <w:p w14:paraId="14BFDC67" w14:textId="77777777" w:rsidR="003A6744" w:rsidRPr="003F345E" w:rsidRDefault="003A6744" w:rsidP="00097515">
      <w:pPr>
        <w:tabs>
          <w:tab w:val="left" w:pos="0"/>
          <w:tab w:val="left" w:pos="284"/>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ind w:left="284" w:hanging="284"/>
        <w:jc w:val="both"/>
        <w:rPr>
          <w:rFonts w:ascii="Times New Roman" w:hAnsi="Times New Roman" w:cs="Times New Roman"/>
        </w:rPr>
      </w:pPr>
    </w:p>
    <w:p w14:paraId="1F771D82" w14:textId="77777777" w:rsidR="003A6744" w:rsidRPr="003F345E" w:rsidRDefault="003A6744" w:rsidP="00097515">
      <w:pPr>
        <w:pStyle w:val="ListParagraph"/>
        <w:numPr>
          <w:ilvl w:val="0"/>
          <w:numId w:val="53"/>
        </w:numPr>
        <w:tabs>
          <w:tab w:val="left" w:pos="0"/>
          <w:tab w:val="left" w:pos="284"/>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ind w:left="284" w:hanging="284"/>
        <w:jc w:val="both"/>
        <w:rPr>
          <w:rFonts w:ascii="Times New Roman" w:hAnsi="Times New Roman"/>
        </w:rPr>
      </w:pPr>
      <w:r w:rsidRPr="003F345E">
        <w:rPr>
          <w:rFonts w:ascii="Times New Roman" w:hAnsi="Times New Roman"/>
        </w:rPr>
        <w:t>Soule S, van Zyl C, Parolis G, Attenborough S, Peter D, Kinvig S, Kinvig T, Coetzer E. The low dose ACTH stimulation test is less sensitive than the overnight metyrapone test for the diagnosis of secondary hypoadrenalism. Clin Endocrinol 2000; 53:221-227</w:t>
      </w:r>
    </w:p>
    <w:p w14:paraId="37B3BFA5" w14:textId="77777777" w:rsidR="003A6744" w:rsidRPr="003F345E" w:rsidRDefault="003A6744" w:rsidP="00097515">
      <w:pPr>
        <w:tabs>
          <w:tab w:val="left" w:pos="0"/>
          <w:tab w:val="left" w:pos="284"/>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ind w:left="284" w:hanging="284"/>
        <w:jc w:val="both"/>
        <w:rPr>
          <w:rFonts w:ascii="Times New Roman" w:hAnsi="Times New Roman" w:cs="Times New Roman"/>
        </w:rPr>
      </w:pPr>
    </w:p>
    <w:p w14:paraId="05CBF85C" w14:textId="77777777" w:rsidR="003A6744" w:rsidRPr="003F345E" w:rsidRDefault="003A6744" w:rsidP="00097515">
      <w:pPr>
        <w:pStyle w:val="ListParagraph"/>
        <w:widowControl w:val="0"/>
        <w:numPr>
          <w:ilvl w:val="0"/>
          <w:numId w:val="53"/>
        </w:numPr>
        <w:tabs>
          <w:tab w:val="left" w:pos="284"/>
        </w:tabs>
        <w:autoSpaceDE w:val="0"/>
        <w:autoSpaceDN w:val="0"/>
        <w:adjustRightInd w:val="0"/>
        <w:ind w:left="284" w:hanging="284"/>
        <w:jc w:val="both"/>
        <w:rPr>
          <w:rFonts w:ascii="Times New Roman" w:hAnsi="Times New Roman"/>
        </w:rPr>
      </w:pPr>
      <w:r w:rsidRPr="003F345E">
        <w:rPr>
          <w:rFonts w:ascii="Times New Roman" w:hAnsi="Times New Roman"/>
        </w:rPr>
        <w:t xml:space="preserve">English K, Inder WJ, Weedon Z, Dimeski G, Sorbello J, Russell AW, </w:t>
      </w:r>
      <w:smartTag w:uri="urn:schemas-microsoft-com:office:smarttags" w:element="PersonName">
        <w:r w:rsidRPr="003F345E">
          <w:rPr>
            <w:rFonts w:ascii="Times New Roman" w:hAnsi="Times New Roman"/>
          </w:rPr>
          <w:t>Duncan</w:t>
        </w:r>
      </w:smartTag>
      <w:r w:rsidRPr="003F345E">
        <w:rPr>
          <w:rFonts w:ascii="Times New Roman" w:hAnsi="Times New Roman"/>
        </w:rPr>
        <w:t xml:space="preserve"> EL, Cuneo R. Prospective evaluation of a week one overnight metyrapone test with subsequent dynamic assessments of hypothalamic-pituitary-adrenal axis function after pituitary surgery. Clin Endocrinol 2017; 87:35-43.</w:t>
      </w:r>
    </w:p>
    <w:p w14:paraId="7D03859C" w14:textId="77777777" w:rsidR="003A6744" w:rsidRPr="003F345E" w:rsidRDefault="003A6744" w:rsidP="003A6744">
      <w:pPr>
        <w:tabs>
          <w:tab w:val="left" w:pos="0"/>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 w:val="left" w:pos="9240"/>
        </w:tabs>
        <w:spacing w:after="0" w:line="240" w:lineRule="auto"/>
        <w:rPr>
          <w:rFonts w:cs="Times New Roman"/>
        </w:rPr>
      </w:pPr>
    </w:p>
    <w:p w14:paraId="4D95EA70" w14:textId="77777777" w:rsidR="00BB51D2" w:rsidRPr="003F345E" w:rsidRDefault="00BB51D2">
      <w:pPr>
        <w:rPr>
          <w:rFonts w:ascii="Times New Roman" w:eastAsiaTheme="majorEastAsia" w:hAnsi="Times New Roman" w:cs="Times New Roman"/>
          <w:b/>
          <w:bCs/>
          <w:caps/>
          <w:color w:val="4F81BD" w:themeColor="accent1"/>
          <w:sz w:val="28"/>
          <w:szCs w:val="28"/>
          <w:u w:val="single"/>
        </w:rPr>
      </w:pPr>
      <w:r w:rsidRPr="003F345E">
        <w:rPr>
          <w:rFonts w:ascii="Times New Roman" w:hAnsi="Times New Roman" w:cs="Times New Roman"/>
          <w:caps/>
          <w:sz w:val="28"/>
          <w:szCs w:val="28"/>
          <w:u w:val="single"/>
        </w:rPr>
        <w:br w:type="page"/>
      </w:r>
    </w:p>
    <w:p w14:paraId="16D68010" w14:textId="0F7324F2" w:rsidR="0096382B" w:rsidRPr="003F345E" w:rsidRDefault="0096382B" w:rsidP="0096382B">
      <w:pPr>
        <w:pStyle w:val="Heading2"/>
        <w:rPr>
          <w:rFonts w:cs="Times New Roman"/>
          <w:caps/>
          <w:szCs w:val="28"/>
        </w:rPr>
      </w:pPr>
      <w:bookmarkStart w:id="31" w:name="_Toc524996762"/>
      <w:r w:rsidRPr="003F345E">
        <w:rPr>
          <w:rFonts w:cs="Times New Roman"/>
          <w:caps/>
          <w:szCs w:val="28"/>
        </w:rPr>
        <w:lastRenderedPageBreak/>
        <w:t>3.3</w:t>
      </w:r>
      <w:r w:rsidRPr="003F345E">
        <w:rPr>
          <w:rFonts w:cs="Times New Roman"/>
          <w:caps/>
          <w:szCs w:val="28"/>
        </w:rPr>
        <w:tab/>
        <w:t>GLUCAGON stimulation test</w:t>
      </w:r>
      <w:bookmarkEnd w:id="31"/>
    </w:p>
    <w:p w14:paraId="3DFB9218" w14:textId="77777777" w:rsidR="0096382B" w:rsidRPr="003F345E" w:rsidRDefault="0096382B" w:rsidP="0096382B"/>
    <w:p w14:paraId="772089F8" w14:textId="77777777" w:rsidR="0096382B" w:rsidRPr="001E6D46" w:rsidRDefault="0096382B" w:rsidP="0096382B">
      <w:pPr>
        <w:jc w:val="both"/>
        <w:rPr>
          <w:rFonts w:ascii="Times New Roman" w:hAnsi="Times New Roman"/>
          <w:b/>
          <w:sz w:val="24"/>
          <w:szCs w:val="24"/>
        </w:rPr>
      </w:pPr>
      <w:r w:rsidRPr="001E6D46">
        <w:rPr>
          <w:rFonts w:ascii="Times New Roman" w:hAnsi="Times New Roman"/>
          <w:b/>
          <w:sz w:val="24"/>
          <w:szCs w:val="24"/>
        </w:rPr>
        <w:t xml:space="preserve">RATIONALE: </w:t>
      </w:r>
    </w:p>
    <w:p w14:paraId="3659D479" w14:textId="77777777" w:rsidR="0096382B" w:rsidRPr="003F345E" w:rsidRDefault="0096382B" w:rsidP="0096382B">
      <w:pPr>
        <w:jc w:val="both"/>
        <w:rPr>
          <w:rFonts w:ascii="Times New Roman" w:hAnsi="Times New Roman"/>
          <w:szCs w:val="24"/>
        </w:rPr>
      </w:pPr>
      <w:r w:rsidRPr="003F345E">
        <w:rPr>
          <w:rFonts w:ascii="Times New Roman" w:hAnsi="Times New Roman"/>
          <w:szCs w:val="24"/>
        </w:rPr>
        <w:t>Glucagon is a hormone that stimulates glycogenolysis in the liver as well as ACTH and growth hormone release from the pituitary with peak GH response after 90-180 minutes. Glucagon stimulation test is recommended as the alternative to ITT for diagnosis of adult GH deficiency based on its reproducibility and safety, Glucagon also stimulated adrenal production of cortisol in subjects with adequate endogenous ACTH. (6)</w:t>
      </w:r>
    </w:p>
    <w:p w14:paraId="2F38F6A8" w14:textId="77777777" w:rsidR="0096382B" w:rsidRPr="003F345E" w:rsidRDefault="0096382B" w:rsidP="0096382B">
      <w:pPr>
        <w:jc w:val="both"/>
        <w:rPr>
          <w:rFonts w:ascii="Times New Roman" w:hAnsi="Times New Roman"/>
          <w:szCs w:val="24"/>
        </w:rPr>
      </w:pPr>
      <w:r w:rsidRPr="003F345E">
        <w:rPr>
          <w:rFonts w:ascii="Times New Roman" w:hAnsi="Times New Roman"/>
          <w:szCs w:val="24"/>
        </w:rPr>
        <w:t>Rarely glucagon may be associated with headaches or vomiting and there is a small risk of late hypoglycaemia. This test should not be performed in malnourished subjects.</w:t>
      </w:r>
    </w:p>
    <w:p w14:paraId="375B568F" w14:textId="77777777" w:rsidR="0096382B" w:rsidRPr="001E6D46" w:rsidRDefault="0096382B" w:rsidP="0096382B">
      <w:pPr>
        <w:jc w:val="both"/>
        <w:rPr>
          <w:rFonts w:ascii="Times New Roman" w:hAnsi="Times New Roman"/>
          <w:b/>
          <w:sz w:val="24"/>
          <w:szCs w:val="24"/>
        </w:rPr>
      </w:pPr>
      <w:r w:rsidRPr="001E6D46">
        <w:rPr>
          <w:rFonts w:ascii="Times New Roman" w:hAnsi="Times New Roman"/>
          <w:b/>
          <w:sz w:val="24"/>
          <w:szCs w:val="24"/>
        </w:rPr>
        <w:t>PREPARATION:</w:t>
      </w:r>
    </w:p>
    <w:p w14:paraId="46148962" w14:textId="77777777" w:rsidR="0096382B" w:rsidRPr="003F345E" w:rsidRDefault="0096382B" w:rsidP="0096382B">
      <w:pPr>
        <w:pStyle w:val="ListParagraph"/>
        <w:numPr>
          <w:ilvl w:val="0"/>
          <w:numId w:val="26"/>
        </w:numPr>
        <w:rPr>
          <w:rFonts w:ascii="Times New Roman" w:hAnsi="Times New Roman"/>
          <w:szCs w:val="24"/>
        </w:rPr>
      </w:pPr>
      <w:r w:rsidRPr="003F345E">
        <w:rPr>
          <w:rFonts w:ascii="Times New Roman" w:hAnsi="Times New Roman"/>
          <w:szCs w:val="24"/>
        </w:rPr>
        <w:t>Test performed in the morning between 08:00 to 09:00 after fasting from midnight.</w:t>
      </w:r>
    </w:p>
    <w:p w14:paraId="1CE761D9" w14:textId="28A3A342" w:rsidR="0096382B" w:rsidRPr="003F345E" w:rsidRDefault="0096382B" w:rsidP="0096382B">
      <w:pPr>
        <w:pStyle w:val="ListParagraph"/>
        <w:numPr>
          <w:ilvl w:val="0"/>
          <w:numId w:val="26"/>
        </w:numPr>
        <w:rPr>
          <w:rFonts w:ascii="Times New Roman" w:hAnsi="Times New Roman"/>
          <w:szCs w:val="24"/>
        </w:rPr>
      </w:pPr>
      <w:r w:rsidRPr="003F345E">
        <w:rPr>
          <w:rFonts w:ascii="Times New Roman" w:hAnsi="Times New Roman"/>
          <w:szCs w:val="24"/>
        </w:rPr>
        <w:t>In view of duration and potential late hypoglyc</w:t>
      </w:r>
      <w:r w:rsidR="001E6D46">
        <w:rPr>
          <w:rFonts w:ascii="Times New Roman" w:hAnsi="Times New Roman"/>
          <w:szCs w:val="24"/>
        </w:rPr>
        <w:t>a</w:t>
      </w:r>
      <w:r w:rsidRPr="003F345E">
        <w:rPr>
          <w:rFonts w:ascii="Times New Roman" w:hAnsi="Times New Roman"/>
          <w:szCs w:val="24"/>
        </w:rPr>
        <w:t xml:space="preserve">emia best performed as a Day Admission. </w:t>
      </w:r>
    </w:p>
    <w:p w14:paraId="73A19539" w14:textId="77777777" w:rsidR="0096382B" w:rsidRPr="003F345E" w:rsidRDefault="0096382B" w:rsidP="0096382B">
      <w:pPr>
        <w:pStyle w:val="ListParagraph"/>
        <w:numPr>
          <w:ilvl w:val="0"/>
          <w:numId w:val="26"/>
        </w:numPr>
        <w:rPr>
          <w:rFonts w:ascii="Times New Roman" w:hAnsi="Times New Roman"/>
          <w:szCs w:val="24"/>
        </w:rPr>
      </w:pPr>
      <w:r w:rsidRPr="003F345E">
        <w:rPr>
          <w:rFonts w:ascii="Times New Roman" w:hAnsi="Times New Roman"/>
          <w:szCs w:val="24"/>
        </w:rPr>
        <w:t>Collect baseline GH, IGF-1, IGFBP-3, Cortisol, glucose.</w:t>
      </w:r>
    </w:p>
    <w:p w14:paraId="18E6B248" w14:textId="34B461B4" w:rsidR="0096382B" w:rsidRPr="003F345E" w:rsidRDefault="0096382B" w:rsidP="0096382B">
      <w:pPr>
        <w:pStyle w:val="ListParagraph"/>
        <w:numPr>
          <w:ilvl w:val="0"/>
          <w:numId w:val="26"/>
        </w:numPr>
        <w:rPr>
          <w:rFonts w:ascii="Times New Roman" w:hAnsi="Times New Roman"/>
          <w:szCs w:val="24"/>
        </w:rPr>
      </w:pPr>
      <w:r w:rsidRPr="003F345E">
        <w:rPr>
          <w:rFonts w:ascii="Times New Roman" w:hAnsi="Times New Roman"/>
          <w:szCs w:val="24"/>
        </w:rPr>
        <w:t>Give Glucagon 1</w:t>
      </w:r>
      <w:r w:rsidR="001E6D46">
        <w:rPr>
          <w:rFonts w:ascii="Times New Roman" w:hAnsi="Times New Roman"/>
          <w:szCs w:val="24"/>
        </w:rPr>
        <w:t xml:space="preserve"> </w:t>
      </w:r>
      <w:r w:rsidRPr="003F345E">
        <w:rPr>
          <w:rFonts w:ascii="Times New Roman" w:hAnsi="Times New Roman"/>
          <w:szCs w:val="24"/>
        </w:rPr>
        <w:t>mg (1.5 mg if weight &gt; 90 kg)</w:t>
      </w:r>
    </w:p>
    <w:p w14:paraId="65523052" w14:textId="77777777" w:rsidR="0096382B" w:rsidRPr="003F345E" w:rsidRDefault="0096382B" w:rsidP="0096382B">
      <w:pPr>
        <w:pStyle w:val="ListParagraph"/>
        <w:numPr>
          <w:ilvl w:val="0"/>
          <w:numId w:val="26"/>
        </w:numPr>
        <w:rPr>
          <w:rFonts w:ascii="Times New Roman" w:hAnsi="Times New Roman"/>
          <w:szCs w:val="24"/>
        </w:rPr>
      </w:pPr>
      <w:r w:rsidRPr="003F345E">
        <w:rPr>
          <w:rFonts w:ascii="Times New Roman" w:hAnsi="Times New Roman"/>
          <w:szCs w:val="24"/>
        </w:rPr>
        <w:t>Take additional blood samples at 90, 120, 150, 180, 210 and 240 minutes.</w:t>
      </w:r>
    </w:p>
    <w:p w14:paraId="1D14B486" w14:textId="77777777" w:rsidR="0096382B" w:rsidRPr="003F345E" w:rsidRDefault="0096382B" w:rsidP="0096382B">
      <w:pPr>
        <w:jc w:val="both"/>
        <w:rPr>
          <w:rFonts w:ascii="Times New Roman" w:hAnsi="Times New Roman"/>
          <w:b/>
          <w:szCs w:val="24"/>
        </w:rPr>
      </w:pPr>
    </w:p>
    <w:p w14:paraId="3E5E4063" w14:textId="77777777" w:rsidR="0096382B" w:rsidRPr="001E6D46" w:rsidRDefault="0096382B" w:rsidP="0096382B">
      <w:pPr>
        <w:jc w:val="both"/>
        <w:rPr>
          <w:rFonts w:ascii="Times New Roman" w:hAnsi="Times New Roman"/>
          <w:b/>
          <w:sz w:val="24"/>
          <w:szCs w:val="24"/>
        </w:rPr>
      </w:pPr>
      <w:r w:rsidRPr="001E6D46">
        <w:rPr>
          <w:rFonts w:ascii="Times New Roman" w:hAnsi="Times New Roman"/>
          <w:b/>
          <w:sz w:val="24"/>
          <w:szCs w:val="24"/>
        </w:rPr>
        <w:t>PROCEDURE:</w:t>
      </w:r>
    </w:p>
    <w:tbl>
      <w:tblPr>
        <w:tblStyle w:val="TableGrid"/>
        <w:tblW w:w="0" w:type="auto"/>
        <w:tblLook w:val="04A0" w:firstRow="1" w:lastRow="0" w:firstColumn="1" w:lastColumn="0" w:noHBand="0" w:noVBand="1"/>
      </w:tblPr>
      <w:tblGrid>
        <w:gridCol w:w="2054"/>
        <w:gridCol w:w="3182"/>
        <w:gridCol w:w="3780"/>
      </w:tblGrid>
      <w:tr w:rsidR="0096382B" w:rsidRPr="003F345E" w14:paraId="459D98FC" w14:textId="77777777" w:rsidTr="00512140">
        <w:tc>
          <w:tcPr>
            <w:tcW w:w="2054" w:type="dxa"/>
          </w:tcPr>
          <w:p w14:paraId="40D8E949" w14:textId="77777777" w:rsidR="0096382B" w:rsidRPr="003F345E" w:rsidRDefault="0096382B" w:rsidP="00512140">
            <w:pPr>
              <w:jc w:val="both"/>
              <w:rPr>
                <w:rFonts w:ascii="Times New Roman" w:hAnsi="Times New Roman"/>
                <w:b/>
                <w:szCs w:val="24"/>
              </w:rPr>
            </w:pPr>
            <w:r w:rsidRPr="003F345E">
              <w:rPr>
                <w:rFonts w:ascii="Times New Roman" w:hAnsi="Times New Roman"/>
                <w:b/>
                <w:szCs w:val="24"/>
              </w:rPr>
              <w:t>Time</w:t>
            </w:r>
          </w:p>
        </w:tc>
        <w:tc>
          <w:tcPr>
            <w:tcW w:w="3182" w:type="dxa"/>
          </w:tcPr>
          <w:p w14:paraId="5C7A6EC2" w14:textId="77777777" w:rsidR="0096382B" w:rsidRPr="003F345E" w:rsidRDefault="0096382B" w:rsidP="00512140">
            <w:pPr>
              <w:jc w:val="both"/>
              <w:rPr>
                <w:rFonts w:ascii="Times New Roman" w:hAnsi="Times New Roman"/>
                <w:b/>
                <w:szCs w:val="24"/>
              </w:rPr>
            </w:pPr>
            <w:r w:rsidRPr="003F345E">
              <w:rPr>
                <w:rFonts w:ascii="Times New Roman" w:hAnsi="Times New Roman"/>
                <w:b/>
                <w:szCs w:val="24"/>
              </w:rPr>
              <w:t>Procedure</w:t>
            </w:r>
          </w:p>
        </w:tc>
        <w:tc>
          <w:tcPr>
            <w:tcW w:w="3780" w:type="dxa"/>
          </w:tcPr>
          <w:p w14:paraId="5FF7EF20" w14:textId="77777777" w:rsidR="0096382B" w:rsidRPr="003F345E" w:rsidRDefault="0096382B" w:rsidP="00512140">
            <w:pPr>
              <w:jc w:val="both"/>
              <w:rPr>
                <w:rFonts w:ascii="Times New Roman" w:hAnsi="Times New Roman"/>
                <w:b/>
                <w:szCs w:val="24"/>
              </w:rPr>
            </w:pPr>
            <w:r w:rsidRPr="003F345E">
              <w:rPr>
                <w:rFonts w:ascii="Times New Roman" w:hAnsi="Times New Roman"/>
                <w:b/>
                <w:szCs w:val="24"/>
              </w:rPr>
              <w:t>Comment</w:t>
            </w:r>
          </w:p>
        </w:tc>
      </w:tr>
      <w:tr w:rsidR="0096382B" w:rsidRPr="003F345E" w14:paraId="49DB4C91" w14:textId="77777777" w:rsidTr="00512140">
        <w:tc>
          <w:tcPr>
            <w:tcW w:w="2054" w:type="dxa"/>
          </w:tcPr>
          <w:p w14:paraId="4A02C6C6"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Baseline</w:t>
            </w:r>
          </w:p>
        </w:tc>
        <w:tc>
          <w:tcPr>
            <w:tcW w:w="3182" w:type="dxa"/>
          </w:tcPr>
          <w:p w14:paraId="679081DA"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GH, IGF-1, IGFBP-3</w:t>
            </w:r>
          </w:p>
          <w:p w14:paraId="2DD285ED"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Cortisol, glucose</w:t>
            </w:r>
          </w:p>
        </w:tc>
        <w:tc>
          <w:tcPr>
            <w:tcW w:w="3780" w:type="dxa"/>
          </w:tcPr>
          <w:p w14:paraId="0068A700" w14:textId="77777777" w:rsidR="0096382B" w:rsidRPr="003F345E" w:rsidRDefault="0096382B" w:rsidP="00512140">
            <w:pPr>
              <w:jc w:val="both"/>
              <w:rPr>
                <w:rFonts w:ascii="Times New Roman" w:hAnsi="Times New Roman"/>
                <w:szCs w:val="24"/>
              </w:rPr>
            </w:pPr>
          </w:p>
        </w:tc>
      </w:tr>
      <w:tr w:rsidR="0096382B" w:rsidRPr="003F345E" w14:paraId="305B9FDC" w14:textId="77777777" w:rsidTr="00512140">
        <w:tc>
          <w:tcPr>
            <w:tcW w:w="2054" w:type="dxa"/>
          </w:tcPr>
          <w:p w14:paraId="7D153EE6"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 xml:space="preserve">0 minute </w:t>
            </w:r>
          </w:p>
        </w:tc>
        <w:tc>
          <w:tcPr>
            <w:tcW w:w="3182" w:type="dxa"/>
          </w:tcPr>
          <w:p w14:paraId="331AFF2F"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IM glucagon</w:t>
            </w:r>
          </w:p>
        </w:tc>
        <w:tc>
          <w:tcPr>
            <w:tcW w:w="3780" w:type="dxa"/>
          </w:tcPr>
          <w:p w14:paraId="2DBC6AD8" w14:textId="77777777" w:rsidR="0096382B" w:rsidRPr="003F345E" w:rsidRDefault="0096382B" w:rsidP="00512140">
            <w:pPr>
              <w:jc w:val="both"/>
              <w:rPr>
                <w:rFonts w:ascii="Times New Roman" w:hAnsi="Times New Roman"/>
                <w:szCs w:val="24"/>
              </w:rPr>
            </w:pPr>
          </w:p>
        </w:tc>
      </w:tr>
      <w:tr w:rsidR="0096382B" w:rsidRPr="003F345E" w14:paraId="38C438F1" w14:textId="77777777" w:rsidTr="00512140">
        <w:tc>
          <w:tcPr>
            <w:tcW w:w="2054" w:type="dxa"/>
          </w:tcPr>
          <w:p w14:paraId="46108806"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90 minutes</w:t>
            </w:r>
          </w:p>
        </w:tc>
        <w:tc>
          <w:tcPr>
            <w:tcW w:w="3182" w:type="dxa"/>
          </w:tcPr>
          <w:p w14:paraId="033F2480"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GH, cortisol, glucose</w:t>
            </w:r>
          </w:p>
        </w:tc>
        <w:tc>
          <w:tcPr>
            <w:tcW w:w="3780" w:type="dxa"/>
          </w:tcPr>
          <w:p w14:paraId="2867FF91"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Monitor capillary glucose</w:t>
            </w:r>
          </w:p>
        </w:tc>
      </w:tr>
      <w:tr w:rsidR="0096382B" w:rsidRPr="003F345E" w14:paraId="6FCFE7DF" w14:textId="77777777" w:rsidTr="00512140">
        <w:tc>
          <w:tcPr>
            <w:tcW w:w="2054" w:type="dxa"/>
          </w:tcPr>
          <w:p w14:paraId="5AC9492B"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120 minutes</w:t>
            </w:r>
          </w:p>
        </w:tc>
        <w:tc>
          <w:tcPr>
            <w:tcW w:w="3182" w:type="dxa"/>
          </w:tcPr>
          <w:p w14:paraId="7708EBBB" w14:textId="77777777" w:rsidR="0096382B" w:rsidRPr="003F345E" w:rsidRDefault="0096382B" w:rsidP="00512140">
            <w:pPr>
              <w:jc w:val="both"/>
              <w:rPr>
                <w:rFonts w:ascii="Times New Roman" w:hAnsi="Times New Roman"/>
                <w:i/>
                <w:szCs w:val="24"/>
              </w:rPr>
            </w:pPr>
            <w:r w:rsidRPr="003F345E">
              <w:rPr>
                <w:rFonts w:ascii="Times New Roman" w:hAnsi="Times New Roman"/>
                <w:szCs w:val="24"/>
              </w:rPr>
              <w:t>GH, cortisol, glucose</w:t>
            </w:r>
          </w:p>
        </w:tc>
        <w:tc>
          <w:tcPr>
            <w:tcW w:w="3780" w:type="dxa"/>
          </w:tcPr>
          <w:p w14:paraId="2C486177"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 xml:space="preserve"> Monitor capillary glucose</w:t>
            </w:r>
          </w:p>
        </w:tc>
      </w:tr>
      <w:tr w:rsidR="0096382B" w:rsidRPr="003F345E" w14:paraId="35ACFEA9" w14:textId="77777777" w:rsidTr="00512140">
        <w:tc>
          <w:tcPr>
            <w:tcW w:w="2054" w:type="dxa"/>
          </w:tcPr>
          <w:p w14:paraId="15FF4775"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150 minutes</w:t>
            </w:r>
          </w:p>
        </w:tc>
        <w:tc>
          <w:tcPr>
            <w:tcW w:w="3182" w:type="dxa"/>
          </w:tcPr>
          <w:p w14:paraId="7D650747"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GH, cortisol, glucose</w:t>
            </w:r>
          </w:p>
        </w:tc>
        <w:tc>
          <w:tcPr>
            <w:tcW w:w="3780" w:type="dxa"/>
          </w:tcPr>
          <w:p w14:paraId="27D51C57"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Monitor capillary glucose</w:t>
            </w:r>
          </w:p>
        </w:tc>
      </w:tr>
      <w:tr w:rsidR="0096382B" w:rsidRPr="003F345E" w14:paraId="1E58561E" w14:textId="77777777" w:rsidTr="00512140">
        <w:tc>
          <w:tcPr>
            <w:tcW w:w="2054" w:type="dxa"/>
          </w:tcPr>
          <w:p w14:paraId="48B2770E"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180 minutes</w:t>
            </w:r>
          </w:p>
        </w:tc>
        <w:tc>
          <w:tcPr>
            <w:tcW w:w="3182" w:type="dxa"/>
          </w:tcPr>
          <w:p w14:paraId="018E2FE1"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GH, cortisol, glucose</w:t>
            </w:r>
          </w:p>
        </w:tc>
        <w:tc>
          <w:tcPr>
            <w:tcW w:w="3780" w:type="dxa"/>
          </w:tcPr>
          <w:p w14:paraId="46CF6B68"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Monitor capillary glucose</w:t>
            </w:r>
          </w:p>
        </w:tc>
      </w:tr>
      <w:tr w:rsidR="0096382B" w:rsidRPr="003F345E" w14:paraId="08DE876F" w14:textId="77777777" w:rsidTr="00512140">
        <w:tc>
          <w:tcPr>
            <w:tcW w:w="2054" w:type="dxa"/>
          </w:tcPr>
          <w:p w14:paraId="3DEC79F7"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210 minutes</w:t>
            </w:r>
          </w:p>
        </w:tc>
        <w:tc>
          <w:tcPr>
            <w:tcW w:w="3182" w:type="dxa"/>
          </w:tcPr>
          <w:p w14:paraId="340FD3FF"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GH, cortisol, glucose</w:t>
            </w:r>
          </w:p>
        </w:tc>
        <w:tc>
          <w:tcPr>
            <w:tcW w:w="3780" w:type="dxa"/>
          </w:tcPr>
          <w:p w14:paraId="5E449A41"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Monitor capillary glucose</w:t>
            </w:r>
          </w:p>
        </w:tc>
      </w:tr>
      <w:tr w:rsidR="0096382B" w:rsidRPr="003F345E" w14:paraId="7CD97B6F" w14:textId="77777777" w:rsidTr="00512140">
        <w:tc>
          <w:tcPr>
            <w:tcW w:w="2054" w:type="dxa"/>
          </w:tcPr>
          <w:p w14:paraId="5BFE5C4E"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240 minutes</w:t>
            </w:r>
          </w:p>
        </w:tc>
        <w:tc>
          <w:tcPr>
            <w:tcW w:w="3182" w:type="dxa"/>
          </w:tcPr>
          <w:p w14:paraId="4827F1E7"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GH, cortisol, glucose</w:t>
            </w:r>
          </w:p>
        </w:tc>
        <w:tc>
          <w:tcPr>
            <w:tcW w:w="3780" w:type="dxa"/>
          </w:tcPr>
          <w:p w14:paraId="3F781564" w14:textId="77777777" w:rsidR="0096382B" w:rsidRPr="003F345E" w:rsidRDefault="0096382B" w:rsidP="00512140">
            <w:pPr>
              <w:jc w:val="both"/>
              <w:rPr>
                <w:rFonts w:ascii="Times New Roman" w:hAnsi="Times New Roman"/>
                <w:szCs w:val="24"/>
              </w:rPr>
            </w:pPr>
            <w:r w:rsidRPr="003F345E">
              <w:rPr>
                <w:rFonts w:ascii="Times New Roman" w:hAnsi="Times New Roman"/>
                <w:szCs w:val="24"/>
              </w:rPr>
              <w:t>Monitor capillary glucose</w:t>
            </w:r>
          </w:p>
        </w:tc>
      </w:tr>
    </w:tbl>
    <w:p w14:paraId="3E6156EC" w14:textId="77777777" w:rsidR="0096382B" w:rsidRPr="003F345E" w:rsidRDefault="0096382B" w:rsidP="0096382B">
      <w:pPr>
        <w:jc w:val="both"/>
        <w:rPr>
          <w:rFonts w:ascii="Times New Roman" w:hAnsi="Times New Roman"/>
          <w:b/>
          <w:szCs w:val="24"/>
        </w:rPr>
      </w:pPr>
    </w:p>
    <w:p w14:paraId="3750707B" w14:textId="77777777" w:rsidR="0096382B" w:rsidRPr="00097515" w:rsidRDefault="0096382B" w:rsidP="0096382B">
      <w:pPr>
        <w:jc w:val="both"/>
        <w:rPr>
          <w:rFonts w:ascii="Times New Roman" w:hAnsi="Times New Roman"/>
          <w:b/>
          <w:sz w:val="24"/>
          <w:szCs w:val="24"/>
        </w:rPr>
      </w:pPr>
      <w:r w:rsidRPr="00097515">
        <w:rPr>
          <w:rFonts w:ascii="Times New Roman" w:hAnsi="Times New Roman"/>
          <w:b/>
          <w:sz w:val="24"/>
          <w:szCs w:val="24"/>
        </w:rPr>
        <w:t>NOTE:</w:t>
      </w:r>
    </w:p>
    <w:p w14:paraId="23F7E2DF" w14:textId="79D84846" w:rsidR="0096382B" w:rsidRPr="003F345E" w:rsidRDefault="0096382B" w:rsidP="0096382B">
      <w:pPr>
        <w:rPr>
          <w:rFonts w:ascii="Times New Roman" w:hAnsi="Times New Roman"/>
          <w:szCs w:val="24"/>
        </w:rPr>
      </w:pPr>
      <w:r w:rsidRPr="003F345E">
        <w:rPr>
          <w:rFonts w:ascii="Times New Roman" w:hAnsi="Times New Roman"/>
          <w:szCs w:val="24"/>
        </w:rPr>
        <w:t>In the event of hypoglycaemia (glucose &lt;3) following glucagon obtain an immediate blood sample for glucose and GH followed by 10</w:t>
      </w:r>
      <w:r w:rsidR="000C295C" w:rsidRPr="003F345E">
        <w:rPr>
          <w:rFonts w:ascii="Times New Roman" w:hAnsi="Times New Roman"/>
          <w:szCs w:val="24"/>
        </w:rPr>
        <w:t>% IV</w:t>
      </w:r>
      <w:r w:rsidRPr="003F345E">
        <w:rPr>
          <w:rFonts w:ascii="Times New Roman" w:hAnsi="Times New Roman"/>
          <w:szCs w:val="24"/>
        </w:rPr>
        <w:t xml:space="preserve"> dextrose (2</w:t>
      </w:r>
      <w:r w:rsidR="001E6D46">
        <w:rPr>
          <w:rFonts w:ascii="Times New Roman" w:hAnsi="Times New Roman"/>
          <w:szCs w:val="24"/>
        </w:rPr>
        <w:t xml:space="preserve"> </w:t>
      </w:r>
      <w:r w:rsidRPr="003F345E">
        <w:rPr>
          <w:rFonts w:ascii="Times New Roman" w:hAnsi="Times New Roman"/>
          <w:szCs w:val="24"/>
        </w:rPr>
        <w:t>ml/kg) over 3 minutes. After 5 minutes recheck glucose using a point of care glucometer.</w:t>
      </w:r>
    </w:p>
    <w:p w14:paraId="77C743B9" w14:textId="77777777" w:rsidR="0096382B" w:rsidRPr="003F345E" w:rsidRDefault="0096382B" w:rsidP="0096382B">
      <w:pPr>
        <w:rPr>
          <w:rFonts w:ascii="Times New Roman" w:hAnsi="Times New Roman"/>
          <w:szCs w:val="24"/>
        </w:rPr>
      </w:pPr>
      <w:r w:rsidRPr="003F345E">
        <w:rPr>
          <w:rFonts w:ascii="Times New Roman" w:hAnsi="Times New Roman"/>
          <w:szCs w:val="24"/>
        </w:rPr>
        <w:t>All patients should have a small snack before discharge.</w:t>
      </w:r>
    </w:p>
    <w:p w14:paraId="2AF0FC75" w14:textId="77777777" w:rsidR="0096382B" w:rsidRPr="00097515" w:rsidRDefault="0096382B" w:rsidP="0096382B">
      <w:pPr>
        <w:rPr>
          <w:rFonts w:ascii="Times New Roman" w:hAnsi="Times New Roman"/>
          <w:b/>
          <w:sz w:val="24"/>
          <w:szCs w:val="24"/>
        </w:rPr>
      </w:pPr>
      <w:r w:rsidRPr="00097515">
        <w:rPr>
          <w:rFonts w:ascii="Times New Roman" w:hAnsi="Times New Roman"/>
          <w:b/>
          <w:sz w:val="24"/>
          <w:szCs w:val="24"/>
        </w:rPr>
        <w:t>INTERPRETATION:</w:t>
      </w:r>
    </w:p>
    <w:p w14:paraId="7A11E918" w14:textId="77777777" w:rsidR="0096382B" w:rsidRPr="003F345E" w:rsidRDefault="0096382B" w:rsidP="0096382B">
      <w:pPr>
        <w:rPr>
          <w:rFonts w:ascii="Times New Roman" w:hAnsi="Times New Roman"/>
          <w:szCs w:val="24"/>
        </w:rPr>
      </w:pPr>
      <w:r w:rsidRPr="003F345E">
        <w:rPr>
          <w:rFonts w:ascii="Times New Roman" w:hAnsi="Times New Roman"/>
          <w:szCs w:val="24"/>
        </w:rPr>
        <w:t xml:space="preserve">Normal response: </w:t>
      </w:r>
    </w:p>
    <w:p w14:paraId="1C2840B2" w14:textId="77777777" w:rsidR="0096382B" w:rsidRPr="003F345E" w:rsidRDefault="0096382B" w:rsidP="0096382B">
      <w:pPr>
        <w:pStyle w:val="ListParagraph"/>
        <w:numPr>
          <w:ilvl w:val="0"/>
          <w:numId w:val="54"/>
        </w:numPr>
        <w:rPr>
          <w:rFonts w:ascii="Times New Roman" w:hAnsi="Times New Roman"/>
          <w:szCs w:val="24"/>
        </w:rPr>
      </w:pPr>
      <w:r w:rsidRPr="003F345E">
        <w:rPr>
          <w:rFonts w:ascii="Times New Roman" w:hAnsi="Times New Roman"/>
          <w:szCs w:val="24"/>
        </w:rPr>
        <w:t xml:space="preserve">Any GH &gt; 3 ug/L. (5, 7) </w:t>
      </w:r>
    </w:p>
    <w:p w14:paraId="4F46B39F" w14:textId="77777777" w:rsidR="0096382B" w:rsidRPr="003F345E" w:rsidRDefault="0096382B" w:rsidP="0096382B">
      <w:pPr>
        <w:pStyle w:val="ListParagraph"/>
        <w:numPr>
          <w:ilvl w:val="0"/>
          <w:numId w:val="54"/>
        </w:numPr>
        <w:rPr>
          <w:rFonts w:ascii="Times New Roman" w:hAnsi="Times New Roman"/>
          <w:szCs w:val="24"/>
        </w:rPr>
      </w:pPr>
      <w:r w:rsidRPr="003F345E">
        <w:rPr>
          <w:rFonts w:ascii="Times New Roman" w:hAnsi="Times New Roman"/>
          <w:szCs w:val="24"/>
        </w:rPr>
        <w:t>Any Cortisol ≥ 248 nmol/L (cortisol cut-off based on Siemens Centaur assay). (7)</w:t>
      </w:r>
    </w:p>
    <w:p w14:paraId="16D7F106" w14:textId="77777777" w:rsidR="0096382B" w:rsidRPr="003F345E" w:rsidRDefault="0096382B" w:rsidP="0096382B">
      <w:pPr>
        <w:jc w:val="both"/>
        <w:rPr>
          <w:rFonts w:ascii="Times New Roman" w:hAnsi="Times New Roman" w:cs="Times New Roman"/>
          <w:b/>
          <w:sz w:val="24"/>
          <w:szCs w:val="24"/>
        </w:rPr>
      </w:pPr>
      <w:r w:rsidRPr="003F345E">
        <w:rPr>
          <w:rFonts w:ascii="Times New Roman" w:hAnsi="Times New Roman" w:cs="Times New Roman"/>
          <w:b/>
          <w:sz w:val="24"/>
          <w:szCs w:val="24"/>
        </w:rPr>
        <w:lastRenderedPageBreak/>
        <w:t>REFERENCES:</w:t>
      </w:r>
    </w:p>
    <w:p w14:paraId="75464406" w14:textId="6D42BB55" w:rsidR="0096382B" w:rsidRPr="003F345E" w:rsidRDefault="0096382B" w:rsidP="0096382B">
      <w:pPr>
        <w:jc w:val="both"/>
        <w:rPr>
          <w:rFonts w:ascii="Times New Roman" w:hAnsi="Times New Roman" w:cs="Times New Roman"/>
          <w:sz w:val="24"/>
          <w:szCs w:val="24"/>
        </w:rPr>
      </w:pPr>
      <w:r w:rsidRPr="003F345E">
        <w:rPr>
          <w:rFonts w:ascii="Times New Roman" w:hAnsi="Times New Roman" w:cs="Times New Roman"/>
          <w:sz w:val="24"/>
          <w:szCs w:val="24"/>
        </w:rPr>
        <w:t>1</w:t>
      </w:r>
      <w:r w:rsidR="00097515">
        <w:rPr>
          <w:rFonts w:ascii="Times New Roman" w:hAnsi="Times New Roman" w:cs="Times New Roman"/>
          <w:sz w:val="24"/>
          <w:szCs w:val="24"/>
        </w:rPr>
        <w:t>.</w:t>
      </w:r>
      <w:r w:rsidRPr="003F345E">
        <w:rPr>
          <w:rFonts w:ascii="Times New Roman" w:hAnsi="Times New Roman" w:cs="Times New Roman"/>
          <w:sz w:val="24"/>
          <w:szCs w:val="24"/>
        </w:rPr>
        <w:t xml:space="preserve"> Corneli G, Gasco V, Prodam F, Grottoli S et al. Growth hormone levels in the diagnosis of growth hormone deficiency in adulthood. Pituitary 2007; 10:141–149.</w:t>
      </w:r>
    </w:p>
    <w:p w14:paraId="23AC9A02" w14:textId="13E8D94A" w:rsidR="0096382B" w:rsidRPr="003F345E" w:rsidRDefault="00097515" w:rsidP="0096382B">
      <w:pPr>
        <w:jc w:val="both"/>
        <w:rPr>
          <w:rFonts w:ascii="Times New Roman" w:hAnsi="Times New Roman" w:cs="Times New Roman"/>
          <w:sz w:val="24"/>
          <w:szCs w:val="24"/>
        </w:rPr>
      </w:pPr>
      <w:r>
        <w:rPr>
          <w:rFonts w:ascii="Times New Roman" w:hAnsi="Times New Roman" w:cs="Times New Roman"/>
          <w:sz w:val="24"/>
          <w:szCs w:val="24"/>
        </w:rPr>
        <w:t>2.</w:t>
      </w:r>
      <w:r w:rsidR="0096382B" w:rsidRPr="003F345E">
        <w:rPr>
          <w:rFonts w:ascii="Times New Roman" w:hAnsi="Times New Roman" w:cs="Times New Roman"/>
          <w:sz w:val="24"/>
          <w:szCs w:val="24"/>
        </w:rPr>
        <w:t xml:space="preserve"> Alba-Roth J, Muller OA, Schopohl J, Von Werder K. Arginine Stimulates Growth Hormone Secretion by Suppressing Endogenous Somatostatin </w:t>
      </w:r>
      <w:r w:rsidR="0096382B" w:rsidRPr="003F345E">
        <w:rPr>
          <w:rFonts w:ascii="Times New Roman" w:hAnsi="Times New Roman" w:cs="Times New Roman"/>
          <w:sz w:val="24"/>
          <w:szCs w:val="24"/>
        </w:rPr>
        <w:tab/>
        <w:t>Secretion. J Clin Endocrinol Metab 1988; 67: 1186 - 1189.</w:t>
      </w:r>
    </w:p>
    <w:p w14:paraId="2F9D1412" w14:textId="47F30DC8" w:rsidR="0096382B" w:rsidRPr="003F345E" w:rsidRDefault="00097515" w:rsidP="0096382B">
      <w:pPr>
        <w:jc w:val="both"/>
        <w:rPr>
          <w:rFonts w:ascii="Times New Roman" w:hAnsi="Times New Roman" w:cs="Times New Roman"/>
          <w:sz w:val="24"/>
          <w:szCs w:val="24"/>
        </w:rPr>
      </w:pPr>
      <w:r>
        <w:rPr>
          <w:rFonts w:ascii="Times New Roman" w:hAnsi="Times New Roman" w:cs="Times New Roman"/>
          <w:sz w:val="24"/>
          <w:szCs w:val="24"/>
        </w:rPr>
        <w:t>3.</w:t>
      </w:r>
      <w:r w:rsidR="0096382B" w:rsidRPr="003F345E">
        <w:rPr>
          <w:rFonts w:ascii="Times New Roman" w:hAnsi="Times New Roman" w:cs="Times New Roman"/>
          <w:sz w:val="24"/>
          <w:szCs w:val="24"/>
        </w:rPr>
        <w:t xml:space="preserve"> Richmond EJ, Rogol AD. Growth hormone deficiency in children. Pituitary 2008; 11(2): 115-20.</w:t>
      </w:r>
    </w:p>
    <w:p w14:paraId="3817CC1C" w14:textId="326E82F7" w:rsidR="0096382B" w:rsidRPr="003F345E" w:rsidRDefault="00097515" w:rsidP="0096382B">
      <w:pPr>
        <w:jc w:val="both"/>
        <w:rPr>
          <w:rFonts w:ascii="Times New Roman" w:hAnsi="Times New Roman" w:cs="Times New Roman"/>
          <w:sz w:val="24"/>
          <w:szCs w:val="24"/>
        </w:rPr>
      </w:pPr>
      <w:r>
        <w:rPr>
          <w:rFonts w:ascii="Times New Roman" w:hAnsi="Times New Roman" w:cs="Times New Roman"/>
          <w:sz w:val="24"/>
          <w:szCs w:val="24"/>
        </w:rPr>
        <w:t>4.</w:t>
      </w:r>
      <w:r w:rsidR="0096382B" w:rsidRPr="003F345E">
        <w:rPr>
          <w:rFonts w:ascii="Times New Roman" w:hAnsi="Times New Roman" w:cs="Times New Roman"/>
          <w:sz w:val="24"/>
          <w:szCs w:val="24"/>
        </w:rPr>
        <w:t xml:space="preserve"> Cohen P, Rogol AD, Deal CL, Saenger P et al. Consensus Statement on the Diagnosis and Treatment of Children with Idiopathic Short Stature: A Summary of the Growth Hormone Research Society, the Lawson Wilkins Pediatric Endocrine Society, and the European Society for Paediatric Endocrinology Workshop. J Clin Endocrinol Metab 2008; 93: 4210–4217.</w:t>
      </w:r>
    </w:p>
    <w:p w14:paraId="03FE1249" w14:textId="4E57F5C9" w:rsidR="0096382B" w:rsidRPr="003F345E" w:rsidRDefault="00097515" w:rsidP="0096382B">
      <w:pPr>
        <w:jc w:val="both"/>
        <w:rPr>
          <w:rFonts w:ascii="Times New Roman" w:hAnsi="Times New Roman" w:cs="Times New Roman"/>
          <w:sz w:val="24"/>
          <w:szCs w:val="24"/>
        </w:rPr>
      </w:pPr>
      <w:r>
        <w:rPr>
          <w:rFonts w:ascii="Times New Roman" w:hAnsi="Times New Roman" w:cs="Times New Roman"/>
          <w:sz w:val="24"/>
          <w:szCs w:val="24"/>
        </w:rPr>
        <w:t>5.</w:t>
      </w:r>
      <w:r w:rsidR="0096382B" w:rsidRPr="003F345E">
        <w:rPr>
          <w:rFonts w:ascii="Times New Roman" w:hAnsi="Times New Roman" w:cs="Times New Roman"/>
          <w:sz w:val="24"/>
          <w:szCs w:val="24"/>
        </w:rPr>
        <w:t xml:space="preserve"> Gomez JM, Espadero RM, Escobar-Jimenez F, Hawkins F, Pico A, Herrera-Pombo JL, et al. Growth hormone release after glucagon as a reliable test of growth hormone assessment in adults. Clinical endocrinology. Mar 2002; 56(3):329-34.</w:t>
      </w:r>
    </w:p>
    <w:p w14:paraId="45103244" w14:textId="2192DDF3" w:rsidR="0096382B" w:rsidRPr="003F345E" w:rsidRDefault="00097515" w:rsidP="0096382B">
      <w:pPr>
        <w:jc w:val="both"/>
        <w:rPr>
          <w:rFonts w:ascii="Times New Roman" w:hAnsi="Times New Roman" w:cs="Times New Roman"/>
          <w:noProof/>
          <w:sz w:val="24"/>
          <w:szCs w:val="24"/>
        </w:rPr>
      </w:pPr>
      <w:r>
        <w:rPr>
          <w:rFonts w:ascii="Times New Roman" w:hAnsi="Times New Roman" w:cs="Times New Roman"/>
          <w:sz w:val="24"/>
          <w:szCs w:val="24"/>
        </w:rPr>
        <w:t>6.</w:t>
      </w:r>
      <w:r w:rsidR="0096382B" w:rsidRPr="003F345E">
        <w:rPr>
          <w:rFonts w:ascii="Times New Roman" w:hAnsi="Times New Roman" w:cs="Times New Roman"/>
          <w:sz w:val="24"/>
          <w:szCs w:val="24"/>
        </w:rPr>
        <w:t xml:space="preserve"> </w:t>
      </w:r>
      <w:r w:rsidR="0096382B" w:rsidRPr="003F345E">
        <w:rPr>
          <w:rFonts w:ascii="Times New Roman" w:hAnsi="Times New Roman" w:cs="Times New Roman"/>
          <w:noProof/>
          <w:sz w:val="24"/>
          <w:szCs w:val="24"/>
        </w:rPr>
        <w:t xml:space="preserve">Yuen KC, Tritos NA, Samson SL, Hoffman AR, Katznelson L. </w:t>
      </w:r>
      <w:r w:rsidR="001E6D46">
        <w:rPr>
          <w:rFonts w:ascii="Times New Roman" w:hAnsi="Times New Roman" w:cs="Times New Roman"/>
          <w:noProof/>
          <w:sz w:val="24"/>
          <w:szCs w:val="24"/>
        </w:rPr>
        <w:t>American Association of Clinical Endocrinologists and American C</w:t>
      </w:r>
      <w:r w:rsidR="001E6D46" w:rsidRPr="003F345E">
        <w:rPr>
          <w:rFonts w:ascii="Times New Roman" w:hAnsi="Times New Roman" w:cs="Times New Roman"/>
          <w:noProof/>
          <w:sz w:val="24"/>
          <w:szCs w:val="24"/>
        </w:rPr>
        <w:t xml:space="preserve">ollege of </w:t>
      </w:r>
      <w:r w:rsidR="001E6D46">
        <w:rPr>
          <w:rFonts w:ascii="Times New Roman" w:hAnsi="Times New Roman" w:cs="Times New Roman"/>
          <w:noProof/>
          <w:sz w:val="24"/>
          <w:szCs w:val="24"/>
        </w:rPr>
        <w:t>E</w:t>
      </w:r>
      <w:r w:rsidR="001E6D46" w:rsidRPr="003F345E">
        <w:rPr>
          <w:rFonts w:ascii="Times New Roman" w:hAnsi="Times New Roman" w:cs="Times New Roman"/>
          <w:noProof/>
          <w:sz w:val="24"/>
          <w:szCs w:val="24"/>
        </w:rPr>
        <w:t xml:space="preserve">ndocrinology disease state clinical review: update on growth hormone stimulation testing and proposed revised cut-point for the glucagon stimulation test in the diagnosis of adult growth hormone deficiency. </w:t>
      </w:r>
      <w:r w:rsidR="0096382B" w:rsidRPr="003F345E">
        <w:rPr>
          <w:rFonts w:ascii="Times New Roman" w:hAnsi="Times New Roman" w:cs="Times New Roman"/>
          <w:noProof/>
          <w:sz w:val="24"/>
          <w:szCs w:val="24"/>
        </w:rPr>
        <w:t>Endocrine practice : official journal of the American College of Endocrinology and the American Association of Clinical Endocrinologists. 2016;22(10):1235-44.</w:t>
      </w:r>
    </w:p>
    <w:p w14:paraId="196539F1" w14:textId="18061F2E" w:rsidR="0096382B" w:rsidRPr="003F345E" w:rsidRDefault="00097515" w:rsidP="0096382B">
      <w:pPr>
        <w:jc w:val="both"/>
        <w:rPr>
          <w:rFonts w:ascii="Times New Roman" w:hAnsi="Times New Roman" w:cs="Times New Roman"/>
          <w:sz w:val="24"/>
          <w:szCs w:val="24"/>
        </w:rPr>
      </w:pPr>
      <w:r>
        <w:rPr>
          <w:rFonts w:ascii="Times New Roman" w:hAnsi="Times New Roman" w:cs="Times New Roman"/>
          <w:sz w:val="24"/>
          <w:szCs w:val="24"/>
        </w:rPr>
        <w:t>7.</w:t>
      </w:r>
      <w:r w:rsidR="0096382B" w:rsidRPr="003F345E">
        <w:rPr>
          <w:rFonts w:ascii="Times New Roman" w:hAnsi="Times New Roman" w:cs="Times New Roman"/>
          <w:sz w:val="24"/>
          <w:szCs w:val="24"/>
        </w:rPr>
        <w:t xml:space="preserve"> Hamrahian AH et al. Revised GH and cortisol cut-points for the glucagon stimulation test in the evaluation of GH and hypothalamic-pituitary-adrenal axes in adults. Pituitary. 2016; 19:332-341.</w:t>
      </w:r>
    </w:p>
    <w:p w14:paraId="5B6C80DB" w14:textId="77777777" w:rsidR="0096382B" w:rsidRPr="003F345E" w:rsidRDefault="0096382B" w:rsidP="0096382B">
      <w:pPr>
        <w:rPr>
          <w:rFonts w:ascii="Times New Roman" w:hAnsi="Times New Roman"/>
          <w:szCs w:val="24"/>
        </w:rPr>
      </w:pPr>
    </w:p>
    <w:p w14:paraId="6C983523" w14:textId="49B76A62" w:rsidR="001E6D46" w:rsidRDefault="001E6D46">
      <w:pPr>
        <w:rPr>
          <w:rFonts w:ascii="Times New Roman" w:hAnsi="Times New Roman" w:cs="Times New Roman"/>
          <w:sz w:val="24"/>
          <w:szCs w:val="24"/>
        </w:rPr>
      </w:pPr>
      <w:r>
        <w:rPr>
          <w:rFonts w:ascii="Times New Roman" w:hAnsi="Times New Roman" w:cs="Times New Roman"/>
          <w:sz w:val="24"/>
          <w:szCs w:val="24"/>
        </w:rPr>
        <w:br w:type="page"/>
      </w:r>
    </w:p>
    <w:p w14:paraId="4AD9F0E6" w14:textId="5034B3BF" w:rsidR="005C3FA4" w:rsidRPr="003F345E" w:rsidRDefault="00C45654" w:rsidP="005C3FA4">
      <w:pPr>
        <w:pStyle w:val="Heading2"/>
        <w:rPr>
          <w:rFonts w:cs="Times New Roman"/>
          <w:i/>
          <w:caps/>
          <w:szCs w:val="28"/>
        </w:rPr>
      </w:pPr>
      <w:bookmarkStart w:id="32" w:name="_Toc524996763"/>
      <w:r w:rsidRPr="003F345E">
        <w:rPr>
          <w:rFonts w:cs="Times New Roman"/>
          <w:caps/>
          <w:szCs w:val="28"/>
        </w:rPr>
        <w:lastRenderedPageBreak/>
        <w:t>3.</w:t>
      </w:r>
      <w:r w:rsidR="0096382B" w:rsidRPr="003F345E">
        <w:rPr>
          <w:rFonts w:cs="Times New Roman"/>
          <w:caps/>
          <w:szCs w:val="28"/>
        </w:rPr>
        <w:t>4</w:t>
      </w:r>
      <w:r w:rsidRPr="003F345E">
        <w:rPr>
          <w:rFonts w:cs="Times New Roman"/>
          <w:caps/>
          <w:szCs w:val="28"/>
        </w:rPr>
        <w:tab/>
      </w:r>
      <w:r w:rsidR="005C3FA4" w:rsidRPr="003F345E">
        <w:rPr>
          <w:rFonts w:cs="Times New Roman"/>
          <w:caps/>
          <w:szCs w:val="28"/>
        </w:rPr>
        <w:t>gONADOTROPHIN RELEasing hormone stimulation test</w:t>
      </w:r>
      <w:bookmarkEnd w:id="32"/>
    </w:p>
    <w:p w14:paraId="25FB8870" w14:textId="77777777" w:rsidR="005C3FA4" w:rsidRPr="003F345E" w:rsidRDefault="005C3FA4" w:rsidP="005C3FA4">
      <w:pPr>
        <w:jc w:val="both"/>
        <w:rPr>
          <w:rFonts w:ascii="Times New Roman" w:hAnsi="Times New Roman"/>
          <w:b/>
          <w:szCs w:val="24"/>
        </w:rPr>
      </w:pPr>
    </w:p>
    <w:p w14:paraId="3DAE0535" w14:textId="77777777" w:rsidR="005C3FA4" w:rsidRPr="001E6D46" w:rsidRDefault="005C3FA4" w:rsidP="005C3FA4">
      <w:pPr>
        <w:jc w:val="both"/>
        <w:rPr>
          <w:rFonts w:ascii="Times New Roman" w:hAnsi="Times New Roman"/>
          <w:b/>
          <w:sz w:val="24"/>
          <w:szCs w:val="24"/>
        </w:rPr>
      </w:pPr>
      <w:r w:rsidRPr="001E6D46">
        <w:rPr>
          <w:rFonts w:ascii="Times New Roman" w:hAnsi="Times New Roman"/>
          <w:b/>
          <w:sz w:val="24"/>
          <w:szCs w:val="24"/>
        </w:rPr>
        <w:t xml:space="preserve">RATIONALE: </w:t>
      </w:r>
    </w:p>
    <w:p w14:paraId="580A97E5" w14:textId="6BF9BB6D" w:rsidR="005C3FA4" w:rsidRPr="003F345E" w:rsidRDefault="00153A37" w:rsidP="005C3FA4">
      <w:pPr>
        <w:jc w:val="both"/>
        <w:rPr>
          <w:rFonts w:ascii="Times New Roman" w:hAnsi="Times New Roman"/>
          <w:szCs w:val="24"/>
        </w:rPr>
      </w:pPr>
      <w:r w:rsidRPr="003F345E">
        <w:rPr>
          <w:rFonts w:ascii="Times New Roman" w:hAnsi="Times New Roman"/>
          <w:szCs w:val="24"/>
        </w:rPr>
        <w:t xml:space="preserve">This test assists to differentiate severe delayed puberty vs hypogonadotrophic hypogonadism. </w:t>
      </w:r>
      <w:r w:rsidR="005C3FA4" w:rsidRPr="003F345E">
        <w:rPr>
          <w:rFonts w:ascii="Times New Roman" w:hAnsi="Times New Roman"/>
          <w:szCs w:val="24"/>
        </w:rPr>
        <w:t>Gonadotrophin releasing hormone (G</w:t>
      </w:r>
      <w:r w:rsidR="00541771" w:rsidRPr="003F345E">
        <w:rPr>
          <w:rFonts w:ascii="Times New Roman" w:hAnsi="Times New Roman"/>
          <w:szCs w:val="24"/>
        </w:rPr>
        <w:t>n</w:t>
      </w:r>
      <w:r w:rsidR="005C3FA4" w:rsidRPr="003F345E">
        <w:rPr>
          <w:rFonts w:ascii="Times New Roman" w:hAnsi="Times New Roman"/>
          <w:szCs w:val="24"/>
        </w:rPr>
        <w:t>RH, LHRH) is a hypothalamic decapeptide stimulating synthesis and rapid release of LH and FSH in the anterior pituitary. Leuprorelin (Lucrin, Abbott) is a synthetic G</w:t>
      </w:r>
      <w:r w:rsidR="00541771" w:rsidRPr="003F345E">
        <w:rPr>
          <w:rFonts w:ascii="Times New Roman" w:hAnsi="Times New Roman"/>
          <w:szCs w:val="24"/>
        </w:rPr>
        <w:t>n</w:t>
      </w:r>
      <w:r w:rsidR="005C3FA4" w:rsidRPr="003F345E">
        <w:rPr>
          <w:rFonts w:ascii="Times New Roman" w:hAnsi="Times New Roman"/>
          <w:szCs w:val="24"/>
        </w:rPr>
        <w:t xml:space="preserve">RH analogue with similar action. An absent or sub-optimal response to its administration indicates hypofunction of the hypothalamus or pituitary. </w:t>
      </w:r>
    </w:p>
    <w:p w14:paraId="29721DA2" w14:textId="77777777" w:rsidR="005C3FA4" w:rsidRPr="001E6D46" w:rsidRDefault="005C3FA4" w:rsidP="005C3FA4">
      <w:pPr>
        <w:jc w:val="both"/>
        <w:rPr>
          <w:rFonts w:ascii="Times New Roman" w:hAnsi="Times New Roman"/>
          <w:b/>
          <w:sz w:val="24"/>
          <w:szCs w:val="24"/>
        </w:rPr>
      </w:pPr>
      <w:r w:rsidRPr="001E6D46">
        <w:rPr>
          <w:rFonts w:ascii="Times New Roman" w:hAnsi="Times New Roman"/>
          <w:b/>
          <w:sz w:val="24"/>
          <w:szCs w:val="24"/>
        </w:rPr>
        <w:t>PREPARATION:</w:t>
      </w:r>
    </w:p>
    <w:p w14:paraId="19E7A9D8" w14:textId="77777777" w:rsidR="005C3FA4" w:rsidRPr="003F345E" w:rsidRDefault="005C3FA4" w:rsidP="00BB51D2">
      <w:pPr>
        <w:pStyle w:val="ListParagraph"/>
        <w:numPr>
          <w:ilvl w:val="0"/>
          <w:numId w:val="26"/>
        </w:numPr>
        <w:jc w:val="both"/>
        <w:rPr>
          <w:rFonts w:ascii="Times New Roman" w:hAnsi="Times New Roman"/>
          <w:szCs w:val="24"/>
        </w:rPr>
      </w:pPr>
      <w:r w:rsidRPr="003F345E">
        <w:rPr>
          <w:rFonts w:ascii="Times New Roman" w:hAnsi="Times New Roman"/>
          <w:szCs w:val="24"/>
        </w:rPr>
        <w:t>No specific preparation.</w:t>
      </w:r>
    </w:p>
    <w:p w14:paraId="676B7CB6" w14:textId="77777777" w:rsidR="005C3FA4" w:rsidRPr="003F345E" w:rsidRDefault="005C3FA4" w:rsidP="00BB51D2">
      <w:pPr>
        <w:pStyle w:val="ListParagraph"/>
        <w:numPr>
          <w:ilvl w:val="0"/>
          <w:numId w:val="26"/>
        </w:numPr>
        <w:jc w:val="both"/>
        <w:rPr>
          <w:rFonts w:ascii="Times New Roman" w:hAnsi="Times New Roman"/>
          <w:szCs w:val="24"/>
        </w:rPr>
      </w:pPr>
      <w:r w:rsidRPr="003F345E">
        <w:rPr>
          <w:rFonts w:ascii="Times New Roman" w:hAnsi="Times New Roman"/>
          <w:szCs w:val="24"/>
        </w:rPr>
        <w:t>Generally performed in the morning but may be at any time of the day.</w:t>
      </w:r>
    </w:p>
    <w:p w14:paraId="219C49A1" w14:textId="04E612EC" w:rsidR="005C3FA4" w:rsidRPr="003F345E" w:rsidRDefault="005C3FA4" w:rsidP="00BB51D2">
      <w:pPr>
        <w:pStyle w:val="ListParagraph"/>
        <w:numPr>
          <w:ilvl w:val="0"/>
          <w:numId w:val="26"/>
        </w:numPr>
        <w:jc w:val="both"/>
        <w:rPr>
          <w:rFonts w:ascii="Times New Roman" w:hAnsi="Times New Roman"/>
          <w:szCs w:val="24"/>
        </w:rPr>
      </w:pPr>
      <w:r w:rsidRPr="003F345E">
        <w:rPr>
          <w:rFonts w:ascii="Times New Roman" w:hAnsi="Times New Roman"/>
          <w:szCs w:val="24"/>
        </w:rPr>
        <w:t>Leuprorelin (Lucrin, Abbott or alternative equivalent) 5,000</w:t>
      </w:r>
      <w:r w:rsidR="001E6D46">
        <w:rPr>
          <w:rFonts w:ascii="Times New Roman" w:hAnsi="Times New Roman"/>
          <w:szCs w:val="24"/>
        </w:rPr>
        <w:t xml:space="preserve"> </w:t>
      </w:r>
      <w:r w:rsidR="001E6D46" w:rsidRPr="001E6D46">
        <w:rPr>
          <w:rFonts w:ascii="Symbol" w:hAnsi="Symbol"/>
          <w:szCs w:val="24"/>
        </w:rPr>
        <w:t></w:t>
      </w:r>
      <w:r w:rsidRPr="003F345E">
        <w:rPr>
          <w:rFonts w:ascii="Times New Roman" w:hAnsi="Times New Roman"/>
          <w:szCs w:val="24"/>
        </w:rPr>
        <w:t>g/ml is available in a multidose vial. Dose is 0.004 ml/kg given subcutaneously (</w:t>
      </w:r>
      <w:r w:rsidR="00C45654" w:rsidRPr="003F345E">
        <w:rPr>
          <w:rFonts w:ascii="Times New Roman" w:hAnsi="Times New Roman"/>
          <w:szCs w:val="24"/>
        </w:rPr>
        <w:t>e.g.</w:t>
      </w:r>
      <w:r w:rsidRPr="003F345E">
        <w:rPr>
          <w:rFonts w:ascii="Times New Roman" w:hAnsi="Times New Roman"/>
          <w:szCs w:val="24"/>
        </w:rPr>
        <w:t xml:space="preserve"> 0.2</w:t>
      </w:r>
      <w:r w:rsidR="001E6D46">
        <w:rPr>
          <w:rFonts w:ascii="Times New Roman" w:hAnsi="Times New Roman"/>
          <w:szCs w:val="24"/>
        </w:rPr>
        <w:t xml:space="preserve"> </w:t>
      </w:r>
      <w:r w:rsidRPr="003F345E">
        <w:rPr>
          <w:rFonts w:ascii="Times New Roman" w:hAnsi="Times New Roman"/>
          <w:szCs w:val="24"/>
        </w:rPr>
        <w:t>ml/50kg). Maximum dose 0.2</w:t>
      </w:r>
      <w:r w:rsidR="001E6D46">
        <w:rPr>
          <w:rFonts w:ascii="Times New Roman" w:hAnsi="Times New Roman"/>
          <w:szCs w:val="24"/>
        </w:rPr>
        <w:t xml:space="preserve"> </w:t>
      </w:r>
      <w:r w:rsidRPr="003F345E">
        <w:rPr>
          <w:rFonts w:ascii="Times New Roman" w:hAnsi="Times New Roman"/>
          <w:szCs w:val="24"/>
        </w:rPr>
        <w:t>ml (1,000 ug).</w:t>
      </w:r>
    </w:p>
    <w:p w14:paraId="03C17477" w14:textId="77777777" w:rsidR="005C3FA4" w:rsidRPr="003F345E" w:rsidRDefault="005C3FA4" w:rsidP="005C3FA4">
      <w:pPr>
        <w:jc w:val="both"/>
        <w:rPr>
          <w:rFonts w:ascii="Times New Roman" w:hAnsi="Times New Roman"/>
          <w:szCs w:val="24"/>
        </w:rPr>
      </w:pPr>
    </w:p>
    <w:p w14:paraId="2F9DBDF1" w14:textId="77777777" w:rsidR="005C3FA4" w:rsidRPr="001E6D46" w:rsidRDefault="005C3FA4" w:rsidP="005C3FA4">
      <w:pPr>
        <w:jc w:val="both"/>
        <w:rPr>
          <w:rFonts w:ascii="Times New Roman" w:hAnsi="Times New Roman"/>
          <w:b/>
          <w:sz w:val="24"/>
          <w:szCs w:val="24"/>
        </w:rPr>
      </w:pPr>
      <w:r w:rsidRPr="001E6D46">
        <w:rPr>
          <w:rFonts w:ascii="Times New Roman" w:hAnsi="Times New Roman"/>
          <w:b/>
          <w:sz w:val="24"/>
          <w:szCs w:val="24"/>
        </w:rPr>
        <w:t>PROCEDURE:</w:t>
      </w:r>
    </w:p>
    <w:tbl>
      <w:tblPr>
        <w:tblStyle w:val="TableGrid"/>
        <w:tblW w:w="0" w:type="auto"/>
        <w:tblLook w:val="04A0" w:firstRow="1" w:lastRow="0" w:firstColumn="1" w:lastColumn="0" w:noHBand="0" w:noVBand="1"/>
      </w:tblPr>
      <w:tblGrid>
        <w:gridCol w:w="2093"/>
        <w:gridCol w:w="3260"/>
        <w:gridCol w:w="3889"/>
      </w:tblGrid>
      <w:tr w:rsidR="005C3FA4" w:rsidRPr="003F345E" w14:paraId="4E2CA056" w14:textId="77777777" w:rsidTr="00C965F4">
        <w:tc>
          <w:tcPr>
            <w:tcW w:w="2093" w:type="dxa"/>
          </w:tcPr>
          <w:p w14:paraId="518C8FAE" w14:textId="77777777" w:rsidR="005C3FA4" w:rsidRPr="003F345E" w:rsidRDefault="005C3FA4" w:rsidP="00C965F4">
            <w:pPr>
              <w:jc w:val="both"/>
              <w:rPr>
                <w:rFonts w:ascii="Times New Roman" w:hAnsi="Times New Roman"/>
                <w:b/>
                <w:szCs w:val="24"/>
              </w:rPr>
            </w:pPr>
            <w:r w:rsidRPr="003F345E">
              <w:rPr>
                <w:rFonts w:ascii="Times New Roman" w:hAnsi="Times New Roman"/>
                <w:b/>
                <w:szCs w:val="24"/>
              </w:rPr>
              <w:t>Time</w:t>
            </w:r>
          </w:p>
        </w:tc>
        <w:tc>
          <w:tcPr>
            <w:tcW w:w="3260" w:type="dxa"/>
          </w:tcPr>
          <w:p w14:paraId="1870EAD8" w14:textId="77777777" w:rsidR="005C3FA4" w:rsidRPr="003F345E" w:rsidRDefault="005C3FA4" w:rsidP="00C965F4">
            <w:pPr>
              <w:jc w:val="both"/>
              <w:rPr>
                <w:rFonts w:ascii="Times New Roman" w:hAnsi="Times New Roman"/>
                <w:b/>
                <w:szCs w:val="24"/>
              </w:rPr>
            </w:pPr>
            <w:r w:rsidRPr="003F345E">
              <w:rPr>
                <w:rFonts w:ascii="Times New Roman" w:hAnsi="Times New Roman"/>
                <w:b/>
                <w:szCs w:val="24"/>
              </w:rPr>
              <w:t>Procedure</w:t>
            </w:r>
          </w:p>
        </w:tc>
        <w:tc>
          <w:tcPr>
            <w:tcW w:w="3889" w:type="dxa"/>
          </w:tcPr>
          <w:p w14:paraId="3EEE11C6" w14:textId="77777777" w:rsidR="005C3FA4" w:rsidRPr="003F345E" w:rsidRDefault="005C3FA4" w:rsidP="00C965F4">
            <w:pPr>
              <w:jc w:val="both"/>
              <w:rPr>
                <w:rFonts w:ascii="Times New Roman" w:hAnsi="Times New Roman"/>
                <w:b/>
                <w:szCs w:val="24"/>
              </w:rPr>
            </w:pPr>
            <w:r w:rsidRPr="003F345E">
              <w:rPr>
                <w:rFonts w:ascii="Times New Roman" w:hAnsi="Times New Roman"/>
                <w:b/>
                <w:szCs w:val="24"/>
              </w:rPr>
              <w:t>Comment</w:t>
            </w:r>
          </w:p>
        </w:tc>
      </w:tr>
      <w:tr w:rsidR="005C3FA4" w:rsidRPr="003F345E" w14:paraId="04AD9625" w14:textId="77777777" w:rsidTr="00C965F4">
        <w:tc>
          <w:tcPr>
            <w:tcW w:w="2093" w:type="dxa"/>
          </w:tcPr>
          <w:p w14:paraId="210FE10E"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Baseline</w:t>
            </w:r>
          </w:p>
        </w:tc>
        <w:tc>
          <w:tcPr>
            <w:tcW w:w="3260" w:type="dxa"/>
          </w:tcPr>
          <w:p w14:paraId="79399971"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 xml:space="preserve">LH, FSH plus </w:t>
            </w:r>
          </w:p>
          <w:p w14:paraId="31C08F92"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E2(F)/Testosterone (M)</w:t>
            </w:r>
          </w:p>
        </w:tc>
        <w:tc>
          <w:tcPr>
            <w:tcW w:w="3889" w:type="dxa"/>
          </w:tcPr>
          <w:p w14:paraId="43508FE8" w14:textId="77777777" w:rsidR="005C3FA4" w:rsidRPr="003F345E" w:rsidRDefault="005C3FA4" w:rsidP="00C965F4">
            <w:pPr>
              <w:jc w:val="both"/>
              <w:rPr>
                <w:rFonts w:ascii="Times New Roman" w:hAnsi="Times New Roman"/>
                <w:szCs w:val="24"/>
              </w:rPr>
            </w:pPr>
          </w:p>
        </w:tc>
      </w:tr>
      <w:tr w:rsidR="005C3FA4" w:rsidRPr="003F345E" w14:paraId="1EE39FBB" w14:textId="77777777" w:rsidTr="00C965F4">
        <w:tc>
          <w:tcPr>
            <w:tcW w:w="2093" w:type="dxa"/>
          </w:tcPr>
          <w:p w14:paraId="1265BB46"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 xml:space="preserve">0 minute </w:t>
            </w:r>
          </w:p>
        </w:tc>
        <w:tc>
          <w:tcPr>
            <w:tcW w:w="3260" w:type="dxa"/>
          </w:tcPr>
          <w:p w14:paraId="63CE17E3" w14:textId="77777777" w:rsidR="005C3FA4" w:rsidRPr="003F345E" w:rsidRDefault="005C3FA4" w:rsidP="00C965F4">
            <w:pPr>
              <w:jc w:val="both"/>
              <w:rPr>
                <w:rFonts w:ascii="Times New Roman" w:hAnsi="Times New Roman"/>
                <w:i/>
                <w:szCs w:val="24"/>
              </w:rPr>
            </w:pPr>
            <w:r w:rsidRPr="003F345E">
              <w:rPr>
                <w:rFonts w:ascii="Times New Roman" w:hAnsi="Times New Roman"/>
                <w:i/>
                <w:szCs w:val="24"/>
              </w:rPr>
              <w:t>Leuprorelin administration</w:t>
            </w:r>
          </w:p>
        </w:tc>
        <w:tc>
          <w:tcPr>
            <w:tcW w:w="3889" w:type="dxa"/>
          </w:tcPr>
          <w:p w14:paraId="747746CA" w14:textId="77777777" w:rsidR="005C3FA4" w:rsidRPr="003F345E" w:rsidRDefault="005C3FA4" w:rsidP="00C965F4">
            <w:pPr>
              <w:jc w:val="both"/>
              <w:rPr>
                <w:rFonts w:ascii="Times New Roman" w:hAnsi="Times New Roman"/>
                <w:szCs w:val="24"/>
              </w:rPr>
            </w:pPr>
          </w:p>
        </w:tc>
      </w:tr>
      <w:tr w:rsidR="005C3FA4" w:rsidRPr="003F345E" w14:paraId="6D54F5DA" w14:textId="77777777" w:rsidTr="00C965F4">
        <w:tc>
          <w:tcPr>
            <w:tcW w:w="2093" w:type="dxa"/>
          </w:tcPr>
          <w:p w14:paraId="1D739596" w14:textId="5840EBCF" w:rsidR="005C3FA4" w:rsidRPr="003F345E" w:rsidRDefault="005C3FA4" w:rsidP="00C965F4">
            <w:pPr>
              <w:jc w:val="both"/>
              <w:rPr>
                <w:rFonts w:ascii="Times New Roman" w:hAnsi="Times New Roman"/>
                <w:szCs w:val="24"/>
              </w:rPr>
            </w:pPr>
            <w:r w:rsidRPr="003F345E">
              <w:rPr>
                <w:rFonts w:ascii="Times New Roman" w:hAnsi="Times New Roman"/>
                <w:szCs w:val="24"/>
              </w:rPr>
              <w:t xml:space="preserve">30 </w:t>
            </w:r>
            <w:r w:rsidR="00AD03D5" w:rsidRPr="003F345E">
              <w:rPr>
                <w:rFonts w:ascii="Times New Roman" w:hAnsi="Times New Roman"/>
                <w:szCs w:val="24"/>
              </w:rPr>
              <w:t>minutes</w:t>
            </w:r>
          </w:p>
        </w:tc>
        <w:tc>
          <w:tcPr>
            <w:tcW w:w="3260" w:type="dxa"/>
          </w:tcPr>
          <w:p w14:paraId="763E6E5C"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LH, FSH</w:t>
            </w:r>
          </w:p>
        </w:tc>
        <w:tc>
          <w:tcPr>
            <w:tcW w:w="3889" w:type="dxa"/>
          </w:tcPr>
          <w:p w14:paraId="541CBB94"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 xml:space="preserve"> </w:t>
            </w:r>
          </w:p>
        </w:tc>
      </w:tr>
      <w:tr w:rsidR="005C3FA4" w:rsidRPr="003F345E" w14:paraId="7884766B" w14:textId="77777777" w:rsidTr="00C965F4">
        <w:tc>
          <w:tcPr>
            <w:tcW w:w="2093" w:type="dxa"/>
          </w:tcPr>
          <w:p w14:paraId="6F68AB45" w14:textId="1F7A399D" w:rsidR="005C3FA4" w:rsidRPr="003F345E" w:rsidRDefault="005C3FA4" w:rsidP="00C965F4">
            <w:pPr>
              <w:jc w:val="both"/>
              <w:rPr>
                <w:rFonts w:ascii="Times New Roman" w:hAnsi="Times New Roman"/>
                <w:szCs w:val="24"/>
              </w:rPr>
            </w:pPr>
            <w:r w:rsidRPr="003F345E">
              <w:rPr>
                <w:rFonts w:ascii="Times New Roman" w:hAnsi="Times New Roman"/>
                <w:szCs w:val="24"/>
              </w:rPr>
              <w:t xml:space="preserve">60 </w:t>
            </w:r>
            <w:r w:rsidR="00AD03D5" w:rsidRPr="003F345E">
              <w:rPr>
                <w:rFonts w:ascii="Times New Roman" w:hAnsi="Times New Roman"/>
                <w:szCs w:val="24"/>
              </w:rPr>
              <w:t>minutes</w:t>
            </w:r>
          </w:p>
        </w:tc>
        <w:tc>
          <w:tcPr>
            <w:tcW w:w="3260" w:type="dxa"/>
          </w:tcPr>
          <w:p w14:paraId="1D7F78AB"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LH, FSH</w:t>
            </w:r>
          </w:p>
        </w:tc>
        <w:tc>
          <w:tcPr>
            <w:tcW w:w="3889" w:type="dxa"/>
          </w:tcPr>
          <w:p w14:paraId="3E4502AD"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Typically peak response</w:t>
            </w:r>
          </w:p>
        </w:tc>
      </w:tr>
      <w:tr w:rsidR="005C3FA4" w:rsidRPr="003F345E" w14:paraId="247B56BA" w14:textId="77777777" w:rsidTr="00C965F4">
        <w:tc>
          <w:tcPr>
            <w:tcW w:w="2093" w:type="dxa"/>
          </w:tcPr>
          <w:p w14:paraId="0CBFE355" w14:textId="76E88D0F" w:rsidR="005C3FA4" w:rsidRPr="003F345E" w:rsidRDefault="005C3FA4" w:rsidP="00C965F4">
            <w:pPr>
              <w:jc w:val="both"/>
              <w:rPr>
                <w:rFonts w:ascii="Times New Roman" w:hAnsi="Times New Roman"/>
                <w:szCs w:val="24"/>
              </w:rPr>
            </w:pPr>
            <w:r w:rsidRPr="003F345E">
              <w:rPr>
                <w:rFonts w:ascii="Times New Roman" w:hAnsi="Times New Roman"/>
                <w:szCs w:val="24"/>
              </w:rPr>
              <w:t xml:space="preserve">120 </w:t>
            </w:r>
            <w:r w:rsidR="00AD03D5" w:rsidRPr="003F345E">
              <w:rPr>
                <w:rFonts w:ascii="Times New Roman" w:hAnsi="Times New Roman"/>
                <w:szCs w:val="24"/>
              </w:rPr>
              <w:t>minutes</w:t>
            </w:r>
          </w:p>
        </w:tc>
        <w:tc>
          <w:tcPr>
            <w:tcW w:w="3260" w:type="dxa"/>
          </w:tcPr>
          <w:p w14:paraId="3880DC1E"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LH, FSH</w:t>
            </w:r>
          </w:p>
        </w:tc>
        <w:tc>
          <w:tcPr>
            <w:tcW w:w="3889" w:type="dxa"/>
          </w:tcPr>
          <w:p w14:paraId="42893321" w14:textId="77777777" w:rsidR="005C3FA4" w:rsidRPr="003F345E" w:rsidRDefault="005C3FA4" w:rsidP="00C965F4">
            <w:pPr>
              <w:jc w:val="both"/>
              <w:rPr>
                <w:rFonts w:ascii="Times New Roman" w:hAnsi="Times New Roman"/>
                <w:szCs w:val="24"/>
              </w:rPr>
            </w:pPr>
          </w:p>
        </w:tc>
      </w:tr>
    </w:tbl>
    <w:p w14:paraId="2ABAD9F7" w14:textId="77777777" w:rsidR="005C3FA4" w:rsidRPr="003F345E" w:rsidRDefault="005C3FA4" w:rsidP="005C3FA4">
      <w:pPr>
        <w:jc w:val="both"/>
        <w:rPr>
          <w:rFonts w:ascii="Times New Roman" w:hAnsi="Times New Roman"/>
          <w:b/>
          <w:szCs w:val="24"/>
        </w:rPr>
      </w:pPr>
    </w:p>
    <w:p w14:paraId="5D489BA4" w14:textId="77777777" w:rsidR="005C3FA4" w:rsidRPr="001E6D46" w:rsidRDefault="005C3FA4" w:rsidP="00C45654">
      <w:pPr>
        <w:jc w:val="both"/>
        <w:rPr>
          <w:rFonts w:ascii="Times New Roman" w:hAnsi="Times New Roman"/>
          <w:b/>
          <w:sz w:val="24"/>
          <w:szCs w:val="24"/>
        </w:rPr>
      </w:pPr>
      <w:r w:rsidRPr="001E6D46">
        <w:rPr>
          <w:rFonts w:ascii="Times New Roman" w:hAnsi="Times New Roman"/>
          <w:b/>
          <w:sz w:val="24"/>
          <w:szCs w:val="24"/>
        </w:rPr>
        <w:t>INTERPRETATION:</w:t>
      </w:r>
    </w:p>
    <w:p w14:paraId="4587C449" w14:textId="77777777" w:rsidR="005C3FA4" w:rsidRPr="003F345E" w:rsidRDefault="005C3FA4" w:rsidP="00C45654">
      <w:pPr>
        <w:jc w:val="both"/>
        <w:rPr>
          <w:rFonts w:ascii="Times New Roman" w:hAnsi="Times New Roman"/>
          <w:szCs w:val="24"/>
        </w:rPr>
      </w:pPr>
      <w:r w:rsidRPr="003F345E">
        <w:rPr>
          <w:rFonts w:ascii="Times New Roman" w:hAnsi="Times New Roman"/>
          <w:szCs w:val="24"/>
        </w:rPr>
        <w:t xml:space="preserve">Pre-pubertal peak </w:t>
      </w:r>
      <w:r w:rsidR="00E50C80" w:rsidRPr="003F345E">
        <w:rPr>
          <w:rFonts w:ascii="Times New Roman" w:hAnsi="Times New Roman"/>
          <w:szCs w:val="24"/>
        </w:rPr>
        <w:t xml:space="preserve">LH </w:t>
      </w:r>
      <w:r w:rsidRPr="003F345E">
        <w:rPr>
          <w:rFonts w:ascii="Times New Roman" w:hAnsi="Times New Roman"/>
          <w:szCs w:val="24"/>
        </w:rPr>
        <w:t>response &lt;5 mIU/L</w:t>
      </w:r>
    </w:p>
    <w:p w14:paraId="0481F8F8" w14:textId="77777777" w:rsidR="005C3FA4" w:rsidRPr="003F345E" w:rsidRDefault="005C3FA4" w:rsidP="00C45654">
      <w:pPr>
        <w:jc w:val="both"/>
        <w:rPr>
          <w:rFonts w:ascii="Times New Roman" w:hAnsi="Times New Roman"/>
          <w:szCs w:val="24"/>
        </w:rPr>
      </w:pPr>
      <w:r w:rsidRPr="003F345E">
        <w:rPr>
          <w:rFonts w:ascii="Times New Roman" w:hAnsi="Times New Roman"/>
          <w:szCs w:val="24"/>
        </w:rPr>
        <w:t>Normal adult peak response 20-100 mIU/L</w:t>
      </w:r>
    </w:p>
    <w:p w14:paraId="0938EA69" w14:textId="77777777" w:rsidR="005C3FA4" w:rsidRPr="001E6D46" w:rsidRDefault="005C3FA4" w:rsidP="00C45654">
      <w:pPr>
        <w:jc w:val="both"/>
        <w:rPr>
          <w:rFonts w:ascii="Times New Roman" w:hAnsi="Times New Roman"/>
          <w:b/>
          <w:sz w:val="24"/>
          <w:szCs w:val="24"/>
        </w:rPr>
      </w:pPr>
      <w:r w:rsidRPr="001E6D46">
        <w:rPr>
          <w:rFonts w:ascii="Times New Roman" w:hAnsi="Times New Roman"/>
          <w:b/>
          <w:sz w:val="24"/>
          <w:szCs w:val="24"/>
        </w:rPr>
        <w:t>NOTES:</w:t>
      </w:r>
    </w:p>
    <w:p w14:paraId="678566FA" w14:textId="77777777" w:rsidR="005C3FA4" w:rsidRPr="003F345E" w:rsidRDefault="005C3FA4" w:rsidP="00C45654">
      <w:pPr>
        <w:jc w:val="both"/>
        <w:rPr>
          <w:rFonts w:ascii="Times New Roman" w:hAnsi="Times New Roman"/>
          <w:szCs w:val="24"/>
        </w:rPr>
      </w:pPr>
      <w:r w:rsidRPr="003F345E">
        <w:rPr>
          <w:rFonts w:ascii="Times New Roman" w:hAnsi="Times New Roman"/>
          <w:szCs w:val="24"/>
        </w:rPr>
        <w:t>Patient should be observed for 5 minutes in case of allergic reaction although no such reaction has been documented.</w:t>
      </w:r>
    </w:p>
    <w:p w14:paraId="03CC84CD" w14:textId="77777777" w:rsidR="005C3FA4" w:rsidRPr="003F345E" w:rsidRDefault="005C3FA4" w:rsidP="00C45654">
      <w:pPr>
        <w:jc w:val="both"/>
        <w:rPr>
          <w:rFonts w:ascii="Times New Roman" w:hAnsi="Times New Roman"/>
          <w:szCs w:val="24"/>
        </w:rPr>
      </w:pPr>
      <w:r w:rsidRPr="003F345E">
        <w:rPr>
          <w:rFonts w:ascii="Times New Roman" w:hAnsi="Times New Roman"/>
          <w:szCs w:val="24"/>
        </w:rPr>
        <w:t xml:space="preserve">Some historic protocols have utilised more frequent samples with no obvious benefit. </w:t>
      </w:r>
    </w:p>
    <w:p w14:paraId="580F693D" w14:textId="77777777" w:rsidR="005C3FA4" w:rsidRPr="001E6D46" w:rsidRDefault="005C3FA4" w:rsidP="00C45654">
      <w:pPr>
        <w:jc w:val="both"/>
        <w:rPr>
          <w:rFonts w:ascii="Times New Roman" w:hAnsi="Times New Roman"/>
          <w:b/>
          <w:sz w:val="24"/>
          <w:szCs w:val="24"/>
        </w:rPr>
      </w:pPr>
      <w:r w:rsidRPr="001E6D46">
        <w:rPr>
          <w:rFonts w:ascii="Times New Roman" w:hAnsi="Times New Roman"/>
          <w:b/>
          <w:sz w:val="24"/>
          <w:szCs w:val="24"/>
        </w:rPr>
        <w:t>REFERENCES:</w:t>
      </w:r>
    </w:p>
    <w:p w14:paraId="62452EE9" w14:textId="77777777" w:rsidR="00E50C80" w:rsidRPr="003F345E" w:rsidRDefault="00E50C80" w:rsidP="00C45654">
      <w:pPr>
        <w:jc w:val="both"/>
        <w:rPr>
          <w:rFonts w:ascii="Times New Roman" w:hAnsi="Times New Roman"/>
          <w:sz w:val="24"/>
          <w:szCs w:val="24"/>
        </w:rPr>
      </w:pPr>
      <w:r w:rsidRPr="003F345E">
        <w:rPr>
          <w:rFonts w:ascii="Times New Roman" w:hAnsi="Times New Roman"/>
          <w:sz w:val="24"/>
          <w:szCs w:val="24"/>
        </w:rPr>
        <w:t>1.</w:t>
      </w:r>
      <w:r w:rsidRPr="003F345E">
        <w:rPr>
          <w:rFonts w:ascii="Times New Roman" w:hAnsi="Times New Roman"/>
          <w:sz w:val="24"/>
          <w:szCs w:val="24"/>
        </w:rPr>
        <w:tab/>
        <w:t>Kletter GB. Commentary: How Should We Diagnose and Monitor Central Precocious Puberty? Journal of Pediatric Endocrinology &amp; Metabolism 2008; 21: 1105 - 6.</w:t>
      </w:r>
    </w:p>
    <w:p w14:paraId="1325941D" w14:textId="77777777" w:rsidR="00E50C80" w:rsidRPr="003F345E" w:rsidRDefault="00E50C80" w:rsidP="00C45654">
      <w:pPr>
        <w:jc w:val="both"/>
        <w:rPr>
          <w:rFonts w:ascii="Times New Roman" w:hAnsi="Times New Roman"/>
          <w:sz w:val="24"/>
          <w:szCs w:val="24"/>
        </w:rPr>
      </w:pPr>
      <w:r w:rsidRPr="003F345E">
        <w:rPr>
          <w:rFonts w:ascii="Times New Roman" w:hAnsi="Times New Roman"/>
          <w:sz w:val="24"/>
          <w:szCs w:val="24"/>
        </w:rPr>
        <w:t>2.</w:t>
      </w:r>
      <w:r w:rsidRPr="003F345E">
        <w:rPr>
          <w:rFonts w:ascii="Times New Roman" w:hAnsi="Times New Roman"/>
          <w:sz w:val="24"/>
          <w:szCs w:val="24"/>
        </w:rPr>
        <w:tab/>
        <w:t xml:space="preserve">Ibanez L, Potau N, Zampolli M, Virdis R, Gussinye M, Carrascosa A, Saenger P &amp; Vicens-Calvet E. Use of Leuprolide acetate response patterns in the early diagnosis of </w:t>
      </w:r>
      <w:r w:rsidRPr="003F345E">
        <w:rPr>
          <w:rFonts w:ascii="Times New Roman" w:hAnsi="Times New Roman"/>
          <w:sz w:val="24"/>
          <w:szCs w:val="24"/>
        </w:rPr>
        <w:lastRenderedPageBreak/>
        <w:t>pubertal disorders: Comparison with the gonadotropin - releasing hormone test. JCEM 1994; 78 (1): 30-5.</w:t>
      </w:r>
    </w:p>
    <w:p w14:paraId="23AFCC7E" w14:textId="77777777" w:rsidR="00E50C80" w:rsidRPr="003F345E" w:rsidRDefault="00E50C80" w:rsidP="00C45654">
      <w:pPr>
        <w:jc w:val="both"/>
        <w:rPr>
          <w:rFonts w:ascii="Times New Roman" w:hAnsi="Times New Roman"/>
          <w:sz w:val="24"/>
          <w:szCs w:val="24"/>
        </w:rPr>
      </w:pPr>
      <w:r w:rsidRPr="003F345E">
        <w:rPr>
          <w:rFonts w:ascii="Times New Roman" w:hAnsi="Times New Roman"/>
          <w:sz w:val="24"/>
          <w:szCs w:val="24"/>
        </w:rPr>
        <w:t>3.</w:t>
      </w:r>
      <w:r w:rsidRPr="003F345E">
        <w:rPr>
          <w:rFonts w:ascii="Times New Roman" w:hAnsi="Times New Roman"/>
          <w:sz w:val="24"/>
          <w:szCs w:val="24"/>
        </w:rPr>
        <w:tab/>
        <w:t>Resende EA, Lara BH, Reis JD, Ferreira BP, Pereira GA, &amp; Borges MF. Assessment of Basal and Gonadotropin-Releasing Hormone-Stimulated Gonadotropins by Immunochemiluminometric and Immunofluorometric Assays in Normal Children. JCEM 2007; 92(4): 1424–9.</w:t>
      </w:r>
    </w:p>
    <w:p w14:paraId="2A44BAD7" w14:textId="77777777" w:rsidR="00E50C80" w:rsidRPr="003F345E" w:rsidRDefault="00E50C80" w:rsidP="00C45654">
      <w:pPr>
        <w:jc w:val="both"/>
        <w:rPr>
          <w:rFonts w:ascii="Times New Roman" w:hAnsi="Times New Roman"/>
          <w:sz w:val="24"/>
          <w:szCs w:val="24"/>
        </w:rPr>
      </w:pPr>
      <w:r w:rsidRPr="003F345E">
        <w:rPr>
          <w:rFonts w:ascii="Times New Roman" w:hAnsi="Times New Roman"/>
          <w:sz w:val="24"/>
          <w:szCs w:val="24"/>
        </w:rPr>
        <w:t>4.</w:t>
      </w:r>
      <w:r w:rsidRPr="003F345E">
        <w:rPr>
          <w:rFonts w:ascii="Times New Roman" w:hAnsi="Times New Roman"/>
          <w:sz w:val="24"/>
          <w:szCs w:val="24"/>
        </w:rPr>
        <w:tab/>
        <w:t>Neely EK, Hintz RL, Wilson DM, Lee PA, Gaultier T, Argente J, Stene M. Normal ranges for immunochemiluminometric gonadotropin assays. J Pediatr 1995; 127: 40–6.</w:t>
      </w:r>
    </w:p>
    <w:p w14:paraId="29C0A55F" w14:textId="77777777" w:rsidR="00E50C80" w:rsidRPr="003F345E" w:rsidRDefault="00E50C80" w:rsidP="00C45654">
      <w:pPr>
        <w:jc w:val="both"/>
        <w:rPr>
          <w:rFonts w:ascii="Times New Roman" w:hAnsi="Times New Roman"/>
          <w:sz w:val="24"/>
          <w:szCs w:val="24"/>
        </w:rPr>
      </w:pPr>
      <w:r w:rsidRPr="003F345E">
        <w:rPr>
          <w:rFonts w:ascii="Times New Roman" w:hAnsi="Times New Roman"/>
          <w:sz w:val="24"/>
          <w:szCs w:val="24"/>
        </w:rPr>
        <w:t>5.</w:t>
      </w:r>
      <w:r w:rsidRPr="003F345E">
        <w:rPr>
          <w:rFonts w:ascii="Times New Roman" w:hAnsi="Times New Roman"/>
          <w:sz w:val="24"/>
          <w:szCs w:val="24"/>
        </w:rPr>
        <w:tab/>
        <w:t>Eckert KL, Wilson DM, Bachrach LK, Anhalt H, Habiby RL, Olney RC, Hintz RL, Neely EK. A Single-sample, Subcutaneous Gonadotropin-releasing Hormone Test for Central Precocious Puberty. Pediatrics 1996; (4): 517-519.</w:t>
      </w:r>
    </w:p>
    <w:p w14:paraId="5E94EA21" w14:textId="77777777" w:rsidR="00E50C80" w:rsidRPr="003F345E" w:rsidRDefault="00E50C80" w:rsidP="00C45654">
      <w:pPr>
        <w:jc w:val="both"/>
        <w:rPr>
          <w:rFonts w:ascii="Times New Roman" w:hAnsi="Times New Roman"/>
          <w:sz w:val="24"/>
          <w:szCs w:val="24"/>
        </w:rPr>
      </w:pPr>
      <w:r w:rsidRPr="003F345E">
        <w:rPr>
          <w:rFonts w:ascii="Times New Roman" w:hAnsi="Times New Roman"/>
          <w:sz w:val="24"/>
          <w:szCs w:val="24"/>
        </w:rPr>
        <w:t>6.</w:t>
      </w:r>
      <w:r w:rsidRPr="003F345E">
        <w:rPr>
          <w:rFonts w:ascii="Times New Roman" w:hAnsi="Times New Roman"/>
          <w:sz w:val="24"/>
          <w:szCs w:val="24"/>
        </w:rPr>
        <w:tab/>
        <w:t>Brito VN, Batista MC, Borges MF, Latronico AC, Kohek MB, Thirone AC, Jorge B, Arnhold IV, Mendonc BB. Diagnostic value of fluorometric assays in the evaluation of precocious puberty. J Clin Endocrinol Metab 1999; 84: 3539–44.</w:t>
      </w:r>
    </w:p>
    <w:p w14:paraId="11E6CBCF" w14:textId="77777777" w:rsidR="005C3FA4" w:rsidRPr="003F345E" w:rsidRDefault="00E50C80" w:rsidP="00C45654">
      <w:pPr>
        <w:jc w:val="both"/>
        <w:rPr>
          <w:rFonts w:ascii="Times New Roman" w:hAnsi="Times New Roman"/>
          <w:sz w:val="24"/>
          <w:szCs w:val="24"/>
        </w:rPr>
      </w:pPr>
      <w:r w:rsidRPr="003F345E">
        <w:rPr>
          <w:rFonts w:ascii="Times New Roman" w:hAnsi="Times New Roman"/>
          <w:sz w:val="24"/>
          <w:szCs w:val="24"/>
        </w:rPr>
        <w:t>7.</w:t>
      </w:r>
      <w:r w:rsidRPr="003F345E">
        <w:rPr>
          <w:rFonts w:ascii="Times New Roman" w:hAnsi="Times New Roman"/>
          <w:sz w:val="24"/>
          <w:szCs w:val="24"/>
        </w:rPr>
        <w:tab/>
        <w:t>Street ME, Bandello MA, Terzi C, Ibanez L, Ghizzoni L, Volta C, Tripodi C, Virdis R. Leuteinizing hormone responses to leuprolide acetate discriminate between hypogonadotropic hypogonadism and constitutional delay of puberty. Fertility &amp; Sterility, 2002; 77(3): 555-60.</w:t>
      </w:r>
    </w:p>
    <w:p w14:paraId="5E25732E" w14:textId="77777777" w:rsidR="005C3FA4" w:rsidRPr="003F345E" w:rsidRDefault="005C3FA4" w:rsidP="005C3FA4">
      <w:pPr>
        <w:widowControl w:val="0"/>
        <w:autoSpaceDE w:val="0"/>
        <w:autoSpaceDN w:val="0"/>
        <w:adjustRightInd w:val="0"/>
        <w:rPr>
          <w:rFonts w:ascii="Times New Roman" w:hAnsi="Times New Roman" w:cs="Times New Roman"/>
        </w:rPr>
      </w:pPr>
    </w:p>
    <w:p w14:paraId="5DC08147" w14:textId="77777777" w:rsidR="005C3FA4" w:rsidRPr="003F345E" w:rsidRDefault="005C3FA4">
      <w:pPr>
        <w:rPr>
          <w:rFonts w:ascii="Times New Roman" w:eastAsiaTheme="majorEastAsia" w:hAnsi="Times New Roman" w:cs="Times New Roman"/>
          <w:b/>
          <w:bCs/>
          <w:caps/>
          <w:color w:val="4F81BD" w:themeColor="accent1"/>
          <w:sz w:val="28"/>
          <w:szCs w:val="28"/>
          <w:u w:val="single"/>
        </w:rPr>
      </w:pPr>
      <w:r w:rsidRPr="003F345E">
        <w:rPr>
          <w:rFonts w:ascii="Times New Roman" w:hAnsi="Times New Roman" w:cs="Times New Roman"/>
          <w:caps/>
          <w:sz w:val="28"/>
          <w:szCs w:val="28"/>
          <w:u w:val="single"/>
        </w:rPr>
        <w:br w:type="page"/>
      </w:r>
    </w:p>
    <w:p w14:paraId="53B8DD00" w14:textId="12676A05" w:rsidR="006112FA" w:rsidRPr="003F345E" w:rsidRDefault="00C45654" w:rsidP="006112FA">
      <w:pPr>
        <w:pStyle w:val="Heading1"/>
        <w:rPr>
          <w:rFonts w:ascii="Times New Roman" w:hAnsi="Times New Roman" w:cs="Times New Roman"/>
          <w:sz w:val="32"/>
          <w:szCs w:val="32"/>
        </w:rPr>
      </w:pPr>
      <w:bookmarkStart w:id="33" w:name="_Toc524996764"/>
      <w:r w:rsidRPr="003F345E">
        <w:rPr>
          <w:rFonts w:ascii="Times New Roman" w:hAnsi="Times New Roman" w:cs="Times New Roman"/>
          <w:sz w:val="32"/>
          <w:szCs w:val="32"/>
        </w:rPr>
        <w:lastRenderedPageBreak/>
        <w:t>4</w:t>
      </w:r>
      <w:r w:rsidRPr="003F345E">
        <w:rPr>
          <w:rFonts w:ascii="Times New Roman" w:hAnsi="Times New Roman" w:cs="Times New Roman"/>
          <w:sz w:val="32"/>
          <w:szCs w:val="32"/>
        </w:rPr>
        <w:tab/>
      </w:r>
      <w:r w:rsidR="006112FA" w:rsidRPr="003F345E">
        <w:rPr>
          <w:rFonts w:ascii="Times New Roman" w:hAnsi="Times New Roman" w:cs="Times New Roman"/>
          <w:sz w:val="32"/>
          <w:szCs w:val="32"/>
        </w:rPr>
        <w:t>Acromegaly</w:t>
      </w:r>
      <w:bookmarkEnd w:id="33"/>
    </w:p>
    <w:p w14:paraId="76031BCB" w14:textId="08DA78DF" w:rsidR="006112FA" w:rsidRPr="003F345E" w:rsidRDefault="00C45654" w:rsidP="006112FA">
      <w:pPr>
        <w:pStyle w:val="Heading2"/>
        <w:rPr>
          <w:rFonts w:cs="Times New Roman"/>
          <w:szCs w:val="28"/>
        </w:rPr>
      </w:pPr>
      <w:bookmarkStart w:id="34" w:name="_Toc524996765"/>
      <w:r w:rsidRPr="003F345E">
        <w:rPr>
          <w:rFonts w:cs="Times New Roman"/>
          <w:szCs w:val="28"/>
        </w:rPr>
        <w:t>4.1</w:t>
      </w:r>
      <w:r w:rsidRPr="003F345E">
        <w:rPr>
          <w:rFonts w:cs="Times New Roman"/>
          <w:szCs w:val="28"/>
        </w:rPr>
        <w:tab/>
      </w:r>
      <w:r w:rsidR="006112FA" w:rsidRPr="003F345E">
        <w:rPr>
          <w:rFonts w:cs="Times New Roman"/>
          <w:szCs w:val="28"/>
        </w:rPr>
        <w:t>GROWTH HORMONE SUPPRESSION TEST</w:t>
      </w:r>
      <w:bookmarkEnd w:id="34"/>
    </w:p>
    <w:p w14:paraId="704E2FEE" w14:textId="77777777" w:rsidR="00007368" w:rsidRPr="003F345E" w:rsidRDefault="00007368" w:rsidP="006112FA"/>
    <w:p w14:paraId="0291C0F7" w14:textId="77777777" w:rsidR="00007368" w:rsidRPr="001E6D46" w:rsidRDefault="00007368" w:rsidP="00007368">
      <w:pPr>
        <w:jc w:val="both"/>
        <w:rPr>
          <w:rFonts w:ascii="Times New Roman" w:hAnsi="Times New Roman" w:cs="Times New Roman"/>
          <w:b/>
          <w:sz w:val="24"/>
          <w:szCs w:val="24"/>
        </w:rPr>
      </w:pPr>
      <w:r w:rsidRPr="001E6D46">
        <w:rPr>
          <w:rFonts w:ascii="Times New Roman" w:hAnsi="Times New Roman" w:cs="Times New Roman"/>
          <w:b/>
          <w:sz w:val="24"/>
          <w:szCs w:val="24"/>
        </w:rPr>
        <w:t>RATIONALE:</w:t>
      </w:r>
    </w:p>
    <w:p w14:paraId="2CA46ED1" w14:textId="77777777" w:rsidR="00872275" w:rsidRPr="001E6D46" w:rsidRDefault="00007368" w:rsidP="00007368">
      <w:pPr>
        <w:jc w:val="both"/>
        <w:rPr>
          <w:rFonts w:ascii="Times New Roman" w:hAnsi="Times New Roman" w:cs="Times New Roman"/>
        </w:rPr>
      </w:pPr>
      <w:r w:rsidRPr="001E6D46">
        <w:rPr>
          <w:rFonts w:ascii="Times New Roman" w:hAnsi="Times New Roman" w:cs="Times New Roman"/>
          <w:sz w:val="24"/>
          <w:szCs w:val="24"/>
        </w:rPr>
        <w:t xml:space="preserve">To </w:t>
      </w:r>
      <w:r w:rsidR="00872275" w:rsidRPr="001E6D46">
        <w:rPr>
          <w:rFonts w:ascii="Times New Roman" w:hAnsi="Times New Roman" w:cs="Times New Roman"/>
          <w:sz w:val="24"/>
          <w:szCs w:val="24"/>
        </w:rPr>
        <w:t>diagnose acromegaly</w:t>
      </w:r>
      <w:r w:rsidRPr="001E6D46">
        <w:rPr>
          <w:rFonts w:ascii="Times New Roman" w:hAnsi="Times New Roman" w:cs="Times New Roman"/>
          <w:sz w:val="24"/>
          <w:szCs w:val="24"/>
        </w:rPr>
        <w:t xml:space="preserve"> </w:t>
      </w:r>
      <w:r w:rsidR="00872275" w:rsidRPr="001E6D46">
        <w:rPr>
          <w:rFonts w:ascii="Times New Roman" w:hAnsi="Times New Roman" w:cs="Times New Roman"/>
          <w:sz w:val="24"/>
          <w:szCs w:val="24"/>
        </w:rPr>
        <w:t>(</w:t>
      </w:r>
      <w:r w:rsidRPr="001E6D46">
        <w:rPr>
          <w:rFonts w:ascii="Times New Roman" w:hAnsi="Times New Roman" w:cs="Times New Roman"/>
          <w:sz w:val="24"/>
          <w:szCs w:val="24"/>
        </w:rPr>
        <w:t>growth hormone (GH) excess</w:t>
      </w:r>
      <w:r w:rsidR="00872275" w:rsidRPr="001E6D46">
        <w:rPr>
          <w:rFonts w:ascii="Times New Roman" w:hAnsi="Times New Roman" w:cs="Times New Roman"/>
          <w:sz w:val="24"/>
          <w:szCs w:val="24"/>
        </w:rPr>
        <w:t>)</w:t>
      </w:r>
      <w:r w:rsidRPr="001E6D46">
        <w:rPr>
          <w:rFonts w:ascii="Times New Roman" w:hAnsi="Times New Roman" w:cs="Times New Roman"/>
          <w:sz w:val="24"/>
          <w:szCs w:val="24"/>
        </w:rPr>
        <w:t xml:space="preserve"> when IGF-1 elevated or discordant with clinical presen</w:t>
      </w:r>
      <w:r w:rsidR="00872275" w:rsidRPr="001E6D46">
        <w:rPr>
          <w:rFonts w:ascii="Times New Roman" w:hAnsi="Times New Roman" w:cs="Times New Roman"/>
          <w:sz w:val="24"/>
          <w:szCs w:val="24"/>
        </w:rPr>
        <w:t>t</w:t>
      </w:r>
      <w:r w:rsidRPr="001E6D46">
        <w:rPr>
          <w:rFonts w:ascii="Times New Roman" w:hAnsi="Times New Roman" w:cs="Times New Roman"/>
          <w:sz w:val="24"/>
          <w:szCs w:val="24"/>
        </w:rPr>
        <w:t xml:space="preserve">ation. </w:t>
      </w:r>
      <w:r w:rsidRPr="001E6D46">
        <w:rPr>
          <w:rFonts w:ascii="Times New Roman" w:hAnsi="Times New Roman" w:cs="Times New Roman"/>
        </w:rPr>
        <w:t>Normal subjects suppress GH secretion in response to a glucose load, whereas acromegalic subjects fail to suppress GH secretion or show a paradoxical rise.</w:t>
      </w:r>
      <w:r w:rsidR="00872275" w:rsidRPr="001E6D46">
        <w:rPr>
          <w:rFonts w:ascii="Times New Roman" w:hAnsi="Times New Roman" w:cs="Times New Roman"/>
        </w:rPr>
        <w:t xml:space="preserve"> Random GH has no role for diagnosis.</w:t>
      </w:r>
    </w:p>
    <w:p w14:paraId="3B3C0C6A" w14:textId="19F1836F" w:rsidR="00007368" w:rsidRPr="001E6D46" w:rsidRDefault="00872275" w:rsidP="00007368">
      <w:pPr>
        <w:jc w:val="both"/>
        <w:rPr>
          <w:rFonts w:ascii="Times New Roman" w:hAnsi="Times New Roman" w:cs="Times New Roman"/>
          <w:sz w:val="24"/>
          <w:szCs w:val="24"/>
        </w:rPr>
      </w:pPr>
      <w:r w:rsidRPr="001E6D46">
        <w:rPr>
          <w:rFonts w:ascii="Times New Roman" w:hAnsi="Times New Roman" w:cs="Times New Roman"/>
          <w:sz w:val="24"/>
          <w:szCs w:val="24"/>
        </w:rPr>
        <w:t>In post-op acromega</w:t>
      </w:r>
      <w:r w:rsidR="009C158D" w:rsidRPr="001E6D46">
        <w:rPr>
          <w:rFonts w:ascii="Times New Roman" w:hAnsi="Times New Roman" w:cs="Times New Roman"/>
          <w:sz w:val="24"/>
          <w:szCs w:val="24"/>
        </w:rPr>
        <w:t>lic patient with elevated IGF-1 or</w:t>
      </w:r>
      <w:r w:rsidRPr="001E6D46">
        <w:rPr>
          <w:rFonts w:ascii="Times New Roman" w:hAnsi="Times New Roman" w:cs="Times New Roman"/>
          <w:sz w:val="24"/>
          <w:szCs w:val="24"/>
        </w:rPr>
        <w:t xml:space="preserve"> random GH ≥ 1.0 µg/L more than 12 weeks </w:t>
      </w:r>
      <w:r w:rsidR="00173F74" w:rsidRPr="001E6D46">
        <w:rPr>
          <w:rFonts w:ascii="Times New Roman" w:hAnsi="Times New Roman" w:cs="Times New Roman"/>
          <w:sz w:val="24"/>
          <w:szCs w:val="24"/>
        </w:rPr>
        <w:t>post-surgery</w:t>
      </w:r>
      <w:r w:rsidRPr="001E6D46">
        <w:rPr>
          <w:rFonts w:ascii="Times New Roman" w:hAnsi="Times New Roman" w:cs="Times New Roman"/>
          <w:sz w:val="24"/>
          <w:szCs w:val="24"/>
        </w:rPr>
        <w:t>, OGTT suppression</w:t>
      </w:r>
      <w:r w:rsidR="005A6B37" w:rsidRPr="001E6D46">
        <w:rPr>
          <w:rFonts w:ascii="Times New Roman" w:hAnsi="Times New Roman" w:cs="Times New Roman"/>
          <w:sz w:val="24"/>
          <w:szCs w:val="24"/>
        </w:rPr>
        <w:t xml:space="preserve"> is used to assess </w:t>
      </w:r>
      <w:r w:rsidRPr="001E6D46">
        <w:rPr>
          <w:rFonts w:ascii="Times New Roman" w:hAnsi="Times New Roman" w:cs="Times New Roman"/>
          <w:sz w:val="24"/>
          <w:szCs w:val="24"/>
        </w:rPr>
        <w:t>residual disease. This test</w:t>
      </w:r>
      <w:r w:rsidR="005A6B37" w:rsidRPr="001E6D46">
        <w:rPr>
          <w:rFonts w:ascii="Times New Roman" w:hAnsi="Times New Roman" w:cs="Times New Roman"/>
          <w:sz w:val="24"/>
          <w:szCs w:val="24"/>
        </w:rPr>
        <w:t xml:space="preserve"> cannot be used in patients already on somatostatin analogue. </w:t>
      </w:r>
    </w:p>
    <w:p w14:paraId="09B509BD" w14:textId="77777777" w:rsidR="00007368" w:rsidRPr="001E6D46" w:rsidRDefault="00007368" w:rsidP="00007368">
      <w:pPr>
        <w:jc w:val="both"/>
        <w:rPr>
          <w:rFonts w:ascii="Times New Roman" w:hAnsi="Times New Roman" w:cs="Times New Roman"/>
          <w:b/>
          <w:sz w:val="24"/>
          <w:szCs w:val="24"/>
        </w:rPr>
      </w:pPr>
      <w:r w:rsidRPr="001E6D46">
        <w:rPr>
          <w:rFonts w:ascii="Times New Roman" w:hAnsi="Times New Roman" w:cs="Times New Roman"/>
          <w:b/>
          <w:sz w:val="24"/>
          <w:szCs w:val="24"/>
        </w:rPr>
        <w:t>PREPARATION:</w:t>
      </w:r>
    </w:p>
    <w:p w14:paraId="0FC2B714" w14:textId="77777777" w:rsidR="00007368" w:rsidRPr="001E6D46" w:rsidRDefault="00007368" w:rsidP="00097515">
      <w:pPr>
        <w:numPr>
          <w:ilvl w:val="0"/>
          <w:numId w:val="27"/>
        </w:numPr>
        <w:tabs>
          <w:tab w:val="clear" w:pos="720"/>
          <w:tab w:val="num" w:pos="284"/>
        </w:tabs>
        <w:spacing w:after="0" w:line="240" w:lineRule="auto"/>
        <w:jc w:val="both"/>
        <w:rPr>
          <w:rFonts w:ascii="Times New Roman" w:hAnsi="Times New Roman" w:cs="Times New Roman"/>
          <w:sz w:val="24"/>
          <w:szCs w:val="24"/>
        </w:rPr>
      </w:pPr>
      <w:r w:rsidRPr="001E6D46">
        <w:rPr>
          <w:rFonts w:ascii="Times New Roman" w:hAnsi="Times New Roman" w:cs="Times New Roman"/>
          <w:sz w:val="24"/>
          <w:szCs w:val="24"/>
        </w:rPr>
        <w:t>The patient should fast overnight prior to the test.</w:t>
      </w:r>
    </w:p>
    <w:p w14:paraId="3BF625CD" w14:textId="647F69ED" w:rsidR="005A6B37" w:rsidRPr="001E6D46" w:rsidRDefault="00007368" w:rsidP="00097515">
      <w:pPr>
        <w:numPr>
          <w:ilvl w:val="0"/>
          <w:numId w:val="27"/>
        </w:numPr>
        <w:tabs>
          <w:tab w:val="clear" w:pos="720"/>
          <w:tab w:val="num" w:pos="284"/>
        </w:tabs>
        <w:spacing w:after="0" w:line="240" w:lineRule="auto"/>
        <w:jc w:val="both"/>
        <w:rPr>
          <w:rFonts w:ascii="Times New Roman" w:hAnsi="Times New Roman" w:cs="Times New Roman"/>
          <w:sz w:val="24"/>
          <w:szCs w:val="24"/>
        </w:rPr>
      </w:pPr>
      <w:r w:rsidRPr="001E6D46">
        <w:rPr>
          <w:rFonts w:ascii="Times New Roman" w:hAnsi="Times New Roman" w:cs="Times New Roman"/>
          <w:sz w:val="24"/>
          <w:szCs w:val="24"/>
        </w:rPr>
        <w:t>Control hyperglyc</w:t>
      </w:r>
      <w:r w:rsidR="001E6D46">
        <w:rPr>
          <w:rFonts w:ascii="Times New Roman" w:hAnsi="Times New Roman" w:cs="Times New Roman"/>
          <w:sz w:val="24"/>
          <w:szCs w:val="24"/>
        </w:rPr>
        <w:t>a</w:t>
      </w:r>
      <w:r w:rsidRPr="001E6D46">
        <w:rPr>
          <w:rFonts w:ascii="Times New Roman" w:hAnsi="Times New Roman" w:cs="Times New Roman"/>
          <w:sz w:val="24"/>
          <w:szCs w:val="24"/>
        </w:rPr>
        <w:t>emia prior to testing.</w:t>
      </w:r>
    </w:p>
    <w:p w14:paraId="6D14FCE7" w14:textId="77777777" w:rsidR="00007368" w:rsidRPr="001E6D46" w:rsidRDefault="00007368" w:rsidP="00007368">
      <w:pPr>
        <w:jc w:val="both"/>
        <w:rPr>
          <w:rFonts w:ascii="Times New Roman" w:hAnsi="Times New Roman" w:cs="Times New Roman"/>
          <w:b/>
        </w:rPr>
      </w:pPr>
    </w:p>
    <w:p w14:paraId="593720C1" w14:textId="77777777" w:rsidR="00007368" w:rsidRPr="001E6D46" w:rsidRDefault="00007368" w:rsidP="00007368">
      <w:pPr>
        <w:jc w:val="both"/>
        <w:rPr>
          <w:rFonts w:ascii="Times New Roman" w:hAnsi="Times New Roman" w:cs="Times New Roman"/>
          <w:b/>
          <w:sz w:val="24"/>
          <w:szCs w:val="24"/>
        </w:rPr>
      </w:pPr>
      <w:r w:rsidRPr="001E6D46">
        <w:rPr>
          <w:rFonts w:ascii="Times New Roman" w:hAnsi="Times New Roman" w:cs="Times New Roman"/>
          <w:b/>
          <w:sz w:val="24"/>
          <w:szCs w:val="24"/>
        </w:rPr>
        <w:t>PROCEDURE:</w:t>
      </w:r>
    </w:p>
    <w:p w14:paraId="32F06940" w14:textId="77777777" w:rsidR="00007368" w:rsidRPr="001E6D46" w:rsidRDefault="00007368" w:rsidP="00BB51D2">
      <w:pPr>
        <w:pStyle w:val="ListParagraph"/>
        <w:numPr>
          <w:ilvl w:val="0"/>
          <w:numId w:val="28"/>
        </w:numPr>
        <w:jc w:val="both"/>
        <w:rPr>
          <w:rFonts w:ascii="Times New Roman" w:hAnsi="Times New Roman"/>
          <w:b/>
        </w:rPr>
      </w:pPr>
      <w:r w:rsidRPr="001E6D46">
        <w:rPr>
          <w:rFonts w:ascii="Times New Roman" w:hAnsi="Times New Roman"/>
        </w:rPr>
        <w:t>Patient attends for blood test after 10 hr fast</w:t>
      </w:r>
    </w:p>
    <w:p w14:paraId="4C028D9F" w14:textId="77777777" w:rsidR="00007368" w:rsidRPr="001E6D46" w:rsidRDefault="00007368" w:rsidP="00BB51D2">
      <w:pPr>
        <w:pStyle w:val="ListParagraph"/>
        <w:numPr>
          <w:ilvl w:val="0"/>
          <w:numId w:val="28"/>
        </w:numPr>
        <w:jc w:val="both"/>
        <w:rPr>
          <w:rFonts w:ascii="Times New Roman" w:hAnsi="Times New Roman"/>
          <w:b/>
        </w:rPr>
      </w:pPr>
      <w:r w:rsidRPr="001E6D46">
        <w:rPr>
          <w:rFonts w:ascii="Times New Roman" w:hAnsi="Times New Roman"/>
        </w:rPr>
        <w:t>Collect b</w:t>
      </w:r>
      <w:r w:rsidR="005A6B37" w:rsidRPr="001E6D46">
        <w:rPr>
          <w:rFonts w:ascii="Times New Roman" w:hAnsi="Times New Roman"/>
        </w:rPr>
        <w:t xml:space="preserve">aseline glucose, </w:t>
      </w:r>
      <w:r w:rsidRPr="001E6D46">
        <w:rPr>
          <w:rFonts w:ascii="Times New Roman" w:hAnsi="Times New Roman"/>
        </w:rPr>
        <w:t>GH</w:t>
      </w:r>
      <w:r w:rsidR="005A6B37" w:rsidRPr="001E6D46">
        <w:rPr>
          <w:rFonts w:ascii="Times New Roman" w:hAnsi="Times New Roman"/>
        </w:rPr>
        <w:t xml:space="preserve"> and IGF-1</w:t>
      </w:r>
      <w:r w:rsidRPr="001E6D46">
        <w:rPr>
          <w:rFonts w:ascii="Times New Roman" w:hAnsi="Times New Roman"/>
        </w:rPr>
        <w:t xml:space="preserve"> </w:t>
      </w:r>
    </w:p>
    <w:p w14:paraId="18FFF0A5" w14:textId="77777777" w:rsidR="00007368" w:rsidRPr="001E6D46" w:rsidRDefault="00007368" w:rsidP="00BB51D2">
      <w:pPr>
        <w:pStyle w:val="ListParagraph"/>
        <w:numPr>
          <w:ilvl w:val="0"/>
          <w:numId w:val="28"/>
        </w:numPr>
        <w:jc w:val="both"/>
        <w:rPr>
          <w:rFonts w:ascii="Times New Roman" w:hAnsi="Times New Roman"/>
          <w:b/>
        </w:rPr>
      </w:pPr>
      <w:r w:rsidRPr="001E6D46">
        <w:rPr>
          <w:rFonts w:ascii="Times New Roman" w:hAnsi="Times New Roman"/>
        </w:rPr>
        <w:t>Give 75g oral glucose load</w:t>
      </w:r>
    </w:p>
    <w:p w14:paraId="2DBFA24A" w14:textId="77777777" w:rsidR="00007368" w:rsidRPr="001E6D46" w:rsidRDefault="00007368" w:rsidP="00BB51D2">
      <w:pPr>
        <w:pStyle w:val="ListParagraph"/>
        <w:numPr>
          <w:ilvl w:val="0"/>
          <w:numId w:val="28"/>
        </w:numPr>
        <w:jc w:val="both"/>
        <w:rPr>
          <w:rFonts w:ascii="Times New Roman" w:hAnsi="Times New Roman"/>
          <w:b/>
        </w:rPr>
      </w:pPr>
      <w:r w:rsidRPr="001E6D46">
        <w:rPr>
          <w:rFonts w:ascii="Times New Roman" w:hAnsi="Times New Roman"/>
        </w:rPr>
        <w:t>Collect Glucose and GH</w:t>
      </w:r>
      <w:r w:rsidR="00541771" w:rsidRPr="001E6D46">
        <w:rPr>
          <w:rFonts w:ascii="Times New Roman" w:hAnsi="Times New Roman"/>
        </w:rPr>
        <w:t xml:space="preserve"> </w:t>
      </w:r>
      <w:r w:rsidRPr="001E6D46">
        <w:rPr>
          <w:rFonts w:ascii="Times New Roman" w:hAnsi="Times New Roman"/>
        </w:rPr>
        <w:t>every 30 minutes for 2 hours</w:t>
      </w:r>
    </w:p>
    <w:p w14:paraId="2BC1BB23" w14:textId="77777777" w:rsidR="00007368" w:rsidRPr="003F345E" w:rsidRDefault="00007368" w:rsidP="00007368">
      <w:pPr>
        <w:jc w:val="both"/>
        <w:rPr>
          <w:rFonts w:ascii="Times New Roman" w:hAnsi="Times New Roman"/>
          <w:b/>
        </w:rPr>
      </w:pPr>
    </w:p>
    <w:tbl>
      <w:tblPr>
        <w:tblStyle w:val="TableGrid"/>
        <w:tblW w:w="0" w:type="auto"/>
        <w:tblLook w:val="04A0" w:firstRow="1" w:lastRow="0" w:firstColumn="1" w:lastColumn="0" w:noHBand="0" w:noVBand="1"/>
      </w:tblPr>
      <w:tblGrid>
        <w:gridCol w:w="2093"/>
        <w:gridCol w:w="2551"/>
        <w:gridCol w:w="4598"/>
      </w:tblGrid>
      <w:tr w:rsidR="00007368" w:rsidRPr="003F345E" w14:paraId="7B0C41FB" w14:textId="77777777" w:rsidTr="001A208D">
        <w:tc>
          <w:tcPr>
            <w:tcW w:w="2093" w:type="dxa"/>
          </w:tcPr>
          <w:p w14:paraId="423507C7" w14:textId="77777777" w:rsidR="00007368" w:rsidRPr="003F345E" w:rsidRDefault="00007368" w:rsidP="001A208D">
            <w:pPr>
              <w:jc w:val="both"/>
              <w:rPr>
                <w:rFonts w:ascii="Times New Roman" w:hAnsi="Times New Roman"/>
                <w:b/>
              </w:rPr>
            </w:pPr>
            <w:r w:rsidRPr="003F345E">
              <w:rPr>
                <w:rFonts w:ascii="Times New Roman" w:hAnsi="Times New Roman"/>
                <w:b/>
              </w:rPr>
              <w:t>Time</w:t>
            </w:r>
          </w:p>
        </w:tc>
        <w:tc>
          <w:tcPr>
            <w:tcW w:w="2551" w:type="dxa"/>
          </w:tcPr>
          <w:p w14:paraId="077843E0" w14:textId="77777777" w:rsidR="00007368" w:rsidRPr="003F345E" w:rsidRDefault="00007368" w:rsidP="001A208D">
            <w:pPr>
              <w:jc w:val="both"/>
              <w:rPr>
                <w:rFonts w:ascii="Times New Roman" w:hAnsi="Times New Roman"/>
                <w:b/>
              </w:rPr>
            </w:pPr>
            <w:r w:rsidRPr="003F345E">
              <w:rPr>
                <w:rFonts w:ascii="Times New Roman" w:hAnsi="Times New Roman"/>
                <w:b/>
              </w:rPr>
              <w:t>Procedure/ Test</w:t>
            </w:r>
          </w:p>
        </w:tc>
        <w:tc>
          <w:tcPr>
            <w:tcW w:w="4598" w:type="dxa"/>
          </w:tcPr>
          <w:p w14:paraId="2BD08F0A" w14:textId="77777777" w:rsidR="00007368" w:rsidRPr="003F345E" w:rsidRDefault="00007368" w:rsidP="001A208D">
            <w:pPr>
              <w:jc w:val="both"/>
              <w:rPr>
                <w:rFonts w:ascii="Times New Roman" w:hAnsi="Times New Roman"/>
                <w:b/>
              </w:rPr>
            </w:pPr>
            <w:r w:rsidRPr="003F345E">
              <w:rPr>
                <w:rFonts w:ascii="Times New Roman" w:hAnsi="Times New Roman"/>
                <w:b/>
              </w:rPr>
              <w:t>Comment</w:t>
            </w:r>
          </w:p>
        </w:tc>
      </w:tr>
      <w:tr w:rsidR="00007368" w:rsidRPr="003F345E" w14:paraId="71D1A686" w14:textId="77777777" w:rsidTr="001A208D">
        <w:tc>
          <w:tcPr>
            <w:tcW w:w="2093" w:type="dxa"/>
          </w:tcPr>
          <w:p w14:paraId="204C21BD" w14:textId="77777777" w:rsidR="00007368" w:rsidRPr="003F345E" w:rsidRDefault="00007368" w:rsidP="001A208D">
            <w:pPr>
              <w:jc w:val="both"/>
              <w:rPr>
                <w:rFonts w:ascii="Times New Roman" w:hAnsi="Times New Roman"/>
              </w:rPr>
            </w:pPr>
            <w:r w:rsidRPr="003F345E">
              <w:rPr>
                <w:rFonts w:ascii="Times New Roman" w:hAnsi="Times New Roman"/>
              </w:rPr>
              <w:t>0 minute</w:t>
            </w:r>
          </w:p>
        </w:tc>
        <w:tc>
          <w:tcPr>
            <w:tcW w:w="2551" w:type="dxa"/>
          </w:tcPr>
          <w:p w14:paraId="23B70456" w14:textId="614BEA07" w:rsidR="00007368" w:rsidRPr="003F345E" w:rsidRDefault="00007368" w:rsidP="001A208D">
            <w:pPr>
              <w:rPr>
                <w:rFonts w:ascii="Times New Roman" w:hAnsi="Times New Roman"/>
              </w:rPr>
            </w:pPr>
            <w:r w:rsidRPr="003F345E">
              <w:rPr>
                <w:rFonts w:ascii="Times New Roman" w:hAnsi="Times New Roman"/>
              </w:rPr>
              <w:t>Glucose, GH</w:t>
            </w:r>
            <w:r w:rsidR="005A6B37" w:rsidRPr="003F345E">
              <w:rPr>
                <w:rFonts w:ascii="Times New Roman" w:hAnsi="Times New Roman"/>
              </w:rPr>
              <w:t>, IGF-1</w:t>
            </w:r>
          </w:p>
          <w:p w14:paraId="3F2E2551" w14:textId="77777777" w:rsidR="00007368" w:rsidRPr="003F345E" w:rsidRDefault="00007368" w:rsidP="001A208D">
            <w:pPr>
              <w:rPr>
                <w:rFonts w:ascii="Times New Roman" w:hAnsi="Times New Roman"/>
              </w:rPr>
            </w:pPr>
          </w:p>
        </w:tc>
        <w:tc>
          <w:tcPr>
            <w:tcW w:w="4598" w:type="dxa"/>
          </w:tcPr>
          <w:p w14:paraId="685A789A" w14:textId="77777777" w:rsidR="00007368" w:rsidRPr="003F345E" w:rsidRDefault="00007368" w:rsidP="001A208D">
            <w:pPr>
              <w:jc w:val="both"/>
              <w:rPr>
                <w:rFonts w:ascii="Times New Roman" w:hAnsi="Times New Roman"/>
              </w:rPr>
            </w:pPr>
          </w:p>
        </w:tc>
      </w:tr>
      <w:tr w:rsidR="00007368" w:rsidRPr="003F345E" w14:paraId="0DAC74F1" w14:textId="77777777" w:rsidTr="001A208D">
        <w:tc>
          <w:tcPr>
            <w:tcW w:w="2093" w:type="dxa"/>
          </w:tcPr>
          <w:p w14:paraId="12EE692E" w14:textId="77777777" w:rsidR="00007368" w:rsidRPr="003F345E" w:rsidRDefault="00007368" w:rsidP="001A208D">
            <w:pPr>
              <w:jc w:val="both"/>
              <w:rPr>
                <w:rFonts w:ascii="Times New Roman" w:hAnsi="Times New Roman"/>
              </w:rPr>
            </w:pPr>
            <w:r w:rsidRPr="003F345E">
              <w:rPr>
                <w:rFonts w:ascii="Times New Roman" w:hAnsi="Times New Roman"/>
              </w:rPr>
              <w:t>0 minute</w:t>
            </w:r>
          </w:p>
        </w:tc>
        <w:tc>
          <w:tcPr>
            <w:tcW w:w="2551" w:type="dxa"/>
          </w:tcPr>
          <w:p w14:paraId="5F45BEFC" w14:textId="77777777" w:rsidR="00007368" w:rsidRPr="003F345E" w:rsidRDefault="00007368" w:rsidP="001A208D">
            <w:pPr>
              <w:jc w:val="both"/>
              <w:rPr>
                <w:rFonts w:ascii="Times New Roman" w:hAnsi="Times New Roman"/>
              </w:rPr>
            </w:pPr>
            <w:r w:rsidRPr="003F345E">
              <w:rPr>
                <w:rFonts w:ascii="Times New Roman" w:hAnsi="Times New Roman"/>
              </w:rPr>
              <w:t>75g oral glucose load</w:t>
            </w:r>
          </w:p>
        </w:tc>
        <w:tc>
          <w:tcPr>
            <w:tcW w:w="4598" w:type="dxa"/>
          </w:tcPr>
          <w:p w14:paraId="11BCA902" w14:textId="77777777" w:rsidR="00007368" w:rsidRPr="003F345E" w:rsidRDefault="00007368" w:rsidP="001A208D">
            <w:pPr>
              <w:jc w:val="both"/>
              <w:rPr>
                <w:rFonts w:ascii="Times New Roman" w:hAnsi="Times New Roman"/>
              </w:rPr>
            </w:pPr>
          </w:p>
        </w:tc>
      </w:tr>
      <w:tr w:rsidR="00007368" w:rsidRPr="003F345E" w14:paraId="373B85A4" w14:textId="77777777" w:rsidTr="001A208D">
        <w:tc>
          <w:tcPr>
            <w:tcW w:w="2093" w:type="dxa"/>
          </w:tcPr>
          <w:p w14:paraId="2C0EF268" w14:textId="77777777" w:rsidR="00007368" w:rsidRPr="003F345E" w:rsidRDefault="00007368" w:rsidP="001A208D">
            <w:pPr>
              <w:jc w:val="both"/>
              <w:rPr>
                <w:rFonts w:ascii="Times New Roman" w:hAnsi="Times New Roman"/>
              </w:rPr>
            </w:pPr>
            <w:r w:rsidRPr="003F345E">
              <w:rPr>
                <w:rFonts w:ascii="Times New Roman" w:hAnsi="Times New Roman"/>
              </w:rPr>
              <w:t>30 minutes</w:t>
            </w:r>
          </w:p>
        </w:tc>
        <w:tc>
          <w:tcPr>
            <w:tcW w:w="2551" w:type="dxa"/>
          </w:tcPr>
          <w:p w14:paraId="547643BE" w14:textId="77777777" w:rsidR="00007368" w:rsidRPr="003F345E" w:rsidRDefault="00007368" w:rsidP="001A208D">
            <w:pPr>
              <w:jc w:val="both"/>
              <w:rPr>
                <w:rFonts w:ascii="Times New Roman" w:hAnsi="Times New Roman"/>
              </w:rPr>
            </w:pPr>
            <w:r w:rsidRPr="003F345E">
              <w:rPr>
                <w:rFonts w:ascii="Times New Roman" w:hAnsi="Times New Roman"/>
              </w:rPr>
              <w:t>Glucose, GH</w:t>
            </w:r>
          </w:p>
        </w:tc>
        <w:tc>
          <w:tcPr>
            <w:tcW w:w="4598" w:type="dxa"/>
          </w:tcPr>
          <w:p w14:paraId="5811A032" w14:textId="77777777" w:rsidR="00007368" w:rsidRPr="003F345E" w:rsidRDefault="00007368" w:rsidP="001A208D">
            <w:pPr>
              <w:jc w:val="both"/>
              <w:rPr>
                <w:rFonts w:ascii="Times New Roman" w:hAnsi="Times New Roman"/>
              </w:rPr>
            </w:pPr>
          </w:p>
        </w:tc>
      </w:tr>
      <w:tr w:rsidR="00007368" w:rsidRPr="003F345E" w14:paraId="7422D72C" w14:textId="77777777" w:rsidTr="001A208D">
        <w:tc>
          <w:tcPr>
            <w:tcW w:w="2093" w:type="dxa"/>
          </w:tcPr>
          <w:p w14:paraId="0182B880" w14:textId="77777777" w:rsidR="00007368" w:rsidRPr="003F345E" w:rsidRDefault="00007368" w:rsidP="001A208D">
            <w:pPr>
              <w:jc w:val="both"/>
              <w:rPr>
                <w:rFonts w:ascii="Times New Roman" w:hAnsi="Times New Roman"/>
              </w:rPr>
            </w:pPr>
            <w:r w:rsidRPr="003F345E">
              <w:rPr>
                <w:rFonts w:ascii="Times New Roman" w:hAnsi="Times New Roman"/>
              </w:rPr>
              <w:t>60 minutes</w:t>
            </w:r>
          </w:p>
        </w:tc>
        <w:tc>
          <w:tcPr>
            <w:tcW w:w="2551" w:type="dxa"/>
          </w:tcPr>
          <w:p w14:paraId="0EECCAC3" w14:textId="77777777" w:rsidR="00007368" w:rsidRPr="003F345E" w:rsidRDefault="00007368" w:rsidP="001A208D">
            <w:pPr>
              <w:jc w:val="both"/>
              <w:rPr>
                <w:rFonts w:ascii="Times New Roman" w:hAnsi="Times New Roman"/>
              </w:rPr>
            </w:pPr>
            <w:r w:rsidRPr="003F345E">
              <w:rPr>
                <w:rFonts w:ascii="Times New Roman" w:hAnsi="Times New Roman"/>
              </w:rPr>
              <w:t>Glucose, GH</w:t>
            </w:r>
          </w:p>
        </w:tc>
        <w:tc>
          <w:tcPr>
            <w:tcW w:w="4598" w:type="dxa"/>
          </w:tcPr>
          <w:p w14:paraId="2D2B6087" w14:textId="5D0CA1EC" w:rsidR="00007368" w:rsidRPr="003F345E" w:rsidRDefault="00007368" w:rsidP="001A208D">
            <w:pPr>
              <w:jc w:val="both"/>
              <w:rPr>
                <w:rFonts w:ascii="Times New Roman" w:hAnsi="Times New Roman"/>
              </w:rPr>
            </w:pPr>
          </w:p>
        </w:tc>
      </w:tr>
      <w:tr w:rsidR="00007368" w:rsidRPr="003F345E" w14:paraId="31ADAC37" w14:textId="77777777" w:rsidTr="001A208D">
        <w:tc>
          <w:tcPr>
            <w:tcW w:w="2093" w:type="dxa"/>
          </w:tcPr>
          <w:p w14:paraId="77A5970C" w14:textId="77777777" w:rsidR="00007368" w:rsidRPr="003F345E" w:rsidRDefault="00007368" w:rsidP="001A208D">
            <w:pPr>
              <w:jc w:val="both"/>
              <w:rPr>
                <w:rFonts w:ascii="Times New Roman" w:hAnsi="Times New Roman"/>
              </w:rPr>
            </w:pPr>
            <w:r w:rsidRPr="003F345E">
              <w:rPr>
                <w:rFonts w:ascii="Times New Roman" w:hAnsi="Times New Roman"/>
              </w:rPr>
              <w:t>90 minutes</w:t>
            </w:r>
          </w:p>
        </w:tc>
        <w:tc>
          <w:tcPr>
            <w:tcW w:w="2551" w:type="dxa"/>
          </w:tcPr>
          <w:p w14:paraId="26A0AAB6" w14:textId="77777777" w:rsidR="00007368" w:rsidRPr="003F345E" w:rsidRDefault="00007368" w:rsidP="001A208D">
            <w:pPr>
              <w:jc w:val="both"/>
              <w:rPr>
                <w:rFonts w:ascii="Times New Roman" w:hAnsi="Times New Roman"/>
              </w:rPr>
            </w:pPr>
            <w:r w:rsidRPr="003F345E">
              <w:rPr>
                <w:rFonts w:ascii="Times New Roman" w:hAnsi="Times New Roman"/>
              </w:rPr>
              <w:t>Glucose, GH</w:t>
            </w:r>
          </w:p>
        </w:tc>
        <w:tc>
          <w:tcPr>
            <w:tcW w:w="4598" w:type="dxa"/>
          </w:tcPr>
          <w:p w14:paraId="7CC1CBA0" w14:textId="77777777" w:rsidR="00007368" w:rsidRPr="003F345E" w:rsidRDefault="00007368" w:rsidP="001A208D">
            <w:pPr>
              <w:jc w:val="both"/>
              <w:rPr>
                <w:rFonts w:ascii="Times New Roman" w:hAnsi="Times New Roman"/>
              </w:rPr>
            </w:pPr>
          </w:p>
        </w:tc>
      </w:tr>
      <w:tr w:rsidR="00007368" w:rsidRPr="003F345E" w14:paraId="414BEE71" w14:textId="77777777" w:rsidTr="001A208D">
        <w:tc>
          <w:tcPr>
            <w:tcW w:w="2093" w:type="dxa"/>
          </w:tcPr>
          <w:p w14:paraId="6EB493D1" w14:textId="77777777" w:rsidR="00007368" w:rsidRPr="003F345E" w:rsidRDefault="00007368" w:rsidP="001A208D">
            <w:pPr>
              <w:jc w:val="both"/>
              <w:rPr>
                <w:rFonts w:ascii="Times New Roman" w:hAnsi="Times New Roman"/>
              </w:rPr>
            </w:pPr>
            <w:r w:rsidRPr="003F345E">
              <w:rPr>
                <w:rFonts w:ascii="Times New Roman" w:hAnsi="Times New Roman"/>
              </w:rPr>
              <w:t>120 minutes</w:t>
            </w:r>
          </w:p>
        </w:tc>
        <w:tc>
          <w:tcPr>
            <w:tcW w:w="2551" w:type="dxa"/>
          </w:tcPr>
          <w:p w14:paraId="2097B0F7" w14:textId="77777777" w:rsidR="00007368" w:rsidRPr="003F345E" w:rsidRDefault="00007368" w:rsidP="001A208D">
            <w:pPr>
              <w:jc w:val="both"/>
              <w:rPr>
                <w:rFonts w:ascii="Times New Roman" w:hAnsi="Times New Roman"/>
              </w:rPr>
            </w:pPr>
            <w:r w:rsidRPr="003F345E">
              <w:rPr>
                <w:rFonts w:ascii="Times New Roman" w:hAnsi="Times New Roman"/>
              </w:rPr>
              <w:t>Glucose, GH</w:t>
            </w:r>
          </w:p>
        </w:tc>
        <w:tc>
          <w:tcPr>
            <w:tcW w:w="4598" w:type="dxa"/>
          </w:tcPr>
          <w:p w14:paraId="766CA6E7" w14:textId="77777777" w:rsidR="00007368" w:rsidRPr="003F345E" w:rsidRDefault="00007368" w:rsidP="001A208D">
            <w:pPr>
              <w:jc w:val="both"/>
              <w:rPr>
                <w:rFonts w:ascii="Times New Roman" w:hAnsi="Times New Roman"/>
              </w:rPr>
            </w:pPr>
          </w:p>
        </w:tc>
      </w:tr>
    </w:tbl>
    <w:p w14:paraId="19074F14" w14:textId="77777777" w:rsidR="00007368" w:rsidRPr="003F345E" w:rsidRDefault="00007368" w:rsidP="00007368">
      <w:pPr>
        <w:jc w:val="both"/>
      </w:pPr>
    </w:p>
    <w:p w14:paraId="48716691" w14:textId="77777777" w:rsidR="00007368" w:rsidRPr="001E6D46" w:rsidRDefault="00007368" w:rsidP="00007368">
      <w:pPr>
        <w:jc w:val="both"/>
        <w:rPr>
          <w:rFonts w:ascii="Times New Roman" w:hAnsi="Times New Roman"/>
          <w:b/>
          <w:sz w:val="24"/>
          <w:szCs w:val="24"/>
        </w:rPr>
      </w:pPr>
      <w:r w:rsidRPr="001E6D46">
        <w:rPr>
          <w:rFonts w:ascii="Times New Roman" w:hAnsi="Times New Roman"/>
          <w:b/>
          <w:sz w:val="24"/>
          <w:szCs w:val="24"/>
        </w:rPr>
        <w:t>INTERPRETATION:</w:t>
      </w:r>
    </w:p>
    <w:p w14:paraId="41789A46" w14:textId="060A84E1" w:rsidR="00A746E3" w:rsidRPr="003F345E" w:rsidRDefault="00007368" w:rsidP="00007368">
      <w:pPr>
        <w:jc w:val="both"/>
        <w:rPr>
          <w:rFonts w:ascii="Times New Roman" w:hAnsi="Times New Roman" w:cs="Times New Roman"/>
          <w:sz w:val="24"/>
          <w:szCs w:val="24"/>
        </w:rPr>
      </w:pPr>
      <w:r w:rsidRPr="003F345E">
        <w:rPr>
          <w:rFonts w:ascii="Times New Roman" w:hAnsi="Times New Roman" w:cs="Times New Roman"/>
          <w:sz w:val="24"/>
          <w:szCs w:val="24"/>
        </w:rPr>
        <w:t xml:space="preserve">Normal response: </w:t>
      </w:r>
      <w:r w:rsidR="00A746E3" w:rsidRPr="003F345E">
        <w:rPr>
          <w:rFonts w:ascii="Times New Roman" w:hAnsi="Times New Roman" w:cs="Times New Roman"/>
          <w:sz w:val="24"/>
          <w:szCs w:val="24"/>
        </w:rPr>
        <w:t xml:space="preserve">GH &lt; 1.0 µg/L </w:t>
      </w:r>
      <w:r w:rsidR="00AC5F22" w:rsidRPr="003F345E">
        <w:rPr>
          <w:rFonts w:ascii="Times New Roman" w:hAnsi="Times New Roman" w:cs="Times New Roman"/>
          <w:sz w:val="24"/>
          <w:szCs w:val="24"/>
        </w:rPr>
        <w:t>at any time point</w:t>
      </w:r>
    </w:p>
    <w:p w14:paraId="4AC341DA" w14:textId="54B711AA" w:rsidR="00A746E3" w:rsidRPr="003F345E" w:rsidRDefault="00A746E3" w:rsidP="00A746E3">
      <w:pPr>
        <w:jc w:val="both"/>
        <w:rPr>
          <w:rFonts w:ascii="Times New Roman" w:hAnsi="Times New Roman" w:cs="Times New Roman"/>
          <w:sz w:val="24"/>
          <w:szCs w:val="24"/>
        </w:rPr>
      </w:pPr>
      <w:r w:rsidRPr="003F345E">
        <w:rPr>
          <w:rFonts w:ascii="Times New Roman" w:hAnsi="Times New Roman" w:cs="Times New Roman"/>
          <w:sz w:val="24"/>
          <w:szCs w:val="24"/>
        </w:rPr>
        <w:t xml:space="preserve">A nadir GH post glucose load &lt; 0.4 µg/L has been considered, but due to variable performance of the commercial GH assays, the 2014 </w:t>
      </w:r>
      <w:r w:rsidR="00872275" w:rsidRPr="003F345E">
        <w:rPr>
          <w:rFonts w:ascii="Times New Roman" w:hAnsi="Times New Roman" w:cs="Times New Roman"/>
          <w:sz w:val="24"/>
          <w:szCs w:val="24"/>
        </w:rPr>
        <w:t>Endocrine Society Clinical Practice Guideline recommended using a universal cut-off &lt; 1.0 µg/L for acromegalic diagnosis.</w:t>
      </w:r>
      <w:r w:rsidR="00153A37" w:rsidRPr="003F345E">
        <w:rPr>
          <w:rFonts w:ascii="Times New Roman" w:hAnsi="Times New Roman" w:cs="Times New Roman"/>
          <w:sz w:val="24"/>
          <w:szCs w:val="24"/>
        </w:rPr>
        <w:t xml:space="preserve">  Nadir GH post glucose load &lt; 0.4 µg/Lis used as the definition for post-operative remission.</w:t>
      </w:r>
    </w:p>
    <w:p w14:paraId="3FC21A8B" w14:textId="77777777" w:rsidR="00A746E3" w:rsidRPr="003F345E" w:rsidRDefault="00A746E3" w:rsidP="00A746E3">
      <w:pPr>
        <w:jc w:val="both"/>
        <w:rPr>
          <w:rFonts w:ascii="Times New Roman" w:hAnsi="Times New Roman"/>
          <w:sz w:val="24"/>
          <w:szCs w:val="24"/>
        </w:rPr>
      </w:pPr>
    </w:p>
    <w:p w14:paraId="148111E0" w14:textId="77777777" w:rsidR="00A746E3" w:rsidRPr="003F345E" w:rsidRDefault="00A746E3" w:rsidP="00A746E3">
      <w:pPr>
        <w:jc w:val="both"/>
        <w:rPr>
          <w:rFonts w:ascii="Times New Roman" w:hAnsi="Times New Roman"/>
          <w:sz w:val="24"/>
          <w:szCs w:val="24"/>
        </w:rPr>
      </w:pPr>
    </w:p>
    <w:p w14:paraId="36978DE0" w14:textId="77777777" w:rsidR="00007368" w:rsidRPr="003F345E" w:rsidRDefault="00007368" w:rsidP="00007368">
      <w:pPr>
        <w:jc w:val="both"/>
        <w:rPr>
          <w:sz w:val="28"/>
        </w:rPr>
      </w:pPr>
    </w:p>
    <w:p w14:paraId="6F2A997F" w14:textId="77777777" w:rsidR="00007368" w:rsidRPr="003F345E" w:rsidRDefault="00007368" w:rsidP="00007368">
      <w:pPr>
        <w:rPr>
          <w:rFonts w:ascii="Times New Roman" w:hAnsi="Times New Roman"/>
          <w:b/>
        </w:rPr>
      </w:pPr>
      <w:r w:rsidRPr="003F345E">
        <w:rPr>
          <w:rFonts w:ascii="Times New Roman" w:hAnsi="Times New Roman"/>
          <w:b/>
        </w:rPr>
        <w:t>NOTES:</w:t>
      </w:r>
    </w:p>
    <w:p w14:paraId="504F9625" w14:textId="77777777" w:rsidR="005A6B37" w:rsidRPr="003F345E" w:rsidRDefault="005A6B37" w:rsidP="00C45654">
      <w:pPr>
        <w:tabs>
          <w:tab w:val="num" w:pos="770"/>
        </w:tabs>
        <w:autoSpaceDE w:val="0"/>
        <w:autoSpaceDN w:val="0"/>
        <w:adjustRightInd w:val="0"/>
        <w:jc w:val="both"/>
        <w:rPr>
          <w:rFonts w:ascii="Times New Roman" w:hAnsi="Times New Roman"/>
          <w:sz w:val="24"/>
          <w:szCs w:val="24"/>
        </w:rPr>
      </w:pPr>
      <w:r w:rsidRPr="003F345E">
        <w:rPr>
          <w:rFonts w:ascii="Times New Roman" w:hAnsi="Times New Roman"/>
          <w:sz w:val="24"/>
          <w:szCs w:val="24"/>
          <w:lang w:eastAsia="en-AU"/>
        </w:rPr>
        <w:t>Poorly controlled diabetes mellitus, nutritional disorders (malnutrition, malabsorption, anorexia nervosa), renal disease and liver failure are associated with acquired GH insensitivity to glucose suppression, associated with risk of false-positive OGTT results.</w:t>
      </w:r>
    </w:p>
    <w:p w14:paraId="183FF0C5" w14:textId="77777777" w:rsidR="009C158D" w:rsidRPr="003F345E" w:rsidRDefault="009C158D" w:rsidP="00C45654">
      <w:pPr>
        <w:autoSpaceDE w:val="0"/>
        <w:autoSpaceDN w:val="0"/>
        <w:adjustRightInd w:val="0"/>
        <w:rPr>
          <w:rFonts w:ascii="Times New Roman" w:hAnsi="Times New Roman"/>
          <w:sz w:val="24"/>
          <w:szCs w:val="24"/>
        </w:rPr>
      </w:pPr>
    </w:p>
    <w:p w14:paraId="68047B8C" w14:textId="77777777" w:rsidR="00007368" w:rsidRPr="003F345E" w:rsidRDefault="009C158D" w:rsidP="00C45654">
      <w:pPr>
        <w:jc w:val="both"/>
        <w:rPr>
          <w:rFonts w:ascii="Times New Roman" w:hAnsi="Times New Roman" w:cs="Times New Roman"/>
          <w:b/>
          <w:sz w:val="24"/>
          <w:szCs w:val="24"/>
        </w:rPr>
      </w:pPr>
      <w:r w:rsidRPr="003F345E">
        <w:rPr>
          <w:rFonts w:ascii="Times New Roman" w:hAnsi="Times New Roman" w:cs="Times New Roman"/>
          <w:b/>
          <w:sz w:val="24"/>
          <w:szCs w:val="24"/>
        </w:rPr>
        <w:t>REFERENCES:</w:t>
      </w:r>
    </w:p>
    <w:p w14:paraId="0F049CBA" w14:textId="1A8CD1B1" w:rsidR="009C158D" w:rsidRDefault="009C158D" w:rsidP="00097515">
      <w:pPr>
        <w:numPr>
          <w:ilvl w:val="0"/>
          <w:numId w:val="29"/>
        </w:numPr>
        <w:tabs>
          <w:tab w:val="clear" w:pos="1080"/>
          <w:tab w:val="num" w:pos="426"/>
        </w:tabs>
        <w:autoSpaceDE w:val="0"/>
        <w:autoSpaceDN w:val="0"/>
        <w:adjustRightInd w:val="0"/>
        <w:spacing w:after="0" w:line="240" w:lineRule="auto"/>
        <w:ind w:left="426" w:hanging="426"/>
        <w:jc w:val="both"/>
        <w:rPr>
          <w:rFonts w:ascii="Times New Roman" w:hAnsi="Times New Roman" w:cs="Times New Roman"/>
          <w:bCs/>
          <w:sz w:val="24"/>
          <w:szCs w:val="24"/>
          <w:lang w:eastAsia="en-AU"/>
        </w:rPr>
      </w:pPr>
      <w:r w:rsidRPr="003F345E">
        <w:rPr>
          <w:rFonts w:ascii="Times New Roman" w:hAnsi="Times New Roman" w:cs="Times New Roman"/>
          <w:sz w:val="24"/>
          <w:szCs w:val="24"/>
          <w:lang w:eastAsia="en-AU"/>
        </w:rPr>
        <w:t xml:space="preserve">Carmichael JD, Bonert VS, Mirocha JM, Melmed S. </w:t>
      </w:r>
      <w:r w:rsidRPr="003F345E">
        <w:rPr>
          <w:rFonts w:ascii="Times New Roman" w:hAnsi="Times New Roman" w:cs="Times New Roman"/>
          <w:bCs/>
          <w:sz w:val="24"/>
          <w:szCs w:val="24"/>
          <w:lang w:eastAsia="en-AU"/>
        </w:rPr>
        <w:t xml:space="preserve">The Utility of Oral Glucose Tolerance Testing for Diagnosis and Assessment of Treatment Outcomes in 166 Patients with Acromegaly. </w:t>
      </w:r>
      <w:r w:rsidRPr="003F345E">
        <w:rPr>
          <w:rFonts w:ascii="Times New Roman" w:hAnsi="Times New Roman" w:cs="Times New Roman"/>
          <w:bCs/>
          <w:iCs/>
          <w:sz w:val="24"/>
          <w:szCs w:val="24"/>
          <w:lang w:eastAsia="en-AU"/>
        </w:rPr>
        <w:t xml:space="preserve">J Clin Endocrinol Metab 2009;  </w:t>
      </w:r>
      <w:r w:rsidRPr="003F345E">
        <w:rPr>
          <w:rFonts w:ascii="Times New Roman" w:hAnsi="Times New Roman" w:cs="Times New Roman"/>
          <w:bCs/>
          <w:sz w:val="24"/>
          <w:szCs w:val="24"/>
          <w:lang w:eastAsia="en-AU"/>
        </w:rPr>
        <w:t>94: 523–527.</w:t>
      </w:r>
    </w:p>
    <w:p w14:paraId="275534DD" w14:textId="77777777" w:rsidR="00696DEA" w:rsidRPr="003F345E" w:rsidRDefault="00696DEA" w:rsidP="00097515">
      <w:pPr>
        <w:tabs>
          <w:tab w:val="num" w:pos="426"/>
        </w:tabs>
        <w:autoSpaceDE w:val="0"/>
        <w:autoSpaceDN w:val="0"/>
        <w:adjustRightInd w:val="0"/>
        <w:spacing w:after="0" w:line="240" w:lineRule="auto"/>
        <w:ind w:left="426" w:hanging="426"/>
        <w:jc w:val="both"/>
        <w:rPr>
          <w:rFonts w:ascii="Times New Roman" w:hAnsi="Times New Roman" w:cs="Times New Roman"/>
          <w:bCs/>
          <w:sz w:val="24"/>
          <w:szCs w:val="24"/>
          <w:lang w:eastAsia="en-AU"/>
        </w:rPr>
      </w:pPr>
    </w:p>
    <w:p w14:paraId="3EFD5081" w14:textId="77777777" w:rsidR="009C158D" w:rsidRPr="003F345E" w:rsidRDefault="009C158D" w:rsidP="00097515">
      <w:pPr>
        <w:numPr>
          <w:ilvl w:val="0"/>
          <w:numId w:val="29"/>
        </w:numPr>
        <w:tabs>
          <w:tab w:val="clear" w:pos="1080"/>
          <w:tab w:val="num" w:pos="426"/>
        </w:tabs>
        <w:autoSpaceDE w:val="0"/>
        <w:autoSpaceDN w:val="0"/>
        <w:adjustRightInd w:val="0"/>
        <w:spacing w:after="0" w:line="240" w:lineRule="auto"/>
        <w:ind w:left="426" w:hanging="426"/>
        <w:jc w:val="both"/>
        <w:rPr>
          <w:rFonts w:ascii="Times New Roman" w:hAnsi="Times New Roman" w:cs="Times New Roman"/>
          <w:bCs/>
          <w:sz w:val="24"/>
          <w:szCs w:val="24"/>
          <w:lang w:eastAsia="en-AU"/>
        </w:rPr>
      </w:pPr>
      <w:r w:rsidRPr="003F345E">
        <w:rPr>
          <w:rFonts w:ascii="Times New Roman" w:hAnsi="Times New Roman" w:cs="Times New Roman"/>
          <w:bCs/>
          <w:sz w:val="24"/>
          <w:szCs w:val="24"/>
          <w:lang w:eastAsia="en-AU"/>
        </w:rPr>
        <w:t>Katznelson L, Laws ER, Jr., Melmed S, Molitch ME, Murad MH, Utz A, Wass JA, Endocrine S. Acromegaly: an endocrine society clinical practice guideline. The Journal of clinical endocrinology and metabolism 2014; 99:3933-3951</w:t>
      </w:r>
    </w:p>
    <w:p w14:paraId="170642E7" w14:textId="77777777" w:rsidR="008A33AC" w:rsidRPr="003F345E" w:rsidRDefault="008A33AC" w:rsidP="00C45654">
      <w:pPr>
        <w:jc w:val="both"/>
        <w:rPr>
          <w:rFonts w:ascii="Times New Roman" w:hAnsi="Times New Roman" w:cs="Times New Roman"/>
          <w:sz w:val="24"/>
          <w:szCs w:val="24"/>
        </w:rPr>
      </w:pPr>
      <w:r w:rsidRPr="003F345E">
        <w:rPr>
          <w:rFonts w:ascii="Times New Roman" w:hAnsi="Times New Roman" w:cs="Times New Roman"/>
          <w:sz w:val="24"/>
          <w:szCs w:val="24"/>
        </w:rPr>
        <w:br w:type="page"/>
      </w:r>
    </w:p>
    <w:p w14:paraId="664149D1" w14:textId="0C40BE9D" w:rsidR="008A33AC" w:rsidRPr="003F345E" w:rsidRDefault="00C45654" w:rsidP="008A33AC">
      <w:pPr>
        <w:pStyle w:val="Heading1"/>
        <w:rPr>
          <w:rFonts w:ascii="Times New Roman" w:hAnsi="Times New Roman" w:cs="Times New Roman"/>
          <w:sz w:val="32"/>
          <w:szCs w:val="32"/>
        </w:rPr>
      </w:pPr>
      <w:bookmarkStart w:id="35" w:name="_Toc524996766"/>
      <w:bookmarkStart w:id="36" w:name="_Hlk524471985"/>
      <w:r w:rsidRPr="003F345E">
        <w:rPr>
          <w:rFonts w:ascii="Times New Roman" w:hAnsi="Times New Roman" w:cs="Times New Roman"/>
          <w:sz w:val="32"/>
          <w:szCs w:val="32"/>
        </w:rPr>
        <w:lastRenderedPageBreak/>
        <w:t>5</w:t>
      </w:r>
      <w:r w:rsidRPr="003F345E">
        <w:rPr>
          <w:rFonts w:ascii="Times New Roman" w:hAnsi="Times New Roman" w:cs="Times New Roman"/>
          <w:sz w:val="32"/>
          <w:szCs w:val="32"/>
        </w:rPr>
        <w:tab/>
      </w:r>
      <w:r w:rsidR="008A33AC" w:rsidRPr="003F345E">
        <w:rPr>
          <w:rFonts w:ascii="Times New Roman" w:hAnsi="Times New Roman" w:cs="Times New Roman"/>
          <w:sz w:val="32"/>
          <w:szCs w:val="32"/>
        </w:rPr>
        <w:t>Hyperglyc</w:t>
      </w:r>
      <w:r w:rsidR="00541771" w:rsidRPr="003F345E">
        <w:rPr>
          <w:rFonts w:ascii="Times New Roman" w:hAnsi="Times New Roman" w:cs="Times New Roman"/>
          <w:sz w:val="32"/>
          <w:szCs w:val="32"/>
        </w:rPr>
        <w:t>a</w:t>
      </w:r>
      <w:r w:rsidR="008A33AC" w:rsidRPr="003F345E">
        <w:rPr>
          <w:rFonts w:ascii="Times New Roman" w:hAnsi="Times New Roman" w:cs="Times New Roman"/>
          <w:sz w:val="32"/>
          <w:szCs w:val="32"/>
        </w:rPr>
        <w:t>emia investi</w:t>
      </w:r>
      <w:r w:rsidR="00AD6EA2" w:rsidRPr="003F345E">
        <w:rPr>
          <w:rFonts w:ascii="Times New Roman" w:hAnsi="Times New Roman" w:cs="Times New Roman"/>
          <w:sz w:val="32"/>
          <w:szCs w:val="32"/>
        </w:rPr>
        <w:t>gation</w:t>
      </w:r>
      <w:bookmarkEnd w:id="35"/>
    </w:p>
    <w:p w14:paraId="71B9D614" w14:textId="1809A9A5" w:rsidR="008A33AC" w:rsidRPr="003F345E" w:rsidRDefault="00C45654" w:rsidP="008A33AC">
      <w:pPr>
        <w:pStyle w:val="Heading2"/>
        <w:rPr>
          <w:rFonts w:cs="Times New Roman"/>
          <w:szCs w:val="28"/>
        </w:rPr>
      </w:pPr>
      <w:bookmarkStart w:id="37" w:name="_Toc524996767"/>
      <w:bookmarkEnd w:id="36"/>
      <w:r w:rsidRPr="003F345E">
        <w:rPr>
          <w:rFonts w:cs="Times New Roman"/>
          <w:szCs w:val="28"/>
        </w:rPr>
        <w:t>5.1</w:t>
      </w:r>
      <w:r w:rsidRPr="003F345E">
        <w:rPr>
          <w:rFonts w:cs="Times New Roman"/>
          <w:szCs w:val="28"/>
        </w:rPr>
        <w:tab/>
      </w:r>
      <w:r w:rsidR="00AD6EA2" w:rsidRPr="003F345E">
        <w:rPr>
          <w:rFonts w:cs="Times New Roman"/>
          <w:szCs w:val="28"/>
        </w:rPr>
        <w:t>ORAL GLUCOSE TOLERANCE TEST (</w:t>
      </w:r>
      <w:r w:rsidR="008A33AC" w:rsidRPr="003F345E">
        <w:rPr>
          <w:rFonts w:cs="Times New Roman"/>
          <w:szCs w:val="28"/>
        </w:rPr>
        <w:t>OGTT</w:t>
      </w:r>
      <w:r w:rsidR="00AD6EA2" w:rsidRPr="003F345E">
        <w:rPr>
          <w:rFonts w:cs="Times New Roman"/>
          <w:szCs w:val="28"/>
        </w:rPr>
        <w:t>)</w:t>
      </w:r>
      <w:bookmarkEnd w:id="37"/>
    </w:p>
    <w:p w14:paraId="0156A07A" w14:textId="77777777" w:rsidR="006112FA" w:rsidRPr="003F345E" w:rsidRDefault="006112FA" w:rsidP="006112FA">
      <w:pPr>
        <w:jc w:val="both"/>
      </w:pPr>
    </w:p>
    <w:p w14:paraId="73570850" w14:textId="77777777" w:rsidR="006112FA" w:rsidRPr="00696DEA" w:rsidRDefault="006112FA" w:rsidP="00C45654">
      <w:pPr>
        <w:jc w:val="both"/>
        <w:rPr>
          <w:rFonts w:ascii="Times New Roman" w:hAnsi="Times New Roman"/>
          <w:b/>
          <w:sz w:val="24"/>
          <w:szCs w:val="24"/>
        </w:rPr>
      </w:pPr>
      <w:r w:rsidRPr="00696DEA">
        <w:rPr>
          <w:rFonts w:ascii="Times New Roman" w:hAnsi="Times New Roman"/>
          <w:b/>
          <w:sz w:val="24"/>
          <w:szCs w:val="24"/>
        </w:rPr>
        <w:t>RATIONALE:</w:t>
      </w:r>
    </w:p>
    <w:p w14:paraId="6CE6D468" w14:textId="77777777" w:rsidR="006112FA" w:rsidRPr="003F345E" w:rsidRDefault="006112FA" w:rsidP="00C45654">
      <w:pPr>
        <w:jc w:val="both"/>
        <w:rPr>
          <w:rFonts w:ascii="Times New Roman" w:hAnsi="Times New Roman"/>
          <w:sz w:val="24"/>
          <w:szCs w:val="24"/>
        </w:rPr>
      </w:pPr>
      <w:r w:rsidRPr="003F345E">
        <w:rPr>
          <w:rFonts w:ascii="Times New Roman" w:hAnsi="Times New Roman"/>
          <w:sz w:val="24"/>
          <w:szCs w:val="24"/>
        </w:rPr>
        <w:t>To diagnose diabetes mellitus or gestational diabetes.</w:t>
      </w:r>
    </w:p>
    <w:p w14:paraId="6E6F7C02" w14:textId="77777777" w:rsidR="006112FA" w:rsidRPr="00696DEA" w:rsidRDefault="006112FA" w:rsidP="00C45654">
      <w:pPr>
        <w:jc w:val="both"/>
        <w:rPr>
          <w:rFonts w:ascii="Times New Roman" w:hAnsi="Times New Roman"/>
          <w:b/>
          <w:sz w:val="24"/>
          <w:szCs w:val="24"/>
        </w:rPr>
      </w:pPr>
      <w:r w:rsidRPr="00696DEA">
        <w:rPr>
          <w:rFonts w:ascii="Times New Roman" w:hAnsi="Times New Roman"/>
          <w:b/>
          <w:sz w:val="24"/>
          <w:szCs w:val="24"/>
        </w:rPr>
        <w:t>PREPARATION:</w:t>
      </w:r>
    </w:p>
    <w:p w14:paraId="45F55E06" w14:textId="77777777" w:rsidR="009C158D" w:rsidRPr="003F345E" w:rsidRDefault="009C158D" w:rsidP="00C45654">
      <w:pPr>
        <w:jc w:val="both"/>
        <w:rPr>
          <w:rFonts w:ascii="Times New Roman" w:hAnsi="Times New Roman"/>
          <w:sz w:val="24"/>
          <w:szCs w:val="24"/>
        </w:rPr>
      </w:pPr>
      <w:r w:rsidRPr="003F345E">
        <w:rPr>
          <w:rFonts w:ascii="Times New Roman" w:hAnsi="Times New Roman"/>
          <w:sz w:val="24"/>
          <w:szCs w:val="24"/>
        </w:rPr>
        <w:t xml:space="preserve">1. The oral carbohydrate intake should be </w:t>
      </w:r>
      <w:r w:rsidR="00FD0567" w:rsidRPr="003F345E">
        <w:rPr>
          <w:rFonts w:ascii="Times New Roman" w:hAnsi="Times New Roman"/>
          <w:sz w:val="24"/>
          <w:szCs w:val="24"/>
        </w:rPr>
        <w:t>normal</w:t>
      </w:r>
      <w:r w:rsidRPr="003F345E">
        <w:rPr>
          <w:rFonts w:ascii="Times New Roman" w:hAnsi="Times New Roman"/>
          <w:sz w:val="24"/>
          <w:szCs w:val="24"/>
        </w:rPr>
        <w:t xml:space="preserve"> for three days prior to testing.</w:t>
      </w:r>
      <w:r w:rsidR="00FD0567" w:rsidRPr="003F345E">
        <w:rPr>
          <w:rFonts w:ascii="Times New Roman" w:hAnsi="Times New Roman"/>
          <w:sz w:val="24"/>
          <w:szCs w:val="24"/>
        </w:rPr>
        <w:t xml:space="preserve"> </w:t>
      </w:r>
    </w:p>
    <w:p w14:paraId="7124EB69" w14:textId="77777777" w:rsidR="006112FA" w:rsidRPr="003F345E" w:rsidRDefault="009C158D" w:rsidP="00C45654">
      <w:pPr>
        <w:jc w:val="both"/>
        <w:rPr>
          <w:rFonts w:ascii="Times New Roman" w:hAnsi="Times New Roman"/>
          <w:sz w:val="24"/>
          <w:szCs w:val="24"/>
        </w:rPr>
      </w:pPr>
      <w:r w:rsidRPr="003F345E">
        <w:rPr>
          <w:rFonts w:ascii="Times New Roman" w:hAnsi="Times New Roman"/>
          <w:sz w:val="24"/>
          <w:szCs w:val="24"/>
        </w:rPr>
        <w:t xml:space="preserve">2. The patient should fast </w:t>
      </w:r>
      <w:r w:rsidR="00504A0E" w:rsidRPr="003F345E">
        <w:rPr>
          <w:rFonts w:ascii="Times New Roman" w:hAnsi="Times New Roman"/>
          <w:sz w:val="24"/>
          <w:szCs w:val="24"/>
        </w:rPr>
        <w:t>from 10 pm the day</w:t>
      </w:r>
      <w:r w:rsidRPr="003F345E">
        <w:rPr>
          <w:rFonts w:ascii="Times New Roman" w:hAnsi="Times New Roman"/>
          <w:sz w:val="24"/>
          <w:szCs w:val="24"/>
        </w:rPr>
        <w:t xml:space="preserve"> prior to the </w:t>
      </w:r>
      <w:r w:rsidR="00504A0E" w:rsidRPr="003F345E">
        <w:rPr>
          <w:rFonts w:ascii="Times New Roman" w:hAnsi="Times New Roman"/>
          <w:sz w:val="24"/>
          <w:szCs w:val="24"/>
        </w:rPr>
        <w:t xml:space="preserve">morning OGTT </w:t>
      </w:r>
      <w:r w:rsidRPr="003F345E">
        <w:rPr>
          <w:rFonts w:ascii="Times New Roman" w:hAnsi="Times New Roman"/>
          <w:sz w:val="24"/>
          <w:szCs w:val="24"/>
        </w:rPr>
        <w:t>test</w:t>
      </w:r>
      <w:r w:rsidR="00504A0E" w:rsidRPr="003F345E">
        <w:rPr>
          <w:rFonts w:ascii="Times New Roman" w:hAnsi="Times New Roman"/>
          <w:sz w:val="24"/>
          <w:szCs w:val="24"/>
        </w:rPr>
        <w:t xml:space="preserve"> (water allowed)</w:t>
      </w:r>
      <w:r w:rsidRPr="003F345E">
        <w:rPr>
          <w:rFonts w:ascii="Times New Roman" w:hAnsi="Times New Roman"/>
          <w:sz w:val="24"/>
          <w:szCs w:val="24"/>
        </w:rPr>
        <w:t>.</w:t>
      </w:r>
    </w:p>
    <w:p w14:paraId="3068162E" w14:textId="77777777" w:rsidR="00504A0E" w:rsidRPr="003F345E" w:rsidRDefault="00504A0E" w:rsidP="00C45654">
      <w:pPr>
        <w:jc w:val="both"/>
        <w:rPr>
          <w:rFonts w:ascii="Times New Roman" w:hAnsi="Times New Roman"/>
          <w:sz w:val="24"/>
          <w:szCs w:val="24"/>
        </w:rPr>
      </w:pPr>
      <w:r w:rsidRPr="003F345E">
        <w:rPr>
          <w:rFonts w:ascii="Times New Roman" w:hAnsi="Times New Roman"/>
          <w:sz w:val="24"/>
          <w:szCs w:val="24"/>
        </w:rPr>
        <w:t>3. For diagnosis of gestational diabetes, the test is conducted between 26-28 weeks.</w:t>
      </w:r>
    </w:p>
    <w:p w14:paraId="2427A014" w14:textId="77777777" w:rsidR="006112FA" w:rsidRPr="00696DEA" w:rsidRDefault="006112FA" w:rsidP="00C45654">
      <w:pPr>
        <w:jc w:val="both"/>
        <w:rPr>
          <w:rFonts w:ascii="Times New Roman" w:hAnsi="Times New Roman"/>
          <w:b/>
          <w:sz w:val="24"/>
          <w:szCs w:val="24"/>
        </w:rPr>
      </w:pPr>
      <w:r w:rsidRPr="00696DEA">
        <w:rPr>
          <w:rFonts w:ascii="Times New Roman" w:hAnsi="Times New Roman"/>
          <w:b/>
          <w:sz w:val="24"/>
          <w:szCs w:val="24"/>
        </w:rPr>
        <w:t>PROCEDURE:</w:t>
      </w:r>
    </w:p>
    <w:p w14:paraId="1F34F00A" w14:textId="77777777" w:rsidR="00504A0E" w:rsidRPr="003F345E" w:rsidRDefault="00504A0E" w:rsidP="00C45654">
      <w:pPr>
        <w:jc w:val="both"/>
        <w:rPr>
          <w:rFonts w:ascii="Times New Roman" w:hAnsi="Times New Roman"/>
          <w:sz w:val="24"/>
          <w:szCs w:val="24"/>
        </w:rPr>
      </w:pPr>
      <w:r w:rsidRPr="003F345E">
        <w:rPr>
          <w:rFonts w:ascii="Times New Roman" w:hAnsi="Times New Roman"/>
          <w:sz w:val="24"/>
          <w:szCs w:val="24"/>
        </w:rPr>
        <w:t>1. The test is performed in the morning, patient should rest during the test and may not eat or smoke, drinking water is permitted.</w:t>
      </w:r>
    </w:p>
    <w:p w14:paraId="4CE98221" w14:textId="1BACE81B" w:rsidR="00504A0E" w:rsidRPr="003F345E" w:rsidRDefault="00504A0E" w:rsidP="00C45654">
      <w:pPr>
        <w:jc w:val="both"/>
        <w:rPr>
          <w:rFonts w:ascii="Times New Roman" w:hAnsi="Times New Roman"/>
          <w:sz w:val="24"/>
          <w:szCs w:val="24"/>
        </w:rPr>
      </w:pPr>
      <w:r w:rsidRPr="003F345E">
        <w:rPr>
          <w:rFonts w:ascii="Times New Roman" w:hAnsi="Times New Roman"/>
          <w:sz w:val="24"/>
          <w:szCs w:val="24"/>
        </w:rPr>
        <w:t>2. At baseline, collect blood for fasting glucose measurement. Concurrently test glucose on a glucometer if available. If results are &gt;10.0 mmol/L, consider terminating the test after discussion with requesting doctor as per local procedure.</w:t>
      </w:r>
    </w:p>
    <w:p w14:paraId="3532054E" w14:textId="58B3A8A7" w:rsidR="00504A0E" w:rsidRPr="003F345E" w:rsidRDefault="00504A0E" w:rsidP="00C45654">
      <w:pPr>
        <w:jc w:val="both"/>
        <w:rPr>
          <w:rFonts w:ascii="Times New Roman" w:hAnsi="Times New Roman"/>
          <w:sz w:val="24"/>
          <w:szCs w:val="24"/>
        </w:rPr>
      </w:pPr>
      <w:r w:rsidRPr="003F345E">
        <w:rPr>
          <w:rFonts w:ascii="Times New Roman" w:hAnsi="Times New Roman"/>
          <w:sz w:val="24"/>
          <w:szCs w:val="24"/>
        </w:rPr>
        <w:t>3. Give glucose solution 75 g orally (</w:t>
      </w:r>
      <w:r w:rsidR="00153A37" w:rsidRPr="003F345E">
        <w:rPr>
          <w:rFonts w:ascii="Times New Roman" w:hAnsi="Times New Roman"/>
          <w:sz w:val="24"/>
          <w:szCs w:val="24"/>
        </w:rPr>
        <w:t>check with laboratory for dose in children),</w:t>
      </w:r>
      <w:r w:rsidRPr="003F345E">
        <w:rPr>
          <w:rFonts w:ascii="Times New Roman" w:hAnsi="Times New Roman"/>
          <w:sz w:val="24"/>
          <w:szCs w:val="24"/>
        </w:rPr>
        <w:t xml:space="preserve"> consume within 5 minutes.</w:t>
      </w:r>
    </w:p>
    <w:p w14:paraId="5B024897" w14:textId="77777777" w:rsidR="00504A0E" w:rsidRPr="003F345E" w:rsidRDefault="00504A0E" w:rsidP="00C45654">
      <w:pPr>
        <w:jc w:val="both"/>
        <w:rPr>
          <w:rFonts w:ascii="Times New Roman" w:hAnsi="Times New Roman"/>
          <w:sz w:val="24"/>
          <w:szCs w:val="24"/>
        </w:rPr>
      </w:pPr>
      <w:r w:rsidRPr="003F345E">
        <w:rPr>
          <w:rFonts w:ascii="Times New Roman" w:hAnsi="Times New Roman"/>
          <w:sz w:val="24"/>
          <w:szCs w:val="24"/>
        </w:rPr>
        <w:t>4. Collect blood hourly for 2 hours.</w:t>
      </w:r>
    </w:p>
    <w:p w14:paraId="01A7BF19" w14:textId="7A2A52C0" w:rsidR="00504A0E" w:rsidRDefault="00504A0E" w:rsidP="00C45654">
      <w:pPr>
        <w:jc w:val="both"/>
        <w:rPr>
          <w:rFonts w:ascii="Times New Roman" w:hAnsi="Times New Roman"/>
          <w:sz w:val="24"/>
          <w:szCs w:val="24"/>
        </w:rPr>
      </w:pPr>
      <w:r w:rsidRPr="003F345E">
        <w:rPr>
          <w:rFonts w:ascii="Times New Roman" w:hAnsi="Times New Roman"/>
          <w:sz w:val="24"/>
          <w:szCs w:val="24"/>
        </w:rPr>
        <w:t>5. If the patient has any abnormal symptoms during the test (vomiting, sweating, tremors, unwell), discuss with medical personnel as per local procedure.</w:t>
      </w:r>
    </w:p>
    <w:p w14:paraId="44B5980B" w14:textId="77777777" w:rsidR="00097515" w:rsidRPr="003F345E" w:rsidRDefault="00097515" w:rsidP="00C45654">
      <w:pPr>
        <w:jc w:val="both"/>
        <w:rPr>
          <w:rFonts w:ascii="Times New Roman" w:hAnsi="Times New Roman"/>
          <w:sz w:val="24"/>
          <w:szCs w:val="24"/>
        </w:rPr>
      </w:pPr>
    </w:p>
    <w:tbl>
      <w:tblPr>
        <w:tblStyle w:val="TableGrid"/>
        <w:tblW w:w="0" w:type="auto"/>
        <w:tblLook w:val="04A0" w:firstRow="1" w:lastRow="0" w:firstColumn="1" w:lastColumn="0" w:noHBand="0" w:noVBand="1"/>
      </w:tblPr>
      <w:tblGrid>
        <w:gridCol w:w="1668"/>
        <w:gridCol w:w="2976"/>
        <w:gridCol w:w="4598"/>
      </w:tblGrid>
      <w:tr w:rsidR="006112FA" w:rsidRPr="003F345E" w14:paraId="1DBDD505" w14:textId="77777777" w:rsidTr="00504A0E">
        <w:tc>
          <w:tcPr>
            <w:tcW w:w="1668" w:type="dxa"/>
          </w:tcPr>
          <w:p w14:paraId="1B5AC753" w14:textId="77777777" w:rsidR="006112FA" w:rsidRPr="003F345E" w:rsidRDefault="006112FA" w:rsidP="001A208D">
            <w:pPr>
              <w:jc w:val="both"/>
              <w:rPr>
                <w:rFonts w:ascii="Times New Roman" w:hAnsi="Times New Roman"/>
                <w:b/>
              </w:rPr>
            </w:pPr>
            <w:r w:rsidRPr="003F345E">
              <w:rPr>
                <w:rFonts w:ascii="Times New Roman" w:hAnsi="Times New Roman"/>
                <w:b/>
              </w:rPr>
              <w:t>Time</w:t>
            </w:r>
          </w:p>
        </w:tc>
        <w:tc>
          <w:tcPr>
            <w:tcW w:w="2976" w:type="dxa"/>
          </w:tcPr>
          <w:p w14:paraId="049D7933" w14:textId="77777777" w:rsidR="006112FA" w:rsidRPr="003F345E" w:rsidRDefault="006112FA" w:rsidP="001A208D">
            <w:pPr>
              <w:jc w:val="both"/>
              <w:rPr>
                <w:rFonts w:ascii="Times New Roman" w:hAnsi="Times New Roman"/>
                <w:b/>
              </w:rPr>
            </w:pPr>
            <w:r w:rsidRPr="003F345E">
              <w:rPr>
                <w:rFonts w:ascii="Times New Roman" w:hAnsi="Times New Roman"/>
                <w:b/>
              </w:rPr>
              <w:t>Procedure/ Test</w:t>
            </w:r>
          </w:p>
        </w:tc>
        <w:tc>
          <w:tcPr>
            <w:tcW w:w="4598" w:type="dxa"/>
          </w:tcPr>
          <w:p w14:paraId="283F416E" w14:textId="77777777" w:rsidR="006112FA" w:rsidRPr="003F345E" w:rsidRDefault="006112FA" w:rsidP="001A208D">
            <w:pPr>
              <w:jc w:val="both"/>
              <w:rPr>
                <w:rFonts w:ascii="Times New Roman" w:hAnsi="Times New Roman"/>
                <w:b/>
              </w:rPr>
            </w:pPr>
            <w:r w:rsidRPr="003F345E">
              <w:rPr>
                <w:rFonts w:ascii="Times New Roman" w:hAnsi="Times New Roman"/>
                <w:b/>
              </w:rPr>
              <w:t>Comment</w:t>
            </w:r>
          </w:p>
        </w:tc>
      </w:tr>
      <w:tr w:rsidR="006112FA" w:rsidRPr="003F345E" w14:paraId="0E12D56B" w14:textId="77777777" w:rsidTr="00504A0E">
        <w:tc>
          <w:tcPr>
            <w:tcW w:w="1668" w:type="dxa"/>
          </w:tcPr>
          <w:p w14:paraId="16A1D78E" w14:textId="77777777" w:rsidR="006112FA" w:rsidRPr="003F345E" w:rsidRDefault="00504A0E" w:rsidP="001A208D">
            <w:pPr>
              <w:jc w:val="both"/>
              <w:rPr>
                <w:rFonts w:ascii="Times New Roman" w:hAnsi="Times New Roman"/>
              </w:rPr>
            </w:pPr>
            <w:r w:rsidRPr="003F345E">
              <w:rPr>
                <w:rFonts w:ascii="Times New Roman" w:hAnsi="Times New Roman"/>
              </w:rPr>
              <w:t>Baseline</w:t>
            </w:r>
          </w:p>
        </w:tc>
        <w:tc>
          <w:tcPr>
            <w:tcW w:w="2976" w:type="dxa"/>
          </w:tcPr>
          <w:p w14:paraId="59D71D4A" w14:textId="77777777" w:rsidR="006112FA" w:rsidRPr="003F345E" w:rsidRDefault="006112FA" w:rsidP="001A208D">
            <w:pPr>
              <w:rPr>
                <w:rFonts w:ascii="Times New Roman" w:hAnsi="Times New Roman"/>
              </w:rPr>
            </w:pPr>
            <w:r w:rsidRPr="003F345E">
              <w:rPr>
                <w:rFonts w:ascii="Times New Roman" w:hAnsi="Times New Roman"/>
              </w:rPr>
              <w:t xml:space="preserve">Glucose </w:t>
            </w:r>
          </w:p>
          <w:p w14:paraId="2C8B9902" w14:textId="77777777" w:rsidR="006112FA" w:rsidRPr="003F345E" w:rsidRDefault="00504A0E" w:rsidP="001A208D">
            <w:pPr>
              <w:rPr>
                <w:rFonts w:ascii="Times New Roman" w:hAnsi="Times New Roman"/>
              </w:rPr>
            </w:pPr>
            <w:r w:rsidRPr="003F345E">
              <w:rPr>
                <w:rFonts w:ascii="Times New Roman" w:hAnsi="Times New Roman"/>
              </w:rPr>
              <w:t>(</w:t>
            </w:r>
            <w:r w:rsidR="006112FA" w:rsidRPr="003F345E">
              <w:rPr>
                <w:rFonts w:ascii="Times New Roman" w:hAnsi="Times New Roman"/>
              </w:rPr>
              <w:t>glucose</w:t>
            </w:r>
            <w:r w:rsidRPr="003F345E">
              <w:rPr>
                <w:rFonts w:ascii="Times New Roman" w:hAnsi="Times New Roman"/>
              </w:rPr>
              <w:t xml:space="preserve"> testing on glucometer</w:t>
            </w:r>
            <w:r w:rsidR="006112FA" w:rsidRPr="003F345E">
              <w:rPr>
                <w:rFonts w:ascii="Times New Roman" w:hAnsi="Times New Roman"/>
              </w:rPr>
              <w:t xml:space="preserve"> if available)</w:t>
            </w:r>
          </w:p>
        </w:tc>
        <w:tc>
          <w:tcPr>
            <w:tcW w:w="4598" w:type="dxa"/>
          </w:tcPr>
          <w:p w14:paraId="027999ED" w14:textId="5075F99D" w:rsidR="006112FA" w:rsidRPr="003F345E" w:rsidRDefault="006112FA" w:rsidP="00504A0E">
            <w:pPr>
              <w:jc w:val="both"/>
              <w:rPr>
                <w:rFonts w:ascii="Times New Roman" w:hAnsi="Times New Roman"/>
              </w:rPr>
            </w:pPr>
            <w:r w:rsidRPr="003F345E">
              <w:rPr>
                <w:rFonts w:ascii="Times New Roman" w:hAnsi="Times New Roman"/>
              </w:rPr>
              <w:t xml:space="preserve">Consider terminating test if </w:t>
            </w:r>
            <w:r w:rsidR="00504A0E" w:rsidRPr="003F345E">
              <w:rPr>
                <w:rFonts w:ascii="Times New Roman" w:hAnsi="Times New Roman"/>
              </w:rPr>
              <w:t xml:space="preserve">point of care fasting </w:t>
            </w:r>
            <w:r w:rsidR="00696DEA">
              <w:rPr>
                <w:rFonts w:ascii="Times New Roman" w:hAnsi="Times New Roman"/>
              </w:rPr>
              <w:t>glucose &gt;</w:t>
            </w:r>
            <w:r w:rsidRPr="003F345E">
              <w:rPr>
                <w:rFonts w:ascii="Times New Roman" w:hAnsi="Times New Roman"/>
              </w:rPr>
              <w:t>10</w:t>
            </w:r>
            <w:r w:rsidR="00696DEA">
              <w:rPr>
                <w:rFonts w:ascii="Times New Roman" w:hAnsi="Times New Roman"/>
              </w:rPr>
              <w:t xml:space="preserve"> </w:t>
            </w:r>
            <w:r w:rsidRPr="003F345E">
              <w:rPr>
                <w:rFonts w:ascii="Times New Roman" w:hAnsi="Times New Roman"/>
              </w:rPr>
              <w:t xml:space="preserve">mmol/L as per local procedure </w:t>
            </w:r>
          </w:p>
        </w:tc>
      </w:tr>
      <w:tr w:rsidR="006112FA" w:rsidRPr="003F345E" w14:paraId="1E70B9B0" w14:textId="77777777" w:rsidTr="00504A0E">
        <w:tc>
          <w:tcPr>
            <w:tcW w:w="1668" w:type="dxa"/>
          </w:tcPr>
          <w:p w14:paraId="039225D2" w14:textId="77777777" w:rsidR="006112FA" w:rsidRPr="003F345E" w:rsidRDefault="006112FA" w:rsidP="001A208D">
            <w:pPr>
              <w:jc w:val="both"/>
              <w:rPr>
                <w:rFonts w:ascii="Times New Roman" w:hAnsi="Times New Roman"/>
              </w:rPr>
            </w:pPr>
            <w:r w:rsidRPr="003F345E">
              <w:rPr>
                <w:rFonts w:ascii="Times New Roman" w:hAnsi="Times New Roman"/>
              </w:rPr>
              <w:t>0 minute</w:t>
            </w:r>
          </w:p>
        </w:tc>
        <w:tc>
          <w:tcPr>
            <w:tcW w:w="2976" w:type="dxa"/>
          </w:tcPr>
          <w:p w14:paraId="18C19965" w14:textId="77777777" w:rsidR="006112FA" w:rsidRPr="003F345E" w:rsidRDefault="006112FA" w:rsidP="001A208D">
            <w:pPr>
              <w:jc w:val="both"/>
              <w:rPr>
                <w:rFonts w:ascii="Times New Roman" w:hAnsi="Times New Roman"/>
              </w:rPr>
            </w:pPr>
            <w:r w:rsidRPr="003F345E">
              <w:rPr>
                <w:rFonts w:ascii="Times New Roman" w:hAnsi="Times New Roman"/>
              </w:rPr>
              <w:t>75g oral glucose load</w:t>
            </w:r>
            <w:r w:rsidR="00504A0E" w:rsidRPr="003F345E">
              <w:rPr>
                <w:rFonts w:ascii="Times New Roman" w:hAnsi="Times New Roman"/>
              </w:rPr>
              <w:t xml:space="preserve"> within 5 minutes</w:t>
            </w:r>
          </w:p>
        </w:tc>
        <w:tc>
          <w:tcPr>
            <w:tcW w:w="4598" w:type="dxa"/>
          </w:tcPr>
          <w:p w14:paraId="562682B2" w14:textId="77777777" w:rsidR="006112FA" w:rsidRPr="003F345E" w:rsidRDefault="006112FA" w:rsidP="001A208D">
            <w:pPr>
              <w:jc w:val="both"/>
              <w:rPr>
                <w:rFonts w:ascii="Times New Roman" w:hAnsi="Times New Roman"/>
              </w:rPr>
            </w:pPr>
          </w:p>
        </w:tc>
      </w:tr>
      <w:tr w:rsidR="006112FA" w:rsidRPr="003F345E" w14:paraId="6548D082" w14:textId="77777777" w:rsidTr="00504A0E">
        <w:tc>
          <w:tcPr>
            <w:tcW w:w="1668" w:type="dxa"/>
          </w:tcPr>
          <w:p w14:paraId="6590524D" w14:textId="77777777" w:rsidR="006112FA" w:rsidRPr="003F345E" w:rsidRDefault="006112FA" w:rsidP="001A208D">
            <w:pPr>
              <w:jc w:val="both"/>
              <w:rPr>
                <w:rFonts w:ascii="Times New Roman" w:hAnsi="Times New Roman"/>
              </w:rPr>
            </w:pPr>
            <w:r w:rsidRPr="003F345E">
              <w:rPr>
                <w:rFonts w:ascii="Times New Roman" w:hAnsi="Times New Roman"/>
              </w:rPr>
              <w:t>60 minutes</w:t>
            </w:r>
          </w:p>
        </w:tc>
        <w:tc>
          <w:tcPr>
            <w:tcW w:w="2976" w:type="dxa"/>
          </w:tcPr>
          <w:p w14:paraId="6CB24B1B" w14:textId="77777777" w:rsidR="006112FA" w:rsidRPr="003F345E" w:rsidRDefault="006112FA" w:rsidP="001A208D">
            <w:pPr>
              <w:jc w:val="both"/>
              <w:rPr>
                <w:rFonts w:ascii="Times New Roman" w:hAnsi="Times New Roman"/>
              </w:rPr>
            </w:pPr>
            <w:r w:rsidRPr="003F345E">
              <w:rPr>
                <w:rFonts w:ascii="Times New Roman" w:hAnsi="Times New Roman"/>
              </w:rPr>
              <w:t>glucose</w:t>
            </w:r>
          </w:p>
        </w:tc>
        <w:tc>
          <w:tcPr>
            <w:tcW w:w="4598" w:type="dxa"/>
          </w:tcPr>
          <w:p w14:paraId="0EF843AC" w14:textId="77777777" w:rsidR="006112FA" w:rsidRPr="003F345E" w:rsidRDefault="006112FA" w:rsidP="001A208D">
            <w:pPr>
              <w:jc w:val="both"/>
              <w:rPr>
                <w:rFonts w:ascii="Times New Roman" w:hAnsi="Times New Roman"/>
              </w:rPr>
            </w:pPr>
          </w:p>
        </w:tc>
      </w:tr>
      <w:tr w:rsidR="006112FA" w:rsidRPr="003F345E" w14:paraId="1ED4D552" w14:textId="77777777" w:rsidTr="00504A0E">
        <w:tc>
          <w:tcPr>
            <w:tcW w:w="1668" w:type="dxa"/>
          </w:tcPr>
          <w:p w14:paraId="3573FFD1" w14:textId="77777777" w:rsidR="006112FA" w:rsidRPr="003F345E" w:rsidRDefault="006112FA" w:rsidP="001A208D">
            <w:pPr>
              <w:jc w:val="both"/>
              <w:rPr>
                <w:rFonts w:ascii="Times New Roman" w:hAnsi="Times New Roman"/>
              </w:rPr>
            </w:pPr>
            <w:r w:rsidRPr="003F345E">
              <w:rPr>
                <w:rFonts w:ascii="Times New Roman" w:hAnsi="Times New Roman"/>
              </w:rPr>
              <w:t>120 minutes</w:t>
            </w:r>
          </w:p>
        </w:tc>
        <w:tc>
          <w:tcPr>
            <w:tcW w:w="2976" w:type="dxa"/>
          </w:tcPr>
          <w:p w14:paraId="3E29C0AE" w14:textId="77777777" w:rsidR="006112FA" w:rsidRPr="003F345E" w:rsidRDefault="006112FA" w:rsidP="001A208D">
            <w:pPr>
              <w:jc w:val="both"/>
              <w:rPr>
                <w:rFonts w:ascii="Times New Roman" w:hAnsi="Times New Roman"/>
              </w:rPr>
            </w:pPr>
            <w:r w:rsidRPr="003F345E">
              <w:rPr>
                <w:rFonts w:ascii="Times New Roman" w:hAnsi="Times New Roman"/>
              </w:rPr>
              <w:t>glucose</w:t>
            </w:r>
          </w:p>
        </w:tc>
        <w:tc>
          <w:tcPr>
            <w:tcW w:w="4598" w:type="dxa"/>
          </w:tcPr>
          <w:p w14:paraId="62D19F30" w14:textId="77777777" w:rsidR="006112FA" w:rsidRPr="003F345E" w:rsidRDefault="006112FA" w:rsidP="001A208D">
            <w:pPr>
              <w:jc w:val="both"/>
              <w:rPr>
                <w:rFonts w:ascii="Times New Roman" w:hAnsi="Times New Roman"/>
              </w:rPr>
            </w:pPr>
          </w:p>
        </w:tc>
      </w:tr>
    </w:tbl>
    <w:p w14:paraId="66087F4E" w14:textId="77777777" w:rsidR="006112FA" w:rsidRPr="003F345E" w:rsidRDefault="006112FA" w:rsidP="006112FA">
      <w:pPr>
        <w:jc w:val="both"/>
      </w:pPr>
    </w:p>
    <w:p w14:paraId="6F08CF57" w14:textId="77777777" w:rsidR="00504A0E" w:rsidRPr="003F345E" w:rsidRDefault="00504A0E">
      <w:pPr>
        <w:rPr>
          <w:rFonts w:ascii="Times New Roman" w:hAnsi="Times New Roman"/>
          <w:b/>
        </w:rPr>
      </w:pPr>
      <w:r w:rsidRPr="003F345E">
        <w:rPr>
          <w:rFonts w:ascii="Times New Roman" w:hAnsi="Times New Roman"/>
          <w:b/>
        </w:rPr>
        <w:br w:type="page"/>
      </w:r>
    </w:p>
    <w:p w14:paraId="40072E0C" w14:textId="77777777" w:rsidR="006112FA" w:rsidRPr="00696DEA" w:rsidRDefault="006112FA" w:rsidP="006112FA">
      <w:pPr>
        <w:jc w:val="both"/>
        <w:rPr>
          <w:rFonts w:ascii="Times New Roman" w:hAnsi="Times New Roman"/>
          <w:b/>
          <w:sz w:val="24"/>
          <w:szCs w:val="24"/>
        </w:rPr>
      </w:pPr>
      <w:r w:rsidRPr="00696DEA">
        <w:rPr>
          <w:rFonts w:ascii="Times New Roman" w:hAnsi="Times New Roman"/>
          <w:b/>
          <w:sz w:val="24"/>
          <w:szCs w:val="24"/>
        </w:rPr>
        <w:lastRenderedPageBreak/>
        <w:t>INTERPRETATION:</w:t>
      </w:r>
    </w:p>
    <w:p w14:paraId="6E7E5C7F" w14:textId="77777777" w:rsidR="00504A0E" w:rsidRPr="003F345E" w:rsidRDefault="006112FA" w:rsidP="00AD6EA2">
      <w:pPr>
        <w:pStyle w:val="NormalWeb"/>
      </w:pPr>
      <w:r w:rsidRPr="003F345E">
        <w:t xml:space="preserve">OGTT results </w:t>
      </w:r>
      <w:r w:rsidRPr="003F345E">
        <w:rPr>
          <w:bCs/>
        </w:rPr>
        <w:t>in the</w:t>
      </w:r>
      <w:r w:rsidRPr="003F345E">
        <w:rPr>
          <w:b/>
          <w:bCs/>
        </w:rPr>
        <w:t xml:space="preserve"> </w:t>
      </w:r>
      <w:r w:rsidRPr="003F345E">
        <w:rPr>
          <w:b/>
          <w:bCs/>
          <w:u w:val="single"/>
        </w:rPr>
        <w:t>non-pregnant patient</w:t>
      </w:r>
      <w:r w:rsidR="00504A0E" w:rsidRPr="003F345E">
        <w:t xml:space="preserve"> are interpreted as below according to WHO criteria (4)</w:t>
      </w:r>
      <w:r w:rsidRPr="003F345E">
        <w:t>:</w:t>
      </w:r>
    </w:p>
    <w:tbl>
      <w:tblPr>
        <w:tblW w:w="0" w:type="auto"/>
        <w:tblLayout w:type="fixed"/>
        <w:tblLook w:val="0000" w:firstRow="0" w:lastRow="0" w:firstColumn="0" w:lastColumn="0" w:noHBand="0" w:noVBand="0"/>
      </w:tblPr>
      <w:tblGrid>
        <w:gridCol w:w="3118"/>
        <w:gridCol w:w="1258"/>
        <w:gridCol w:w="1152"/>
        <w:gridCol w:w="2835"/>
      </w:tblGrid>
      <w:tr w:rsidR="00504A0E" w:rsidRPr="003F345E" w14:paraId="63433FA1" w14:textId="77777777" w:rsidTr="00504A0E">
        <w:tc>
          <w:tcPr>
            <w:tcW w:w="8363" w:type="dxa"/>
            <w:gridSpan w:val="4"/>
          </w:tcPr>
          <w:p w14:paraId="00AF61B0" w14:textId="77777777" w:rsidR="00504A0E" w:rsidRPr="003F345E" w:rsidRDefault="00504A0E" w:rsidP="00504A0E">
            <w:pPr>
              <w:pStyle w:val="wfxRecipient"/>
              <w:spacing w:before="60" w:after="60"/>
              <w:rPr>
                <w:rFonts w:ascii="Arial" w:hAnsi="Arial"/>
                <w:b/>
                <w:sz w:val="22"/>
              </w:rPr>
            </w:pPr>
          </w:p>
        </w:tc>
      </w:tr>
      <w:tr w:rsidR="00504A0E" w:rsidRPr="003F345E" w14:paraId="3BA03C77" w14:textId="77777777" w:rsidTr="00504A0E">
        <w:tc>
          <w:tcPr>
            <w:tcW w:w="3118" w:type="dxa"/>
            <w:tcBorders>
              <w:bottom w:val="single" w:sz="4" w:space="0" w:color="auto"/>
            </w:tcBorders>
          </w:tcPr>
          <w:p w14:paraId="25ECE127" w14:textId="77777777" w:rsidR="00504A0E" w:rsidRPr="003F345E" w:rsidRDefault="00504A0E" w:rsidP="00C1305F">
            <w:pPr>
              <w:pStyle w:val="wfxRecipient"/>
              <w:spacing w:before="60" w:after="60"/>
              <w:jc w:val="center"/>
              <w:rPr>
                <w:rFonts w:ascii="Arial" w:hAnsi="Arial"/>
                <w:sz w:val="22"/>
              </w:rPr>
            </w:pPr>
          </w:p>
        </w:tc>
        <w:tc>
          <w:tcPr>
            <w:tcW w:w="5245" w:type="dxa"/>
            <w:gridSpan w:val="3"/>
            <w:tcBorders>
              <w:bottom w:val="single" w:sz="4" w:space="0" w:color="auto"/>
            </w:tcBorders>
            <w:vAlign w:val="center"/>
          </w:tcPr>
          <w:p w14:paraId="0B86560F" w14:textId="77777777" w:rsidR="00504A0E" w:rsidRPr="003F345E" w:rsidRDefault="00504A0E" w:rsidP="00C1305F">
            <w:pPr>
              <w:pStyle w:val="wfxRecipient"/>
              <w:spacing w:before="60" w:after="60"/>
              <w:jc w:val="center"/>
              <w:rPr>
                <w:rFonts w:ascii="Arial" w:hAnsi="Arial"/>
                <w:b/>
                <w:sz w:val="22"/>
              </w:rPr>
            </w:pPr>
            <w:r w:rsidRPr="003F345E">
              <w:rPr>
                <w:rFonts w:ascii="Arial" w:hAnsi="Arial"/>
                <w:b/>
                <w:sz w:val="22"/>
              </w:rPr>
              <w:t>Plasma venous glucose (mmol/L)</w:t>
            </w:r>
          </w:p>
        </w:tc>
      </w:tr>
      <w:tr w:rsidR="00504A0E" w:rsidRPr="003F345E" w14:paraId="30318C02" w14:textId="77777777" w:rsidTr="00504A0E">
        <w:tc>
          <w:tcPr>
            <w:tcW w:w="3118" w:type="dxa"/>
            <w:tcBorders>
              <w:top w:val="single" w:sz="4" w:space="0" w:color="auto"/>
              <w:left w:val="single" w:sz="4" w:space="0" w:color="auto"/>
              <w:bottom w:val="single" w:sz="4" w:space="0" w:color="auto"/>
              <w:right w:val="single" w:sz="4" w:space="0" w:color="auto"/>
            </w:tcBorders>
          </w:tcPr>
          <w:p w14:paraId="0D3C71DB" w14:textId="11688945" w:rsidR="00504A0E" w:rsidRPr="003F345E" w:rsidRDefault="00A00A64" w:rsidP="00C1305F">
            <w:pPr>
              <w:pStyle w:val="wfxRecipient"/>
              <w:spacing w:before="60" w:after="60"/>
              <w:jc w:val="center"/>
              <w:rPr>
                <w:color w:val="0070C0"/>
                <w:sz w:val="22"/>
              </w:rPr>
            </w:pPr>
            <w:r w:rsidRPr="003F345E">
              <w:rPr>
                <w:color w:val="0070C0"/>
                <w:sz w:val="22"/>
              </w:rPr>
              <w:t>Test Outcome:</w:t>
            </w:r>
          </w:p>
        </w:tc>
        <w:tc>
          <w:tcPr>
            <w:tcW w:w="1258" w:type="dxa"/>
            <w:tcBorders>
              <w:top w:val="single" w:sz="4" w:space="0" w:color="auto"/>
              <w:left w:val="single" w:sz="4" w:space="0" w:color="auto"/>
              <w:bottom w:val="single" w:sz="4" w:space="0" w:color="auto"/>
              <w:right w:val="single" w:sz="4" w:space="0" w:color="auto"/>
            </w:tcBorders>
            <w:vAlign w:val="center"/>
          </w:tcPr>
          <w:p w14:paraId="62E8A31E" w14:textId="77777777" w:rsidR="00504A0E" w:rsidRPr="003F345E" w:rsidRDefault="00504A0E" w:rsidP="00C1305F">
            <w:pPr>
              <w:pStyle w:val="wfxRecipient"/>
              <w:spacing w:before="60" w:after="60"/>
              <w:jc w:val="center"/>
              <w:rPr>
                <w:b/>
                <w:color w:val="0070C0"/>
                <w:sz w:val="22"/>
              </w:rPr>
            </w:pPr>
            <w:r w:rsidRPr="003F345E">
              <w:rPr>
                <w:b/>
                <w:color w:val="0070C0"/>
                <w:sz w:val="22"/>
              </w:rPr>
              <w:t>Fasting</w:t>
            </w:r>
          </w:p>
        </w:tc>
        <w:tc>
          <w:tcPr>
            <w:tcW w:w="1152" w:type="dxa"/>
            <w:tcBorders>
              <w:top w:val="single" w:sz="4" w:space="0" w:color="auto"/>
              <w:left w:val="single" w:sz="4" w:space="0" w:color="auto"/>
              <w:bottom w:val="single" w:sz="4" w:space="0" w:color="auto"/>
              <w:right w:val="single" w:sz="4" w:space="0" w:color="auto"/>
            </w:tcBorders>
          </w:tcPr>
          <w:p w14:paraId="11C69775" w14:textId="77777777" w:rsidR="00504A0E" w:rsidRPr="003F345E" w:rsidRDefault="00504A0E" w:rsidP="00C1305F">
            <w:pPr>
              <w:pStyle w:val="wfxRecipient"/>
              <w:spacing w:before="60" w:after="60"/>
              <w:jc w:val="center"/>
              <w:rPr>
                <w:b/>
                <w:color w:val="0070C0"/>
                <w:sz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0AAD2A04" w14:textId="77777777" w:rsidR="00504A0E" w:rsidRPr="003F345E" w:rsidRDefault="00504A0E" w:rsidP="00C1305F">
            <w:pPr>
              <w:pStyle w:val="wfxRecipient"/>
              <w:spacing w:before="60" w:after="60"/>
              <w:jc w:val="center"/>
              <w:rPr>
                <w:b/>
                <w:color w:val="0070C0"/>
                <w:sz w:val="22"/>
              </w:rPr>
            </w:pPr>
            <w:r w:rsidRPr="003F345E">
              <w:rPr>
                <w:b/>
                <w:color w:val="0070C0"/>
                <w:sz w:val="22"/>
              </w:rPr>
              <w:t>2 hrs post glucose load</w:t>
            </w:r>
          </w:p>
        </w:tc>
      </w:tr>
      <w:tr w:rsidR="00504A0E" w:rsidRPr="003F345E" w14:paraId="48F0B1EC" w14:textId="77777777" w:rsidTr="00504A0E">
        <w:trPr>
          <w:trHeight w:val="349"/>
        </w:trPr>
        <w:tc>
          <w:tcPr>
            <w:tcW w:w="3118" w:type="dxa"/>
            <w:tcBorders>
              <w:top w:val="single" w:sz="4" w:space="0" w:color="auto"/>
              <w:left w:val="single" w:sz="4" w:space="0" w:color="auto"/>
              <w:bottom w:val="single" w:sz="4" w:space="0" w:color="auto"/>
              <w:right w:val="single" w:sz="4" w:space="0" w:color="auto"/>
            </w:tcBorders>
          </w:tcPr>
          <w:p w14:paraId="77D4F72C" w14:textId="77777777" w:rsidR="00504A0E" w:rsidRPr="003F345E" w:rsidRDefault="00504A0E" w:rsidP="00C1305F">
            <w:pPr>
              <w:pStyle w:val="wfxRecipient"/>
              <w:spacing w:before="60" w:after="60"/>
              <w:rPr>
                <w:color w:val="0070C0"/>
                <w:sz w:val="22"/>
              </w:rPr>
            </w:pPr>
            <w:r w:rsidRPr="003F345E">
              <w:rPr>
                <w:color w:val="0070C0"/>
                <w:sz w:val="22"/>
              </w:rPr>
              <w:t>Normal glucose tolerance</w:t>
            </w:r>
          </w:p>
        </w:tc>
        <w:tc>
          <w:tcPr>
            <w:tcW w:w="1258" w:type="dxa"/>
            <w:tcBorders>
              <w:top w:val="single" w:sz="4" w:space="0" w:color="auto"/>
              <w:left w:val="single" w:sz="4" w:space="0" w:color="auto"/>
              <w:bottom w:val="single" w:sz="4" w:space="0" w:color="auto"/>
              <w:right w:val="single" w:sz="4" w:space="0" w:color="auto"/>
            </w:tcBorders>
          </w:tcPr>
          <w:p w14:paraId="401B5A01" w14:textId="77777777" w:rsidR="00504A0E" w:rsidRPr="003F345E" w:rsidRDefault="00504A0E" w:rsidP="00C1305F">
            <w:pPr>
              <w:pStyle w:val="wfxRecipient"/>
              <w:spacing w:before="60" w:after="60"/>
              <w:jc w:val="center"/>
              <w:rPr>
                <w:color w:val="0070C0"/>
                <w:sz w:val="22"/>
              </w:rPr>
            </w:pPr>
            <w:r w:rsidRPr="003F345E">
              <w:rPr>
                <w:color w:val="0070C0"/>
                <w:sz w:val="22"/>
              </w:rPr>
              <w:t>≤6.0</w:t>
            </w:r>
          </w:p>
        </w:tc>
        <w:tc>
          <w:tcPr>
            <w:tcW w:w="1152" w:type="dxa"/>
            <w:tcBorders>
              <w:top w:val="single" w:sz="4" w:space="0" w:color="auto"/>
              <w:left w:val="single" w:sz="4" w:space="0" w:color="auto"/>
              <w:bottom w:val="single" w:sz="4" w:space="0" w:color="auto"/>
              <w:right w:val="single" w:sz="4" w:space="0" w:color="auto"/>
            </w:tcBorders>
          </w:tcPr>
          <w:p w14:paraId="7458BE7D" w14:textId="77777777" w:rsidR="00504A0E" w:rsidRPr="003F345E" w:rsidRDefault="00504A0E" w:rsidP="00C1305F">
            <w:pPr>
              <w:pStyle w:val="wfxRecipient"/>
              <w:spacing w:before="60" w:after="60"/>
              <w:jc w:val="center"/>
              <w:rPr>
                <w:color w:val="0070C0"/>
                <w:sz w:val="22"/>
              </w:rPr>
            </w:pPr>
            <w:r w:rsidRPr="003F345E">
              <w:rPr>
                <w:color w:val="0070C0"/>
                <w:sz w:val="22"/>
              </w:rPr>
              <w:t>AND</w:t>
            </w:r>
          </w:p>
        </w:tc>
        <w:tc>
          <w:tcPr>
            <w:tcW w:w="2835" w:type="dxa"/>
            <w:tcBorders>
              <w:top w:val="single" w:sz="4" w:space="0" w:color="auto"/>
              <w:left w:val="single" w:sz="4" w:space="0" w:color="auto"/>
              <w:bottom w:val="single" w:sz="4" w:space="0" w:color="auto"/>
              <w:right w:val="single" w:sz="4" w:space="0" w:color="auto"/>
            </w:tcBorders>
          </w:tcPr>
          <w:p w14:paraId="0B90B15B" w14:textId="77777777" w:rsidR="00504A0E" w:rsidRPr="003F345E" w:rsidRDefault="00504A0E" w:rsidP="00C1305F">
            <w:pPr>
              <w:pStyle w:val="wfxRecipient"/>
              <w:spacing w:before="60" w:after="60"/>
              <w:jc w:val="center"/>
              <w:rPr>
                <w:color w:val="0070C0"/>
                <w:sz w:val="22"/>
              </w:rPr>
            </w:pPr>
            <w:r w:rsidRPr="003F345E">
              <w:rPr>
                <w:color w:val="0070C0"/>
                <w:sz w:val="22"/>
              </w:rPr>
              <w:t>&lt;7.8</w:t>
            </w:r>
          </w:p>
        </w:tc>
      </w:tr>
      <w:tr w:rsidR="00504A0E" w:rsidRPr="003F345E" w14:paraId="590C24F2" w14:textId="77777777" w:rsidTr="00504A0E">
        <w:tc>
          <w:tcPr>
            <w:tcW w:w="3118" w:type="dxa"/>
            <w:tcBorders>
              <w:top w:val="single" w:sz="4" w:space="0" w:color="auto"/>
              <w:left w:val="single" w:sz="4" w:space="0" w:color="auto"/>
              <w:bottom w:val="single" w:sz="4" w:space="0" w:color="auto"/>
              <w:right w:val="single" w:sz="4" w:space="0" w:color="auto"/>
            </w:tcBorders>
          </w:tcPr>
          <w:p w14:paraId="54E6779C" w14:textId="77777777" w:rsidR="00504A0E" w:rsidRPr="003F345E" w:rsidRDefault="00504A0E" w:rsidP="00C1305F">
            <w:pPr>
              <w:pStyle w:val="wfxRecipient"/>
              <w:spacing w:before="60" w:after="60"/>
              <w:jc w:val="both"/>
              <w:rPr>
                <w:color w:val="0070C0"/>
                <w:sz w:val="22"/>
              </w:rPr>
            </w:pPr>
            <w:r w:rsidRPr="003F345E">
              <w:rPr>
                <w:color w:val="0070C0"/>
                <w:sz w:val="22"/>
              </w:rPr>
              <w:t>Impaired fasting glycaemia</w:t>
            </w:r>
          </w:p>
        </w:tc>
        <w:tc>
          <w:tcPr>
            <w:tcW w:w="1258" w:type="dxa"/>
            <w:tcBorders>
              <w:top w:val="single" w:sz="4" w:space="0" w:color="auto"/>
              <w:left w:val="single" w:sz="4" w:space="0" w:color="auto"/>
              <w:bottom w:val="single" w:sz="4" w:space="0" w:color="auto"/>
              <w:right w:val="single" w:sz="4" w:space="0" w:color="auto"/>
            </w:tcBorders>
          </w:tcPr>
          <w:p w14:paraId="28878373" w14:textId="77777777" w:rsidR="00504A0E" w:rsidRPr="003F345E" w:rsidRDefault="00504A0E" w:rsidP="00C1305F">
            <w:pPr>
              <w:pStyle w:val="wfxRecipient"/>
              <w:spacing w:before="60" w:after="60"/>
              <w:jc w:val="center"/>
              <w:rPr>
                <w:color w:val="0070C0"/>
                <w:sz w:val="22"/>
              </w:rPr>
            </w:pPr>
            <w:r w:rsidRPr="003F345E">
              <w:rPr>
                <w:color w:val="0070C0"/>
                <w:sz w:val="22"/>
              </w:rPr>
              <w:t>6.1 – 6.9</w:t>
            </w:r>
          </w:p>
        </w:tc>
        <w:tc>
          <w:tcPr>
            <w:tcW w:w="1152" w:type="dxa"/>
            <w:tcBorders>
              <w:top w:val="single" w:sz="4" w:space="0" w:color="auto"/>
              <w:left w:val="single" w:sz="4" w:space="0" w:color="auto"/>
              <w:bottom w:val="single" w:sz="4" w:space="0" w:color="auto"/>
              <w:right w:val="single" w:sz="4" w:space="0" w:color="auto"/>
            </w:tcBorders>
          </w:tcPr>
          <w:p w14:paraId="71CA9C34" w14:textId="77777777" w:rsidR="00504A0E" w:rsidRPr="003F345E" w:rsidRDefault="00504A0E" w:rsidP="00C1305F">
            <w:pPr>
              <w:pStyle w:val="wfxRecipient"/>
              <w:spacing w:before="60" w:after="60"/>
              <w:jc w:val="center"/>
              <w:rPr>
                <w:color w:val="0070C0"/>
                <w:sz w:val="22"/>
              </w:rPr>
            </w:pPr>
            <w:r w:rsidRPr="003F345E">
              <w:rPr>
                <w:color w:val="0070C0"/>
                <w:sz w:val="22"/>
              </w:rPr>
              <w:t>AND</w:t>
            </w:r>
          </w:p>
        </w:tc>
        <w:tc>
          <w:tcPr>
            <w:tcW w:w="2835" w:type="dxa"/>
            <w:tcBorders>
              <w:top w:val="single" w:sz="4" w:space="0" w:color="auto"/>
              <w:left w:val="single" w:sz="4" w:space="0" w:color="auto"/>
              <w:bottom w:val="single" w:sz="4" w:space="0" w:color="auto"/>
              <w:right w:val="single" w:sz="4" w:space="0" w:color="auto"/>
            </w:tcBorders>
          </w:tcPr>
          <w:p w14:paraId="04D77766" w14:textId="77777777" w:rsidR="00504A0E" w:rsidRPr="003F345E" w:rsidRDefault="00504A0E" w:rsidP="00C1305F">
            <w:pPr>
              <w:pStyle w:val="wfxRecipient"/>
              <w:spacing w:before="60" w:after="60"/>
              <w:jc w:val="center"/>
              <w:rPr>
                <w:color w:val="0070C0"/>
                <w:sz w:val="22"/>
              </w:rPr>
            </w:pPr>
            <w:r w:rsidRPr="003F345E">
              <w:rPr>
                <w:color w:val="0070C0"/>
                <w:sz w:val="22"/>
              </w:rPr>
              <w:t>&lt; 7.8</w:t>
            </w:r>
          </w:p>
        </w:tc>
      </w:tr>
      <w:tr w:rsidR="00504A0E" w:rsidRPr="003F345E" w14:paraId="69D26D1D" w14:textId="77777777" w:rsidTr="00504A0E">
        <w:tc>
          <w:tcPr>
            <w:tcW w:w="3118" w:type="dxa"/>
            <w:tcBorders>
              <w:top w:val="single" w:sz="4" w:space="0" w:color="auto"/>
              <w:left w:val="single" w:sz="4" w:space="0" w:color="auto"/>
              <w:bottom w:val="single" w:sz="4" w:space="0" w:color="auto"/>
              <w:right w:val="single" w:sz="4" w:space="0" w:color="auto"/>
            </w:tcBorders>
          </w:tcPr>
          <w:p w14:paraId="41F24E27" w14:textId="77777777" w:rsidR="00504A0E" w:rsidRPr="003F345E" w:rsidRDefault="00504A0E" w:rsidP="00C1305F">
            <w:pPr>
              <w:pStyle w:val="wfxRecipient"/>
              <w:spacing w:before="60" w:after="60"/>
              <w:jc w:val="both"/>
              <w:rPr>
                <w:color w:val="0070C0"/>
                <w:sz w:val="22"/>
              </w:rPr>
            </w:pPr>
            <w:r w:rsidRPr="003F345E">
              <w:rPr>
                <w:color w:val="0070C0"/>
                <w:sz w:val="22"/>
              </w:rPr>
              <w:t>Impaired glucose tolerance</w:t>
            </w:r>
          </w:p>
        </w:tc>
        <w:tc>
          <w:tcPr>
            <w:tcW w:w="1258" w:type="dxa"/>
            <w:tcBorders>
              <w:top w:val="single" w:sz="4" w:space="0" w:color="auto"/>
              <w:left w:val="single" w:sz="4" w:space="0" w:color="auto"/>
              <w:bottom w:val="single" w:sz="4" w:space="0" w:color="auto"/>
              <w:right w:val="single" w:sz="4" w:space="0" w:color="auto"/>
            </w:tcBorders>
          </w:tcPr>
          <w:p w14:paraId="07ACF9C6" w14:textId="77777777" w:rsidR="00504A0E" w:rsidRPr="003F345E" w:rsidRDefault="00504A0E" w:rsidP="00C1305F">
            <w:pPr>
              <w:pStyle w:val="wfxRecipient"/>
              <w:spacing w:before="60" w:after="60"/>
              <w:jc w:val="center"/>
              <w:rPr>
                <w:color w:val="0070C0"/>
                <w:sz w:val="22"/>
              </w:rPr>
            </w:pPr>
            <w:r w:rsidRPr="003F345E">
              <w:rPr>
                <w:color w:val="0070C0"/>
                <w:sz w:val="22"/>
              </w:rPr>
              <w:t>&lt; 7.0</w:t>
            </w:r>
          </w:p>
        </w:tc>
        <w:tc>
          <w:tcPr>
            <w:tcW w:w="1152" w:type="dxa"/>
            <w:tcBorders>
              <w:top w:val="single" w:sz="4" w:space="0" w:color="auto"/>
              <w:left w:val="single" w:sz="4" w:space="0" w:color="auto"/>
              <w:bottom w:val="single" w:sz="4" w:space="0" w:color="auto"/>
              <w:right w:val="single" w:sz="4" w:space="0" w:color="auto"/>
            </w:tcBorders>
          </w:tcPr>
          <w:p w14:paraId="11F6DEF9" w14:textId="77777777" w:rsidR="00504A0E" w:rsidRPr="003F345E" w:rsidRDefault="00504A0E" w:rsidP="00C1305F">
            <w:pPr>
              <w:pStyle w:val="wfxRecipient"/>
              <w:spacing w:before="60" w:after="60"/>
              <w:jc w:val="center"/>
              <w:rPr>
                <w:color w:val="0070C0"/>
                <w:sz w:val="22"/>
              </w:rPr>
            </w:pPr>
            <w:r w:rsidRPr="003F345E">
              <w:rPr>
                <w:color w:val="0070C0"/>
                <w:sz w:val="22"/>
              </w:rPr>
              <w:t>AND</w:t>
            </w:r>
          </w:p>
        </w:tc>
        <w:tc>
          <w:tcPr>
            <w:tcW w:w="2835" w:type="dxa"/>
            <w:tcBorders>
              <w:top w:val="single" w:sz="4" w:space="0" w:color="auto"/>
              <w:left w:val="single" w:sz="4" w:space="0" w:color="auto"/>
              <w:bottom w:val="single" w:sz="4" w:space="0" w:color="auto"/>
              <w:right w:val="single" w:sz="4" w:space="0" w:color="auto"/>
            </w:tcBorders>
          </w:tcPr>
          <w:p w14:paraId="46D4B938" w14:textId="77777777" w:rsidR="00504A0E" w:rsidRPr="003F345E" w:rsidRDefault="00504A0E" w:rsidP="00C1305F">
            <w:pPr>
              <w:pStyle w:val="wfxRecipient"/>
              <w:spacing w:before="60" w:after="60"/>
              <w:jc w:val="center"/>
              <w:rPr>
                <w:color w:val="0070C0"/>
                <w:sz w:val="22"/>
              </w:rPr>
            </w:pPr>
            <w:r w:rsidRPr="003F345E">
              <w:rPr>
                <w:color w:val="0070C0"/>
                <w:sz w:val="22"/>
              </w:rPr>
              <w:t>7.8 – 11.0</w:t>
            </w:r>
          </w:p>
        </w:tc>
      </w:tr>
      <w:tr w:rsidR="00504A0E" w:rsidRPr="003F345E" w14:paraId="325DF019" w14:textId="77777777" w:rsidTr="00504A0E">
        <w:tc>
          <w:tcPr>
            <w:tcW w:w="3118" w:type="dxa"/>
            <w:tcBorders>
              <w:top w:val="single" w:sz="4" w:space="0" w:color="auto"/>
              <w:left w:val="single" w:sz="4" w:space="0" w:color="auto"/>
              <w:bottom w:val="single" w:sz="4" w:space="0" w:color="auto"/>
              <w:right w:val="single" w:sz="4" w:space="0" w:color="auto"/>
            </w:tcBorders>
          </w:tcPr>
          <w:p w14:paraId="48B0CE39" w14:textId="77777777" w:rsidR="00504A0E" w:rsidRPr="003F345E" w:rsidRDefault="00504A0E" w:rsidP="00C1305F">
            <w:pPr>
              <w:pStyle w:val="wfxRecipient"/>
              <w:spacing w:before="60" w:after="60"/>
              <w:jc w:val="both"/>
              <w:rPr>
                <w:color w:val="0070C0"/>
                <w:sz w:val="22"/>
              </w:rPr>
            </w:pPr>
            <w:r w:rsidRPr="003F345E">
              <w:rPr>
                <w:color w:val="0070C0"/>
                <w:sz w:val="22"/>
              </w:rPr>
              <w:t>Diabetes Mellitus</w:t>
            </w:r>
          </w:p>
        </w:tc>
        <w:tc>
          <w:tcPr>
            <w:tcW w:w="1258" w:type="dxa"/>
            <w:tcBorders>
              <w:top w:val="single" w:sz="4" w:space="0" w:color="auto"/>
              <w:left w:val="single" w:sz="4" w:space="0" w:color="auto"/>
              <w:bottom w:val="single" w:sz="4" w:space="0" w:color="auto"/>
              <w:right w:val="single" w:sz="4" w:space="0" w:color="auto"/>
            </w:tcBorders>
          </w:tcPr>
          <w:p w14:paraId="41E42EA2" w14:textId="77777777" w:rsidR="00504A0E" w:rsidRPr="003F345E" w:rsidRDefault="00504A0E" w:rsidP="00C1305F">
            <w:pPr>
              <w:pStyle w:val="wfxRecipient"/>
              <w:spacing w:before="60" w:after="60"/>
              <w:jc w:val="center"/>
              <w:rPr>
                <w:color w:val="0070C0"/>
                <w:sz w:val="22"/>
              </w:rPr>
            </w:pPr>
            <w:r w:rsidRPr="003F345E">
              <w:rPr>
                <w:color w:val="0070C0"/>
                <w:sz w:val="22"/>
              </w:rPr>
              <w:t>≥7.0</w:t>
            </w:r>
          </w:p>
        </w:tc>
        <w:tc>
          <w:tcPr>
            <w:tcW w:w="1152" w:type="dxa"/>
            <w:tcBorders>
              <w:top w:val="single" w:sz="4" w:space="0" w:color="auto"/>
              <w:left w:val="single" w:sz="4" w:space="0" w:color="auto"/>
              <w:bottom w:val="single" w:sz="4" w:space="0" w:color="auto"/>
              <w:right w:val="single" w:sz="4" w:space="0" w:color="auto"/>
            </w:tcBorders>
          </w:tcPr>
          <w:p w14:paraId="69DDD318" w14:textId="77777777" w:rsidR="00504A0E" w:rsidRPr="003F345E" w:rsidRDefault="00504A0E" w:rsidP="00C1305F">
            <w:pPr>
              <w:pStyle w:val="wfxRecipient"/>
              <w:spacing w:before="60" w:after="60"/>
              <w:jc w:val="center"/>
              <w:rPr>
                <w:color w:val="0070C0"/>
                <w:sz w:val="22"/>
              </w:rPr>
            </w:pPr>
            <w:r w:rsidRPr="003F345E">
              <w:rPr>
                <w:color w:val="0070C0"/>
                <w:sz w:val="22"/>
              </w:rPr>
              <w:t>OR</w:t>
            </w:r>
          </w:p>
        </w:tc>
        <w:tc>
          <w:tcPr>
            <w:tcW w:w="2835" w:type="dxa"/>
            <w:tcBorders>
              <w:top w:val="single" w:sz="4" w:space="0" w:color="auto"/>
              <w:left w:val="single" w:sz="4" w:space="0" w:color="auto"/>
              <w:bottom w:val="single" w:sz="4" w:space="0" w:color="auto"/>
              <w:right w:val="single" w:sz="4" w:space="0" w:color="auto"/>
            </w:tcBorders>
          </w:tcPr>
          <w:p w14:paraId="7DF81C2D" w14:textId="77777777" w:rsidR="00504A0E" w:rsidRPr="003F345E" w:rsidRDefault="00504A0E" w:rsidP="00C1305F">
            <w:pPr>
              <w:pStyle w:val="wfxRecipient"/>
              <w:spacing w:before="60" w:after="60"/>
              <w:jc w:val="center"/>
              <w:rPr>
                <w:color w:val="0070C0"/>
                <w:sz w:val="22"/>
              </w:rPr>
            </w:pPr>
            <w:r w:rsidRPr="003F345E">
              <w:rPr>
                <w:color w:val="0070C0"/>
                <w:sz w:val="22"/>
              </w:rPr>
              <w:t>≥11.1</w:t>
            </w:r>
          </w:p>
        </w:tc>
      </w:tr>
    </w:tbl>
    <w:p w14:paraId="7D5197E5" w14:textId="352C8C09" w:rsidR="006112FA" w:rsidRPr="003F345E" w:rsidRDefault="00504A0E" w:rsidP="00491F9A">
      <w:pPr>
        <w:pStyle w:val="NormalWeb"/>
      </w:pPr>
      <w:r w:rsidRPr="003F345E">
        <w:t xml:space="preserve">OGTT results </w:t>
      </w:r>
      <w:r w:rsidRPr="003F345E">
        <w:rPr>
          <w:bCs/>
        </w:rPr>
        <w:t xml:space="preserve">in the </w:t>
      </w:r>
      <w:r w:rsidRPr="003F345E">
        <w:rPr>
          <w:b/>
          <w:bCs/>
          <w:u w:val="single"/>
        </w:rPr>
        <w:t>pregnant patient</w:t>
      </w:r>
      <w:r w:rsidRPr="003F345E">
        <w:t xml:space="preserve"> are interpreted as below according to ADIPS criteria (1</w:t>
      </w:r>
      <w:r w:rsidR="00491F9A" w:rsidRPr="003F345E">
        <w:t>):</w:t>
      </w:r>
    </w:p>
    <w:tbl>
      <w:tblPr>
        <w:tblW w:w="12739" w:type="dxa"/>
        <w:tblLayout w:type="fixed"/>
        <w:tblLook w:val="0000" w:firstRow="0" w:lastRow="0" w:firstColumn="0" w:lastColumn="0" w:noHBand="0" w:noVBand="0"/>
      </w:tblPr>
      <w:tblGrid>
        <w:gridCol w:w="2552"/>
        <w:gridCol w:w="1824"/>
        <w:gridCol w:w="727"/>
        <w:gridCol w:w="993"/>
        <w:gridCol w:w="708"/>
        <w:gridCol w:w="2694"/>
        <w:gridCol w:w="3241"/>
      </w:tblGrid>
      <w:tr w:rsidR="00085A8F" w:rsidRPr="003F345E" w14:paraId="425411D3" w14:textId="77777777" w:rsidTr="00085A8F">
        <w:tc>
          <w:tcPr>
            <w:tcW w:w="2552" w:type="dxa"/>
          </w:tcPr>
          <w:p w14:paraId="6374E159" w14:textId="77777777" w:rsidR="00085A8F" w:rsidRPr="003F345E" w:rsidRDefault="00085A8F" w:rsidP="002D3A2E">
            <w:pPr>
              <w:pStyle w:val="wfxRecipient"/>
              <w:spacing w:before="60" w:after="60"/>
              <w:rPr>
                <w:rFonts w:ascii="Arial" w:hAnsi="Arial"/>
                <w:b/>
                <w:sz w:val="22"/>
              </w:rPr>
            </w:pPr>
          </w:p>
        </w:tc>
        <w:tc>
          <w:tcPr>
            <w:tcW w:w="1824" w:type="dxa"/>
          </w:tcPr>
          <w:p w14:paraId="2D09826E" w14:textId="77777777" w:rsidR="00085A8F" w:rsidRPr="003F345E" w:rsidRDefault="00085A8F" w:rsidP="002D3A2E">
            <w:pPr>
              <w:pStyle w:val="wfxRecipient"/>
              <w:spacing w:before="60" w:after="60"/>
              <w:rPr>
                <w:rFonts w:ascii="Arial" w:hAnsi="Arial"/>
                <w:b/>
                <w:sz w:val="22"/>
              </w:rPr>
            </w:pPr>
          </w:p>
        </w:tc>
        <w:tc>
          <w:tcPr>
            <w:tcW w:w="8363" w:type="dxa"/>
            <w:gridSpan w:val="5"/>
          </w:tcPr>
          <w:p w14:paraId="6C98F0A0" w14:textId="5083F248" w:rsidR="00085A8F" w:rsidRPr="003F345E" w:rsidRDefault="00085A8F" w:rsidP="002D3A2E">
            <w:pPr>
              <w:pStyle w:val="wfxRecipient"/>
              <w:spacing w:before="60" w:after="60"/>
              <w:rPr>
                <w:rFonts w:ascii="Arial" w:hAnsi="Arial"/>
                <w:b/>
                <w:sz w:val="22"/>
              </w:rPr>
            </w:pPr>
            <w:r w:rsidRPr="003F345E">
              <w:rPr>
                <w:rFonts w:ascii="Arial" w:hAnsi="Arial"/>
                <w:b/>
                <w:sz w:val="22"/>
              </w:rPr>
              <w:t>Plasma venous glucose (mmol/L)</w:t>
            </w:r>
          </w:p>
        </w:tc>
      </w:tr>
      <w:tr w:rsidR="00085A8F" w:rsidRPr="003F345E" w14:paraId="6EF3F78C" w14:textId="77777777" w:rsidTr="00085A8F">
        <w:trPr>
          <w:gridAfter w:val="1"/>
          <w:wAfter w:w="3241" w:type="dxa"/>
        </w:trPr>
        <w:tc>
          <w:tcPr>
            <w:tcW w:w="2552" w:type="dxa"/>
            <w:tcBorders>
              <w:top w:val="single" w:sz="4" w:space="0" w:color="auto"/>
              <w:left w:val="single" w:sz="4" w:space="0" w:color="auto"/>
              <w:bottom w:val="single" w:sz="4" w:space="0" w:color="auto"/>
              <w:right w:val="single" w:sz="4" w:space="0" w:color="auto"/>
            </w:tcBorders>
          </w:tcPr>
          <w:p w14:paraId="011F8F9E" w14:textId="2BDF0143" w:rsidR="00085A8F" w:rsidRPr="003F345E" w:rsidRDefault="00A00A64" w:rsidP="002D3A2E">
            <w:pPr>
              <w:pStyle w:val="wfxRecipient"/>
              <w:spacing w:before="60" w:after="60"/>
              <w:jc w:val="center"/>
              <w:rPr>
                <w:color w:val="0070C0"/>
                <w:sz w:val="22"/>
                <w:szCs w:val="22"/>
              </w:rPr>
            </w:pPr>
            <w:r w:rsidRPr="003F345E">
              <w:rPr>
                <w:color w:val="0070C0"/>
                <w:sz w:val="22"/>
              </w:rPr>
              <w:t>Test Outcome:</w:t>
            </w:r>
          </w:p>
        </w:tc>
        <w:tc>
          <w:tcPr>
            <w:tcW w:w="1824" w:type="dxa"/>
            <w:tcBorders>
              <w:top w:val="single" w:sz="4" w:space="0" w:color="auto"/>
              <w:left w:val="single" w:sz="4" w:space="0" w:color="auto"/>
              <w:bottom w:val="single" w:sz="4" w:space="0" w:color="auto"/>
              <w:right w:val="single" w:sz="4" w:space="0" w:color="auto"/>
            </w:tcBorders>
            <w:vAlign w:val="center"/>
          </w:tcPr>
          <w:p w14:paraId="32D55E5E" w14:textId="77777777" w:rsidR="00085A8F" w:rsidRPr="003F345E" w:rsidRDefault="00085A8F" w:rsidP="002D3A2E">
            <w:pPr>
              <w:pStyle w:val="wfxRecipient"/>
              <w:spacing w:before="60" w:after="60"/>
              <w:jc w:val="center"/>
              <w:rPr>
                <w:b/>
                <w:color w:val="0070C0"/>
                <w:sz w:val="22"/>
                <w:szCs w:val="22"/>
              </w:rPr>
            </w:pPr>
            <w:r w:rsidRPr="003F345E">
              <w:rPr>
                <w:b/>
                <w:color w:val="0070C0"/>
                <w:sz w:val="22"/>
                <w:szCs w:val="22"/>
              </w:rPr>
              <w:t>Fasting</w:t>
            </w:r>
          </w:p>
        </w:tc>
        <w:tc>
          <w:tcPr>
            <w:tcW w:w="727" w:type="dxa"/>
            <w:tcBorders>
              <w:top w:val="single" w:sz="4" w:space="0" w:color="auto"/>
              <w:left w:val="single" w:sz="4" w:space="0" w:color="auto"/>
              <w:bottom w:val="single" w:sz="4" w:space="0" w:color="auto"/>
              <w:right w:val="single" w:sz="4" w:space="0" w:color="auto"/>
            </w:tcBorders>
          </w:tcPr>
          <w:p w14:paraId="3E91F7F1" w14:textId="75AF009E" w:rsidR="00085A8F" w:rsidRPr="003F345E" w:rsidRDefault="00085A8F" w:rsidP="002D3A2E">
            <w:pPr>
              <w:pStyle w:val="wfxRecipient"/>
              <w:spacing w:before="60" w:after="60"/>
              <w:jc w:val="center"/>
              <w:rPr>
                <w:b/>
                <w:color w:val="0070C0"/>
                <w:sz w:val="22"/>
                <w:szCs w:val="22"/>
              </w:rPr>
            </w:pPr>
            <w:r w:rsidRPr="003F345E">
              <w:rPr>
                <w:b/>
                <w:color w:val="0070C0"/>
                <w:sz w:val="22"/>
                <w:szCs w:val="22"/>
              </w:rPr>
              <w:t xml:space="preserve"> </w:t>
            </w:r>
          </w:p>
        </w:tc>
        <w:tc>
          <w:tcPr>
            <w:tcW w:w="993" w:type="dxa"/>
            <w:tcBorders>
              <w:top w:val="single" w:sz="4" w:space="0" w:color="auto"/>
              <w:left w:val="single" w:sz="4" w:space="0" w:color="auto"/>
              <w:bottom w:val="single" w:sz="4" w:space="0" w:color="auto"/>
              <w:right w:val="single" w:sz="4" w:space="0" w:color="auto"/>
            </w:tcBorders>
          </w:tcPr>
          <w:p w14:paraId="3BA9A801" w14:textId="411C4C7C" w:rsidR="00085A8F" w:rsidRPr="003F345E" w:rsidRDefault="00085A8F" w:rsidP="002D3A2E">
            <w:pPr>
              <w:pStyle w:val="wfxRecipient"/>
              <w:spacing w:before="60" w:after="60"/>
              <w:jc w:val="center"/>
              <w:rPr>
                <w:b/>
                <w:color w:val="0070C0"/>
                <w:sz w:val="22"/>
                <w:szCs w:val="22"/>
              </w:rPr>
            </w:pPr>
            <w:r w:rsidRPr="003F345E">
              <w:rPr>
                <w:b/>
                <w:color w:val="0070C0"/>
                <w:sz w:val="22"/>
                <w:szCs w:val="22"/>
              </w:rPr>
              <w:t>1 hr</w:t>
            </w:r>
          </w:p>
        </w:tc>
        <w:tc>
          <w:tcPr>
            <w:tcW w:w="708" w:type="dxa"/>
            <w:tcBorders>
              <w:top w:val="single" w:sz="4" w:space="0" w:color="auto"/>
              <w:left w:val="single" w:sz="4" w:space="0" w:color="auto"/>
              <w:bottom w:val="single" w:sz="4" w:space="0" w:color="auto"/>
              <w:right w:val="single" w:sz="4" w:space="0" w:color="auto"/>
            </w:tcBorders>
          </w:tcPr>
          <w:p w14:paraId="06D3FE50" w14:textId="446A436E" w:rsidR="00085A8F" w:rsidRPr="003F345E" w:rsidRDefault="00085A8F" w:rsidP="002D3A2E">
            <w:pPr>
              <w:pStyle w:val="wfxRecipient"/>
              <w:spacing w:before="60" w:after="60"/>
              <w:jc w:val="center"/>
              <w:rPr>
                <w:b/>
                <w:color w:val="0070C0"/>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00E1BBF3" w14:textId="3C6842B5" w:rsidR="00085A8F" w:rsidRPr="003F345E" w:rsidRDefault="00085A8F" w:rsidP="002D3A2E">
            <w:pPr>
              <w:pStyle w:val="wfxRecipient"/>
              <w:spacing w:before="60" w:after="60"/>
              <w:jc w:val="center"/>
              <w:rPr>
                <w:b/>
                <w:color w:val="0070C0"/>
                <w:sz w:val="22"/>
                <w:szCs w:val="22"/>
              </w:rPr>
            </w:pPr>
            <w:r w:rsidRPr="003F345E">
              <w:rPr>
                <w:b/>
                <w:color w:val="0070C0"/>
                <w:sz w:val="22"/>
                <w:szCs w:val="22"/>
              </w:rPr>
              <w:t>2 hrs post glucose load</w:t>
            </w:r>
          </w:p>
        </w:tc>
      </w:tr>
      <w:tr w:rsidR="00085A8F" w:rsidRPr="003F345E" w14:paraId="58155A07" w14:textId="77777777" w:rsidTr="00085A8F">
        <w:trPr>
          <w:gridAfter w:val="1"/>
          <w:wAfter w:w="3241" w:type="dxa"/>
          <w:trHeight w:val="349"/>
        </w:trPr>
        <w:tc>
          <w:tcPr>
            <w:tcW w:w="2552" w:type="dxa"/>
            <w:tcBorders>
              <w:top w:val="single" w:sz="4" w:space="0" w:color="auto"/>
              <w:left w:val="single" w:sz="4" w:space="0" w:color="auto"/>
              <w:bottom w:val="single" w:sz="4" w:space="0" w:color="auto"/>
              <w:right w:val="single" w:sz="4" w:space="0" w:color="auto"/>
            </w:tcBorders>
          </w:tcPr>
          <w:p w14:paraId="4B95F3BB" w14:textId="462B97A2" w:rsidR="00085A8F" w:rsidRPr="003F345E" w:rsidRDefault="00085A8F" w:rsidP="002D3A2E">
            <w:pPr>
              <w:pStyle w:val="wfxRecipient"/>
              <w:spacing w:before="60" w:after="60"/>
              <w:rPr>
                <w:color w:val="0070C0"/>
                <w:sz w:val="22"/>
                <w:szCs w:val="22"/>
              </w:rPr>
            </w:pPr>
            <w:r w:rsidRPr="003F345E">
              <w:rPr>
                <w:color w:val="0070C0"/>
                <w:sz w:val="22"/>
                <w:szCs w:val="22"/>
              </w:rPr>
              <w:t>Normal</w:t>
            </w:r>
          </w:p>
        </w:tc>
        <w:tc>
          <w:tcPr>
            <w:tcW w:w="1824" w:type="dxa"/>
            <w:tcBorders>
              <w:top w:val="single" w:sz="4" w:space="0" w:color="auto"/>
              <w:left w:val="single" w:sz="4" w:space="0" w:color="auto"/>
              <w:bottom w:val="single" w:sz="4" w:space="0" w:color="auto"/>
              <w:right w:val="single" w:sz="4" w:space="0" w:color="auto"/>
            </w:tcBorders>
          </w:tcPr>
          <w:p w14:paraId="52B41A2F" w14:textId="65FF0845" w:rsidR="00085A8F" w:rsidRPr="003F345E" w:rsidRDefault="00085A8F" w:rsidP="002D3A2E">
            <w:pPr>
              <w:pStyle w:val="wfxRecipient"/>
              <w:spacing w:before="60" w:after="60"/>
              <w:jc w:val="center"/>
              <w:rPr>
                <w:color w:val="0070C0"/>
                <w:sz w:val="22"/>
                <w:szCs w:val="22"/>
              </w:rPr>
            </w:pPr>
            <w:r w:rsidRPr="003F345E">
              <w:rPr>
                <w:color w:val="0070C0"/>
                <w:sz w:val="22"/>
                <w:szCs w:val="22"/>
              </w:rPr>
              <w:t>≤ 5.0</w:t>
            </w:r>
          </w:p>
        </w:tc>
        <w:tc>
          <w:tcPr>
            <w:tcW w:w="727" w:type="dxa"/>
            <w:tcBorders>
              <w:top w:val="single" w:sz="4" w:space="0" w:color="auto"/>
              <w:left w:val="single" w:sz="4" w:space="0" w:color="auto"/>
              <w:bottom w:val="single" w:sz="4" w:space="0" w:color="auto"/>
              <w:right w:val="single" w:sz="4" w:space="0" w:color="auto"/>
            </w:tcBorders>
          </w:tcPr>
          <w:p w14:paraId="625D6154" w14:textId="03ED2A4B" w:rsidR="00085A8F" w:rsidRPr="003F345E" w:rsidRDefault="00085A8F" w:rsidP="002D3A2E">
            <w:pPr>
              <w:pStyle w:val="wfxRecipient"/>
              <w:spacing w:before="60" w:after="60"/>
              <w:jc w:val="center"/>
              <w:rPr>
                <w:color w:val="0070C0"/>
                <w:sz w:val="22"/>
                <w:szCs w:val="22"/>
              </w:rPr>
            </w:pPr>
            <w:r w:rsidRPr="003F345E">
              <w:rPr>
                <w:color w:val="0070C0"/>
                <w:sz w:val="22"/>
                <w:szCs w:val="22"/>
              </w:rPr>
              <w:t>AND</w:t>
            </w:r>
          </w:p>
        </w:tc>
        <w:tc>
          <w:tcPr>
            <w:tcW w:w="993" w:type="dxa"/>
            <w:tcBorders>
              <w:top w:val="single" w:sz="4" w:space="0" w:color="auto"/>
              <w:left w:val="single" w:sz="4" w:space="0" w:color="auto"/>
              <w:bottom w:val="single" w:sz="4" w:space="0" w:color="auto"/>
              <w:right w:val="single" w:sz="4" w:space="0" w:color="auto"/>
            </w:tcBorders>
          </w:tcPr>
          <w:p w14:paraId="336BAEB4" w14:textId="66AD84D9" w:rsidR="00085A8F" w:rsidRPr="003F345E" w:rsidRDefault="00085A8F" w:rsidP="002D3A2E">
            <w:pPr>
              <w:pStyle w:val="wfxRecipient"/>
              <w:spacing w:before="60" w:after="60"/>
              <w:jc w:val="center"/>
              <w:rPr>
                <w:color w:val="0070C0"/>
                <w:sz w:val="22"/>
                <w:szCs w:val="22"/>
                <w:u w:val="single"/>
              </w:rPr>
            </w:pPr>
            <w:r w:rsidRPr="003F345E">
              <w:rPr>
                <w:color w:val="0070C0"/>
                <w:sz w:val="22"/>
                <w:szCs w:val="22"/>
              </w:rPr>
              <w:t>&lt; 10.0</w:t>
            </w:r>
          </w:p>
        </w:tc>
        <w:tc>
          <w:tcPr>
            <w:tcW w:w="708" w:type="dxa"/>
            <w:tcBorders>
              <w:top w:val="single" w:sz="4" w:space="0" w:color="auto"/>
              <w:left w:val="single" w:sz="4" w:space="0" w:color="auto"/>
              <w:bottom w:val="single" w:sz="4" w:space="0" w:color="auto"/>
              <w:right w:val="single" w:sz="4" w:space="0" w:color="auto"/>
            </w:tcBorders>
          </w:tcPr>
          <w:p w14:paraId="451A0B67" w14:textId="034859AB" w:rsidR="00085A8F" w:rsidRPr="003F345E" w:rsidRDefault="00085A8F" w:rsidP="002D3A2E">
            <w:pPr>
              <w:pStyle w:val="wfxRecipient"/>
              <w:spacing w:before="60" w:after="60"/>
              <w:jc w:val="center"/>
              <w:rPr>
                <w:color w:val="0070C0"/>
                <w:sz w:val="22"/>
                <w:szCs w:val="22"/>
              </w:rPr>
            </w:pPr>
            <w:r w:rsidRPr="003F345E">
              <w:rPr>
                <w:color w:val="0070C0"/>
                <w:sz w:val="22"/>
                <w:szCs w:val="22"/>
              </w:rPr>
              <w:t>AND</w:t>
            </w:r>
          </w:p>
        </w:tc>
        <w:tc>
          <w:tcPr>
            <w:tcW w:w="2694" w:type="dxa"/>
            <w:tcBorders>
              <w:top w:val="single" w:sz="4" w:space="0" w:color="auto"/>
              <w:left w:val="single" w:sz="4" w:space="0" w:color="auto"/>
              <w:bottom w:val="single" w:sz="4" w:space="0" w:color="auto"/>
              <w:right w:val="single" w:sz="4" w:space="0" w:color="auto"/>
            </w:tcBorders>
          </w:tcPr>
          <w:p w14:paraId="13344A5C" w14:textId="2E5109AB" w:rsidR="00085A8F" w:rsidRPr="003F345E" w:rsidRDefault="00085A8F" w:rsidP="002D3A2E">
            <w:pPr>
              <w:pStyle w:val="wfxRecipient"/>
              <w:spacing w:before="60" w:after="60"/>
              <w:jc w:val="center"/>
              <w:rPr>
                <w:color w:val="0070C0"/>
                <w:sz w:val="22"/>
                <w:szCs w:val="22"/>
              </w:rPr>
            </w:pPr>
            <w:r w:rsidRPr="003F345E">
              <w:rPr>
                <w:color w:val="0070C0"/>
                <w:sz w:val="22"/>
                <w:szCs w:val="22"/>
              </w:rPr>
              <w:t>&lt; 8.5</w:t>
            </w:r>
          </w:p>
        </w:tc>
      </w:tr>
      <w:tr w:rsidR="00085A8F" w:rsidRPr="003F345E" w14:paraId="71002F96" w14:textId="77777777" w:rsidTr="00085A8F">
        <w:trPr>
          <w:gridAfter w:val="1"/>
          <w:wAfter w:w="3241" w:type="dxa"/>
          <w:trHeight w:val="349"/>
        </w:trPr>
        <w:tc>
          <w:tcPr>
            <w:tcW w:w="2552" w:type="dxa"/>
            <w:tcBorders>
              <w:top w:val="single" w:sz="4" w:space="0" w:color="auto"/>
              <w:left w:val="single" w:sz="4" w:space="0" w:color="auto"/>
              <w:bottom w:val="single" w:sz="4" w:space="0" w:color="auto"/>
              <w:right w:val="single" w:sz="4" w:space="0" w:color="auto"/>
            </w:tcBorders>
          </w:tcPr>
          <w:p w14:paraId="206C9E63" w14:textId="7BCD20F5" w:rsidR="00085A8F" w:rsidRPr="003F345E" w:rsidRDefault="00085A8F" w:rsidP="002D3A2E">
            <w:pPr>
              <w:pStyle w:val="wfxRecipient"/>
              <w:spacing w:before="60" w:after="60"/>
              <w:rPr>
                <w:color w:val="0070C0"/>
                <w:sz w:val="22"/>
                <w:szCs w:val="22"/>
              </w:rPr>
            </w:pPr>
            <w:r w:rsidRPr="003F345E">
              <w:rPr>
                <w:color w:val="0070C0"/>
                <w:sz w:val="22"/>
                <w:szCs w:val="22"/>
              </w:rPr>
              <w:t>Gestational diabetes mellitus</w:t>
            </w:r>
          </w:p>
        </w:tc>
        <w:tc>
          <w:tcPr>
            <w:tcW w:w="1824" w:type="dxa"/>
            <w:tcBorders>
              <w:top w:val="single" w:sz="4" w:space="0" w:color="auto"/>
              <w:left w:val="single" w:sz="4" w:space="0" w:color="auto"/>
              <w:bottom w:val="single" w:sz="4" w:space="0" w:color="auto"/>
              <w:right w:val="single" w:sz="4" w:space="0" w:color="auto"/>
            </w:tcBorders>
          </w:tcPr>
          <w:p w14:paraId="020509F8" w14:textId="7CF37901" w:rsidR="00085A8F" w:rsidRPr="003F345E" w:rsidRDefault="00085A8F" w:rsidP="002D3A2E">
            <w:pPr>
              <w:pStyle w:val="wfxRecipient"/>
              <w:spacing w:before="60" w:after="60"/>
              <w:jc w:val="center"/>
              <w:rPr>
                <w:color w:val="0070C0"/>
                <w:sz w:val="22"/>
                <w:szCs w:val="22"/>
              </w:rPr>
            </w:pPr>
            <w:r w:rsidRPr="003F345E">
              <w:rPr>
                <w:color w:val="0070C0"/>
                <w:sz w:val="22"/>
                <w:szCs w:val="22"/>
              </w:rPr>
              <w:t>5.1–6.9</w:t>
            </w:r>
          </w:p>
        </w:tc>
        <w:tc>
          <w:tcPr>
            <w:tcW w:w="727" w:type="dxa"/>
            <w:tcBorders>
              <w:top w:val="single" w:sz="4" w:space="0" w:color="auto"/>
              <w:left w:val="single" w:sz="4" w:space="0" w:color="auto"/>
              <w:bottom w:val="single" w:sz="4" w:space="0" w:color="auto"/>
              <w:right w:val="single" w:sz="4" w:space="0" w:color="auto"/>
            </w:tcBorders>
          </w:tcPr>
          <w:p w14:paraId="165C25F2" w14:textId="2C2FCEC6" w:rsidR="00085A8F" w:rsidRPr="003F345E" w:rsidRDefault="00085A8F" w:rsidP="002D3A2E">
            <w:pPr>
              <w:pStyle w:val="wfxRecipient"/>
              <w:spacing w:before="60" w:after="60"/>
              <w:jc w:val="center"/>
              <w:rPr>
                <w:color w:val="0070C0"/>
                <w:sz w:val="22"/>
                <w:szCs w:val="22"/>
              </w:rPr>
            </w:pPr>
            <w:r w:rsidRPr="003F345E">
              <w:rPr>
                <w:color w:val="0070C0"/>
                <w:sz w:val="22"/>
                <w:szCs w:val="22"/>
              </w:rPr>
              <w:t>OR</w:t>
            </w:r>
          </w:p>
        </w:tc>
        <w:tc>
          <w:tcPr>
            <w:tcW w:w="993" w:type="dxa"/>
            <w:tcBorders>
              <w:top w:val="single" w:sz="4" w:space="0" w:color="auto"/>
              <w:left w:val="single" w:sz="4" w:space="0" w:color="auto"/>
              <w:bottom w:val="single" w:sz="4" w:space="0" w:color="auto"/>
              <w:right w:val="single" w:sz="4" w:space="0" w:color="auto"/>
            </w:tcBorders>
          </w:tcPr>
          <w:p w14:paraId="4EF919D4" w14:textId="4DA59223" w:rsidR="00085A8F" w:rsidRPr="003F345E" w:rsidRDefault="00085A8F" w:rsidP="002D3A2E">
            <w:pPr>
              <w:pStyle w:val="wfxRecipient"/>
              <w:spacing w:before="60" w:after="60"/>
              <w:jc w:val="center"/>
              <w:rPr>
                <w:color w:val="0070C0"/>
                <w:sz w:val="22"/>
                <w:szCs w:val="22"/>
              </w:rPr>
            </w:pPr>
            <w:r w:rsidRPr="003F345E">
              <w:rPr>
                <w:color w:val="0070C0"/>
                <w:sz w:val="22"/>
                <w:szCs w:val="22"/>
                <w:u w:val="single"/>
              </w:rPr>
              <w:t>&gt;</w:t>
            </w:r>
            <w:r w:rsidRPr="003F345E">
              <w:rPr>
                <w:color w:val="0070C0"/>
                <w:sz w:val="22"/>
                <w:szCs w:val="22"/>
              </w:rPr>
              <w:t>10.0</w:t>
            </w:r>
          </w:p>
        </w:tc>
        <w:tc>
          <w:tcPr>
            <w:tcW w:w="708" w:type="dxa"/>
            <w:tcBorders>
              <w:top w:val="single" w:sz="4" w:space="0" w:color="auto"/>
              <w:left w:val="single" w:sz="4" w:space="0" w:color="auto"/>
              <w:bottom w:val="single" w:sz="4" w:space="0" w:color="auto"/>
              <w:right w:val="single" w:sz="4" w:space="0" w:color="auto"/>
            </w:tcBorders>
          </w:tcPr>
          <w:p w14:paraId="7CD32D94" w14:textId="49676D1D" w:rsidR="00085A8F" w:rsidRPr="003F345E" w:rsidRDefault="00085A8F" w:rsidP="002D3A2E">
            <w:pPr>
              <w:pStyle w:val="wfxRecipient"/>
              <w:spacing w:before="60" w:after="60"/>
              <w:jc w:val="center"/>
              <w:rPr>
                <w:color w:val="0070C0"/>
                <w:sz w:val="22"/>
                <w:szCs w:val="22"/>
              </w:rPr>
            </w:pPr>
            <w:r w:rsidRPr="003F345E">
              <w:rPr>
                <w:color w:val="0070C0"/>
                <w:sz w:val="22"/>
                <w:szCs w:val="22"/>
              </w:rPr>
              <w:t>OR</w:t>
            </w:r>
          </w:p>
        </w:tc>
        <w:tc>
          <w:tcPr>
            <w:tcW w:w="2694" w:type="dxa"/>
            <w:tcBorders>
              <w:top w:val="single" w:sz="4" w:space="0" w:color="auto"/>
              <w:left w:val="single" w:sz="4" w:space="0" w:color="auto"/>
              <w:bottom w:val="single" w:sz="4" w:space="0" w:color="auto"/>
              <w:right w:val="single" w:sz="4" w:space="0" w:color="auto"/>
            </w:tcBorders>
          </w:tcPr>
          <w:p w14:paraId="682866E4" w14:textId="11FCA0C8" w:rsidR="00085A8F" w:rsidRPr="003F345E" w:rsidRDefault="00085A8F" w:rsidP="002D3A2E">
            <w:pPr>
              <w:pStyle w:val="wfxRecipient"/>
              <w:spacing w:before="60" w:after="60"/>
              <w:jc w:val="center"/>
              <w:rPr>
                <w:color w:val="0070C0"/>
                <w:sz w:val="22"/>
                <w:szCs w:val="22"/>
              </w:rPr>
            </w:pPr>
            <w:r w:rsidRPr="003F345E">
              <w:rPr>
                <w:color w:val="0070C0"/>
                <w:sz w:val="22"/>
                <w:szCs w:val="22"/>
              </w:rPr>
              <w:t>8.5–11.0</w:t>
            </w:r>
          </w:p>
        </w:tc>
      </w:tr>
      <w:tr w:rsidR="00085A8F" w:rsidRPr="003F345E" w14:paraId="4D8DB346" w14:textId="77777777" w:rsidTr="00085A8F">
        <w:trPr>
          <w:gridAfter w:val="1"/>
          <w:wAfter w:w="3241" w:type="dxa"/>
        </w:trPr>
        <w:tc>
          <w:tcPr>
            <w:tcW w:w="2552" w:type="dxa"/>
            <w:tcBorders>
              <w:top w:val="single" w:sz="4" w:space="0" w:color="auto"/>
              <w:left w:val="single" w:sz="4" w:space="0" w:color="auto"/>
              <w:bottom w:val="single" w:sz="4" w:space="0" w:color="auto"/>
              <w:right w:val="single" w:sz="4" w:space="0" w:color="auto"/>
            </w:tcBorders>
          </w:tcPr>
          <w:p w14:paraId="2F2E89E0" w14:textId="7C314560" w:rsidR="00085A8F" w:rsidRPr="003F345E" w:rsidRDefault="00085A8F" w:rsidP="002D3A2E">
            <w:pPr>
              <w:pStyle w:val="wfxRecipient"/>
              <w:spacing w:before="60" w:after="60"/>
              <w:jc w:val="both"/>
              <w:rPr>
                <w:color w:val="0070C0"/>
                <w:sz w:val="22"/>
                <w:szCs w:val="22"/>
              </w:rPr>
            </w:pPr>
            <w:r w:rsidRPr="003F345E">
              <w:rPr>
                <w:color w:val="0070C0"/>
                <w:sz w:val="22"/>
                <w:szCs w:val="22"/>
              </w:rPr>
              <w:t>Diabetes mellitus in pregnancy</w:t>
            </w:r>
          </w:p>
        </w:tc>
        <w:tc>
          <w:tcPr>
            <w:tcW w:w="1824" w:type="dxa"/>
            <w:tcBorders>
              <w:top w:val="single" w:sz="4" w:space="0" w:color="auto"/>
              <w:left w:val="single" w:sz="4" w:space="0" w:color="auto"/>
              <w:bottom w:val="single" w:sz="4" w:space="0" w:color="auto"/>
              <w:right w:val="single" w:sz="4" w:space="0" w:color="auto"/>
            </w:tcBorders>
          </w:tcPr>
          <w:p w14:paraId="276C1DEF" w14:textId="4C3ACCEE" w:rsidR="00085A8F" w:rsidRPr="003F345E" w:rsidRDefault="00085A8F" w:rsidP="002D3A2E">
            <w:pPr>
              <w:pStyle w:val="wfxRecipient"/>
              <w:spacing w:before="60" w:after="60"/>
              <w:jc w:val="center"/>
              <w:rPr>
                <w:color w:val="0070C0"/>
                <w:sz w:val="22"/>
                <w:szCs w:val="22"/>
              </w:rPr>
            </w:pPr>
            <w:r w:rsidRPr="003F345E">
              <w:rPr>
                <w:color w:val="0070C0"/>
                <w:sz w:val="22"/>
                <w:szCs w:val="22"/>
              </w:rPr>
              <w:t>≥ 7.0</w:t>
            </w:r>
          </w:p>
        </w:tc>
        <w:tc>
          <w:tcPr>
            <w:tcW w:w="727" w:type="dxa"/>
            <w:tcBorders>
              <w:top w:val="single" w:sz="4" w:space="0" w:color="auto"/>
              <w:left w:val="single" w:sz="4" w:space="0" w:color="auto"/>
              <w:bottom w:val="single" w:sz="4" w:space="0" w:color="auto"/>
              <w:right w:val="single" w:sz="4" w:space="0" w:color="auto"/>
            </w:tcBorders>
          </w:tcPr>
          <w:p w14:paraId="79C51F34" w14:textId="272A7AB2" w:rsidR="00085A8F" w:rsidRPr="003F345E" w:rsidRDefault="00085A8F" w:rsidP="002D3A2E">
            <w:pPr>
              <w:pStyle w:val="wfxRecipient"/>
              <w:spacing w:before="60" w:after="60"/>
              <w:jc w:val="center"/>
              <w:rPr>
                <w:color w:val="0070C0"/>
                <w:sz w:val="22"/>
                <w:szCs w:val="22"/>
              </w:rPr>
            </w:pPr>
            <w:r w:rsidRPr="003F345E">
              <w:rPr>
                <w:color w:val="0070C0"/>
                <w:sz w:val="22"/>
                <w:szCs w:val="22"/>
              </w:rPr>
              <w:t>OR</w:t>
            </w:r>
          </w:p>
        </w:tc>
        <w:tc>
          <w:tcPr>
            <w:tcW w:w="993" w:type="dxa"/>
            <w:tcBorders>
              <w:top w:val="single" w:sz="4" w:space="0" w:color="auto"/>
              <w:left w:val="single" w:sz="4" w:space="0" w:color="auto"/>
              <w:bottom w:val="single" w:sz="4" w:space="0" w:color="auto"/>
              <w:right w:val="single" w:sz="4" w:space="0" w:color="auto"/>
            </w:tcBorders>
          </w:tcPr>
          <w:p w14:paraId="2A4DE551" w14:textId="1553D339" w:rsidR="00085A8F" w:rsidRPr="003F345E" w:rsidRDefault="00491F9A" w:rsidP="002D3A2E">
            <w:pPr>
              <w:pStyle w:val="wfxRecipient"/>
              <w:spacing w:before="60" w:after="60"/>
              <w:jc w:val="center"/>
              <w:rPr>
                <w:color w:val="0070C0"/>
                <w:sz w:val="22"/>
                <w:szCs w:val="22"/>
              </w:rPr>
            </w:pPr>
            <w:r w:rsidRPr="003F345E">
              <w:rPr>
                <w:color w:val="0070C0"/>
                <w:sz w:val="22"/>
                <w:szCs w:val="22"/>
              </w:rPr>
              <w:t>*</w:t>
            </w:r>
          </w:p>
        </w:tc>
        <w:tc>
          <w:tcPr>
            <w:tcW w:w="708" w:type="dxa"/>
            <w:tcBorders>
              <w:top w:val="single" w:sz="4" w:space="0" w:color="auto"/>
              <w:left w:val="single" w:sz="4" w:space="0" w:color="auto"/>
              <w:bottom w:val="single" w:sz="4" w:space="0" w:color="auto"/>
              <w:right w:val="single" w:sz="4" w:space="0" w:color="auto"/>
            </w:tcBorders>
          </w:tcPr>
          <w:p w14:paraId="2D38A3A2" w14:textId="23B1C40D" w:rsidR="00085A8F" w:rsidRPr="003F345E" w:rsidRDefault="00085A8F" w:rsidP="002D3A2E">
            <w:pPr>
              <w:pStyle w:val="wfxRecipient"/>
              <w:spacing w:before="60" w:after="60"/>
              <w:jc w:val="center"/>
              <w:rPr>
                <w:color w:val="0070C0"/>
                <w:sz w:val="22"/>
                <w:szCs w:val="22"/>
              </w:rPr>
            </w:pPr>
            <w:r w:rsidRPr="003F345E">
              <w:rPr>
                <w:color w:val="0070C0"/>
                <w:sz w:val="22"/>
                <w:szCs w:val="22"/>
              </w:rPr>
              <w:t>OR</w:t>
            </w:r>
          </w:p>
        </w:tc>
        <w:tc>
          <w:tcPr>
            <w:tcW w:w="2694" w:type="dxa"/>
            <w:tcBorders>
              <w:top w:val="single" w:sz="4" w:space="0" w:color="auto"/>
              <w:left w:val="single" w:sz="4" w:space="0" w:color="auto"/>
              <w:bottom w:val="single" w:sz="4" w:space="0" w:color="auto"/>
              <w:right w:val="single" w:sz="4" w:space="0" w:color="auto"/>
            </w:tcBorders>
          </w:tcPr>
          <w:p w14:paraId="1A4B15BD" w14:textId="29BC4B48" w:rsidR="00085A8F" w:rsidRPr="003F345E" w:rsidRDefault="00085A8F" w:rsidP="002D3A2E">
            <w:pPr>
              <w:pStyle w:val="wfxRecipient"/>
              <w:spacing w:before="60" w:after="60"/>
              <w:jc w:val="center"/>
              <w:rPr>
                <w:color w:val="0070C0"/>
                <w:sz w:val="22"/>
                <w:szCs w:val="22"/>
              </w:rPr>
            </w:pPr>
            <w:r w:rsidRPr="003F345E">
              <w:rPr>
                <w:color w:val="0070C0"/>
                <w:sz w:val="22"/>
                <w:szCs w:val="22"/>
              </w:rPr>
              <w:t>≥11.1</w:t>
            </w:r>
          </w:p>
        </w:tc>
      </w:tr>
    </w:tbl>
    <w:p w14:paraId="48E61E1E" w14:textId="1815E220" w:rsidR="006112FA" w:rsidRDefault="006112FA" w:rsidP="006112FA">
      <w:pPr>
        <w:rPr>
          <w:rFonts w:ascii="Times New Roman" w:hAnsi="Times New Roman"/>
          <w:b/>
        </w:rPr>
      </w:pPr>
    </w:p>
    <w:p w14:paraId="1A909C7A" w14:textId="38B120D8" w:rsidR="00097515" w:rsidRPr="00097515" w:rsidRDefault="00097515" w:rsidP="006112FA">
      <w:pPr>
        <w:rPr>
          <w:rFonts w:ascii="Times New Roman" w:hAnsi="Times New Roman"/>
          <w:b/>
          <w:sz w:val="24"/>
          <w:szCs w:val="24"/>
        </w:rPr>
      </w:pPr>
      <w:r w:rsidRPr="00097515">
        <w:rPr>
          <w:rFonts w:ascii="Times New Roman" w:hAnsi="Times New Roman"/>
          <w:b/>
          <w:sz w:val="24"/>
          <w:szCs w:val="24"/>
        </w:rPr>
        <w:t>NOTES:</w:t>
      </w:r>
    </w:p>
    <w:p w14:paraId="1E1F3F6B" w14:textId="3FA374E9" w:rsidR="00491F9A" w:rsidRPr="003F345E" w:rsidRDefault="00491F9A" w:rsidP="00C45654">
      <w:pPr>
        <w:autoSpaceDE w:val="0"/>
        <w:autoSpaceDN w:val="0"/>
        <w:jc w:val="both"/>
        <w:rPr>
          <w:rFonts w:ascii="Times New Roman" w:hAnsi="Times New Roman" w:cs="Times New Roman"/>
          <w:color w:val="000000"/>
          <w:sz w:val="24"/>
          <w:szCs w:val="24"/>
        </w:rPr>
      </w:pPr>
      <w:r w:rsidRPr="003F345E">
        <w:rPr>
          <w:rFonts w:ascii="Times New Roman" w:hAnsi="Times New Roman" w:cs="Times New Roman"/>
          <w:color w:val="000000"/>
          <w:sz w:val="24"/>
          <w:szCs w:val="24"/>
        </w:rPr>
        <w:t xml:space="preserve">*there are no established criteria for the diagnosis of diabetes based on the 1-h post-load value </w:t>
      </w:r>
    </w:p>
    <w:p w14:paraId="7CC8D78C" w14:textId="125BE188" w:rsidR="00D75612" w:rsidRPr="003F345E" w:rsidRDefault="00D75612" w:rsidP="00C45654">
      <w:pPr>
        <w:autoSpaceDE w:val="0"/>
        <w:autoSpaceDN w:val="0"/>
        <w:jc w:val="both"/>
        <w:rPr>
          <w:rFonts w:ascii="Times New Roman" w:hAnsi="Times New Roman" w:cs="Times New Roman"/>
          <w:color w:val="000000"/>
          <w:sz w:val="24"/>
          <w:szCs w:val="24"/>
        </w:rPr>
      </w:pPr>
      <w:r w:rsidRPr="003F345E">
        <w:rPr>
          <w:rFonts w:ascii="Times New Roman" w:hAnsi="Times New Roman" w:cs="Times New Roman"/>
          <w:color w:val="000000"/>
          <w:sz w:val="24"/>
          <w:szCs w:val="24"/>
        </w:rPr>
        <w:t xml:space="preserve">The above ADIPS criteria </w:t>
      </w:r>
      <w:r w:rsidR="00696DEA">
        <w:rPr>
          <w:rFonts w:ascii="Times New Roman" w:hAnsi="Times New Roman" w:cs="Times New Roman"/>
          <w:color w:val="000000"/>
          <w:sz w:val="24"/>
          <w:szCs w:val="24"/>
        </w:rPr>
        <w:t>are</w:t>
      </w:r>
      <w:r w:rsidRPr="003F345E">
        <w:rPr>
          <w:rFonts w:ascii="Times New Roman" w:hAnsi="Times New Roman" w:cs="Times New Roman"/>
          <w:color w:val="000000"/>
          <w:sz w:val="24"/>
          <w:szCs w:val="24"/>
        </w:rPr>
        <w:t xml:space="preserve"> not used in New Zealand, gestational diabetes mellitus is diagnosed if fasting ≥ 5.0 mmol/L and 2-h glucose ≥ 9 mmol/L.</w:t>
      </w:r>
    </w:p>
    <w:p w14:paraId="685BA03D" w14:textId="77777777" w:rsidR="00491F9A" w:rsidRPr="003F345E" w:rsidRDefault="00491F9A" w:rsidP="006112FA">
      <w:pPr>
        <w:rPr>
          <w:rFonts w:ascii="Times New Roman" w:hAnsi="Times New Roman"/>
          <w:b/>
        </w:rPr>
      </w:pPr>
    </w:p>
    <w:p w14:paraId="573D108E" w14:textId="77777777" w:rsidR="00AE7EA6" w:rsidRPr="003F345E" w:rsidRDefault="00AE7EA6">
      <w:pPr>
        <w:rPr>
          <w:rFonts w:ascii="Times New Roman" w:hAnsi="Times New Roman"/>
          <w:b/>
        </w:rPr>
      </w:pPr>
      <w:r w:rsidRPr="003F345E">
        <w:rPr>
          <w:rFonts w:ascii="Times New Roman" w:hAnsi="Times New Roman"/>
          <w:b/>
        </w:rPr>
        <w:br w:type="page"/>
      </w:r>
    </w:p>
    <w:p w14:paraId="142BA168" w14:textId="01DEB11B" w:rsidR="006112FA" w:rsidRPr="003F345E" w:rsidRDefault="006112FA" w:rsidP="00C45654">
      <w:pPr>
        <w:jc w:val="both"/>
        <w:rPr>
          <w:rFonts w:ascii="Times New Roman" w:hAnsi="Times New Roman" w:cs="Times New Roman"/>
          <w:b/>
          <w:sz w:val="24"/>
          <w:szCs w:val="24"/>
        </w:rPr>
      </w:pPr>
      <w:r w:rsidRPr="003F345E">
        <w:rPr>
          <w:rFonts w:ascii="Times New Roman" w:hAnsi="Times New Roman" w:cs="Times New Roman"/>
          <w:b/>
          <w:sz w:val="24"/>
          <w:szCs w:val="24"/>
        </w:rPr>
        <w:lastRenderedPageBreak/>
        <w:t>REFERENCES:</w:t>
      </w:r>
    </w:p>
    <w:p w14:paraId="5290E0CD" w14:textId="31DF2ED2" w:rsidR="00504A0E" w:rsidRPr="00696DEA" w:rsidRDefault="00504A0E" w:rsidP="00696DEA">
      <w:pPr>
        <w:numPr>
          <w:ilvl w:val="0"/>
          <w:numId w:val="38"/>
        </w:numPr>
        <w:autoSpaceDE w:val="0"/>
        <w:autoSpaceDN w:val="0"/>
        <w:adjustRightInd w:val="0"/>
        <w:spacing w:after="0" w:line="240" w:lineRule="auto"/>
        <w:ind w:left="426" w:hanging="426"/>
        <w:jc w:val="both"/>
        <w:rPr>
          <w:rFonts w:ascii="Times New Roman" w:hAnsi="Times New Roman" w:cs="Times New Roman"/>
          <w:sz w:val="24"/>
          <w:szCs w:val="24"/>
        </w:rPr>
      </w:pPr>
      <w:r w:rsidRPr="00696DEA">
        <w:rPr>
          <w:rFonts w:ascii="Times New Roman" w:hAnsi="Times New Roman" w:cs="Times New Roman"/>
          <w:sz w:val="24"/>
          <w:szCs w:val="24"/>
        </w:rPr>
        <w:t>Nankervis A, McIntyre HD, Moses R, Ross GP, Callaway L, Porter C, Jeffries W,</w:t>
      </w:r>
      <w:r w:rsidR="00696DEA">
        <w:rPr>
          <w:rFonts w:ascii="Times New Roman" w:hAnsi="Times New Roman" w:cs="Times New Roman"/>
          <w:sz w:val="24"/>
          <w:szCs w:val="24"/>
        </w:rPr>
        <w:t xml:space="preserve"> </w:t>
      </w:r>
      <w:r w:rsidRPr="00696DEA">
        <w:rPr>
          <w:rFonts w:ascii="Times New Roman" w:hAnsi="Times New Roman" w:cs="Times New Roman"/>
          <w:sz w:val="24"/>
          <w:szCs w:val="24"/>
        </w:rPr>
        <w:t>Boorman C, De Vries B, McElduff A for the Australasian Diabetes in Pregnancy</w:t>
      </w:r>
    </w:p>
    <w:p w14:paraId="1B0D0A4B" w14:textId="407ABD6D" w:rsidR="00504A0E" w:rsidRDefault="00504A0E" w:rsidP="00696DEA">
      <w:pPr>
        <w:autoSpaceDE w:val="0"/>
        <w:autoSpaceDN w:val="0"/>
        <w:adjustRightInd w:val="0"/>
        <w:spacing w:after="0" w:line="240" w:lineRule="auto"/>
        <w:ind w:left="426"/>
        <w:jc w:val="both"/>
        <w:rPr>
          <w:rFonts w:ascii="Times New Roman" w:hAnsi="Times New Roman" w:cs="Times New Roman"/>
          <w:sz w:val="24"/>
          <w:szCs w:val="24"/>
        </w:rPr>
      </w:pPr>
      <w:r w:rsidRPr="003F345E">
        <w:rPr>
          <w:rFonts w:ascii="Times New Roman" w:hAnsi="Times New Roman" w:cs="Times New Roman"/>
          <w:sz w:val="24"/>
          <w:szCs w:val="24"/>
        </w:rPr>
        <w:t>Society. ADIPS Consensus Guidelines for the Testing and Diagnosis of Gestational Diabetes Mellitus in Australia.</w:t>
      </w:r>
    </w:p>
    <w:p w14:paraId="3FC1E566" w14:textId="77777777" w:rsidR="00696DEA" w:rsidRPr="003F345E" w:rsidRDefault="00696DEA" w:rsidP="00696DEA">
      <w:pPr>
        <w:autoSpaceDE w:val="0"/>
        <w:autoSpaceDN w:val="0"/>
        <w:adjustRightInd w:val="0"/>
        <w:spacing w:after="0" w:line="240" w:lineRule="auto"/>
        <w:ind w:left="426" w:hanging="426"/>
        <w:jc w:val="both"/>
        <w:rPr>
          <w:rFonts w:ascii="Times New Roman" w:hAnsi="Times New Roman" w:cs="Times New Roman"/>
          <w:sz w:val="24"/>
          <w:szCs w:val="24"/>
        </w:rPr>
      </w:pPr>
    </w:p>
    <w:p w14:paraId="1210B80D" w14:textId="7CAF2786" w:rsidR="00504A0E" w:rsidRDefault="00504A0E" w:rsidP="00696DEA">
      <w:pPr>
        <w:numPr>
          <w:ilvl w:val="0"/>
          <w:numId w:val="38"/>
        </w:numPr>
        <w:autoSpaceDE w:val="0"/>
        <w:autoSpaceDN w:val="0"/>
        <w:adjustRightInd w:val="0"/>
        <w:spacing w:after="0" w:line="240" w:lineRule="auto"/>
        <w:ind w:left="426" w:hanging="426"/>
        <w:jc w:val="both"/>
        <w:rPr>
          <w:rFonts w:ascii="Times New Roman" w:hAnsi="Times New Roman" w:cs="Times New Roman"/>
          <w:sz w:val="24"/>
          <w:szCs w:val="24"/>
        </w:rPr>
      </w:pPr>
      <w:r w:rsidRPr="00696DEA">
        <w:rPr>
          <w:rFonts w:ascii="Times New Roman" w:hAnsi="Times New Roman" w:cs="Times New Roman"/>
          <w:sz w:val="24"/>
          <w:szCs w:val="24"/>
        </w:rPr>
        <w:t>ADPSG Consensus Panel International association of diabetes and pregnancy study</w:t>
      </w:r>
      <w:r w:rsidR="00696DEA" w:rsidRPr="00696DEA">
        <w:rPr>
          <w:rFonts w:ascii="Times New Roman" w:hAnsi="Times New Roman" w:cs="Times New Roman"/>
          <w:sz w:val="24"/>
          <w:szCs w:val="24"/>
        </w:rPr>
        <w:t xml:space="preserve"> group’</w:t>
      </w:r>
      <w:r w:rsidRPr="00696DEA">
        <w:rPr>
          <w:rFonts w:ascii="Times New Roman" w:hAnsi="Times New Roman" w:cs="Times New Roman"/>
          <w:sz w:val="24"/>
          <w:szCs w:val="24"/>
        </w:rPr>
        <w:t>s recommendations on the diagnosis and classification of hyperglycemia in</w:t>
      </w:r>
      <w:r w:rsidR="00696DEA" w:rsidRPr="00696DEA">
        <w:rPr>
          <w:rFonts w:ascii="Times New Roman" w:hAnsi="Times New Roman" w:cs="Times New Roman"/>
          <w:sz w:val="24"/>
          <w:szCs w:val="24"/>
        </w:rPr>
        <w:t xml:space="preserve"> </w:t>
      </w:r>
      <w:r w:rsidRPr="00696DEA">
        <w:rPr>
          <w:rFonts w:ascii="Times New Roman" w:hAnsi="Times New Roman" w:cs="Times New Roman"/>
          <w:sz w:val="24"/>
          <w:szCs w:val="24"/>
        </w:rPr>
        <w:t>pregnancy. Diabetes Care 2010; 33:676‐682</w:t>
      </w:r>
    </w:p>
    <w:p w14:paraId="668C3FE1" w14:textId="77777777" w:rsidR="00696DEA" w:rsidRPr="00696DEA" w:rsidRDefault="00696DEA" w:rsidP="00696DEA">
      <w:pPr>
        <w:autoSpaceDE w:val="0"/>
        <w:autoSpaceDN w:val="0"/>
        <w:adjustRightInd w:val="0"/>
        <w:spacing w:after="0" w:line="240" w:lineRule="auto"/>
        <w:ind w:left="426" w:hanging="426"/>
        <w:jc w:val="both"/>
        <w:rPr>
          <w:rFonts w:ascii="Times New Roman" w:hAnsi="Times New Roman" w:cs="Times New Roman"/>
          <w:sz w:val="24"/>
          <w:szCs w:val="24"/>
        </w:rPr>
      </w:pPr>
    </w:p>
    <w:p w14:paraId="6C7EAB20" w14:textId="202C82D6" w:rsidR="00504A0E" w:rsidRDefault="00504A0E" w:rsidP="00696DEA">
      <w:pPr>
        <w:numPr>
          <w:ilvl w:val="0"/>
          <w:numId w:val="38"/>
        </w:numPr>
        <w:autoSpaceDE w:val="0"/>
        <w:autoSpaceDN w:val="0"/>
        <w:adjustRightInd w:val="0"/>
        <w:spacing w:after="0" w:line="240" w:lineRule="auto"/>
        <w:ind w:left="426" w:hanging="426"/>
        <w:jc w:val="both"/>
        <w:rPr>
          <w:rFonts w:ascii="Times New Roman" w:hAnsi="Times New Roman" w:cs="Times New Roman"/>
          <w:sz w:val="24"/>
          <w:szCs w:val="24"/>
        </w:rPr>
      </w:pPr>
      <w:r w:rsidRPr="00696DEA">
        <w:rPr>
          <w:rFonts w:ascii="Times New Roman" w:hAnsi="Times New Roman" w:cs="Times New Roman"/>
          <w:sz w:val="24"/>
          <w:szCs w:val="24"/>
        </w:rPr>
        <w:t>HAPO Collaborative Research Group. Hyperglycemia and adverse pregnancy outcomes.</w:t>
      </w:r>
      <w:r w:rsidR="00696DEA">
        <w:rPr>
          <w:rFonts w:ascii="Times New Roman" w:hAnsi="Times New Roman" w:cs="Times New Roman"/>
          <w:sz w:val="24"/>
          <w:szCs w:val="24"/>
        </w:rPr>
        <w:t xml:space="preserve"> New Eng J Med 2008; 358:1991-</w:t>
      </w:r>
      <w:r w:rsidRPr="00696DEA">
        <w:rPr>
          <w:rFonts w:ascii="Times New Roman" w:hAnsi="Times New Roman" w:cs="Times New Roman"/>
          <w:sz w:val="24"/>
          <w:szCs w:val="24"/>
        </w:rPr>
        <w:t>2002</w:t>
      </w:r>
    </w:p>
    <w:p w14:paraId="5C627493" w14:textId="77777777" w:rsidR="00696DEA" w:rsidRPr="00696DEA" w:rsidRDefault="00696DEA" w:rsidP="00696DEA">
      <w:pPr>
        <w:autoSpaceDE w:val="0"/>
        <w:autoSpaceDN w:val="0"/>
        <w:adjustRightInd w:val="0"/>
        <w:spacing w:after="0" w:line="240" w:lineRule="auto"/>
        <w:ind w:left="426" w:hanging="426"/>
        <w:jc w:val="both"/>
        <w:rPr>
          <w:rFonts w:ascii="Times New Roman" w:hAnsi="Times New Roman" w:cs="Times New Roman"/>
          <w:sz w:val="24"/>
          <w:szCs w:val="24"/>
        </w:rPr>
      </w:pPr>
    </w:p>
    <w:p w14:paraId="5277E37C" w14:textId="0126BCAE" w:rsidR="00504A0E" w:rsidRPr="003F345E" w:rsidRDefault="00504A0E" w:rsidP="00696DEA">
      <w:pPr>
        <w:autoSpaceDE w:val="0"/>
        <w:autoSpaceDN w:val="0"/>
        <w:adjustRightInd w:val="0"/>
        <w:spacing w:after="0" w:line="240" w:lineRule="auto"/>
        <w:ind w:left="426" w:hanging="426"/>
        <w:jc w:val="both"/>
        <w:rPr>
          <w:rFonts w:ascii="Times New Roman" w:hAnsi="Times New Roman" w:cs="Times New Roman"/>
          <w:sz w:val="24"/>
          <w:szCs w:val="24"/>
        </w:rPr>
      </w:pPr>
      <w:r w:rsidRPr="003F345E">
        <w:rPr>
          <w:rFonts w:ascii="Times New Roman" w:hAnsi="Times New Roman" w:cs="Times New Roman"/>
          <w:sz w:val="24"/>
          <w:szCs w:val="24"/>
        </w:rPr>
        <w:t xml:space="preserve">4. </w:t>
      </w:r>
      <w:r w:rsidRPr="003F345E">
        <w:rPr>
          <w:rFonts w:ascii="Times New Roman" w:hAnsi="Times New Roman" w:cs="Times New Roman"/>
          <w:sz w:val="24"/>
          <w:szCs w:val="24"/>
        </w:rPr>
        <w:tab/>
        <w:t xml:space="preserve">World Health Organisation / International Diabetes Federation, Definition and </w:t>
      </w:r>
      <w:r w:rsidR="00C45654" w:rsidRPr="003F345E">
        <w:rPr>
          <w:rFonts w:ascii="Times New Roman" w:hAnsi="Times New Roman" w:cs="Times New Roman"/>
          <w:sz w:val="24"/>
          <w:szCs w:val="24"/>
        </w:rPr>
        <w:t xml:space="preserve">       </w:t>
      </w:r>
      <w:r w:rsidRPr="003F345E">
        <w:rPr>
          <w:rFonts w:ascii="Times New Roman" w:hAnsi="Times New Roman" w:cs="Times New Roman"/>
          <w:sz w:val="24"/>
          <w:szCs w:val="24"/>
        </w:rPr>
        <w:t>Diagnosis of     Diabetes Mellitus and Intermediate Hyperglycaemia, 2006. (Web address: http://www.who.int/diabetes/publications/en/).</w:t>
      </w:r>
    </w:p>
    <w:p w14:paraId="5C5EE56F" w14:textId="77777777" w:rsidR="00504A0E" w:rsidRPr="003F345E" w:rsidRDefault="00504A0E" w:rsidP="00504A0E">
      <w:pPr>
        <w:autoSpaceDE w:val="0"/>
        <w:autoSpaceDN w:val="0"/>
        <w:adjustRightInd w:val="0"/>
        <w:ind w:left="360"/>
      </w:pPr>
    </w:p>
    <w:p w14:paraId="3F94C7EA" w14:textId="77777777" w:rsidR="008A33AC" w:rsidRPr="003F345E" w:rsidRDefault="008A33AC" w:rsidP="008A33AC"/>
    <w:p w14:paraId="3FB6A7F5" w14:textId="7FFFE0B2" w:rsidR="00C45654" w:rsidRPr="003F345E" w:rsidRDefault="008A33AC" w:rsidP="00C45654">
      <w:pPr>
        <w:pStyle w:val="Heading1"/>
        <w:rPr>
          <w:rFonts w:ascii="Times New Roman" w:hAnsi="Times New Roman" w:cs="Times New Roman"/>
          <w:sz w:val="32"/>
          <w:szCs w:val="32"/>
        </w:rPr>
      </w:pPr>
      <w:r w:rsidRPr="003F345E">
        <w:br w:type="page"/>
      </w:r>
      <w:bookmarkStart w:id="38" w:name="_Toc524996768"/>
      <w:r w:rsidR="00C45654" w:rsidRPr="003F345E">
        <w:rPr>
          <w:rFonts w:ascii="Times New Roman" w:hAnsi="Times New Roman" w:cs="Times New Roman"/>
          <w:sz w:val="32"/>
          <w:szCs w:val="32"/>
        </w:rPr>
        <w:lastRenderedPageBreak/>
        <w:t>6</w:t>
      </w:r>
      <w:r w:rsidR="00C45654" w:rsidRPr="003F345E">
        <w:rPr>
          <w:rFonts w:ascii="Times New Roman" w:hAnsi="Times New Roman" w:cs="Times New Roman"/>
          <w:sz w:val="32"/>
          <w:szCs w:val="32"/>
        </w:rPr>
        <w:tab/>
        <w:t>Hypoglycaemia investigation</w:t>
      </w:r>
      <w:bookmarkEnd w:id="38"/>
    </w:p>
    <w:p w14:paraId="1FABFBA4" w14:textId="2D3826D3" w:rsidR="00AC5F22" w:rsidRPr="003F345E" w:rsidRDefault="00C45654" w:rsidP="00AC5F22">
      <w:pPr>
        <w:pStyle w:val="Heading2"/>
        <w:rPr>
          <w:rFonts w:cs="Times New Roman"/>
          <w:szCs w:val="28"/>
        </w:rPr>
      </w:pPr>
      <w:bookmarkStart w:id="39" w:name="_Toc524996769"/>
      <w:r w:rsidRPr="003F345E">
        <w:rPr>
          <w:rFonts w:cs="Times New Roman"/>
          <w:szCs w:val="28"/>
        </w:rPr>
        <w:t>6.1</w:t>
      </w:r>
      <w:r w:rsidRPr="003F345E">
        <w:rPr>
          <w:rFonts w:cs="Times New Roman"/>
          <w:szCs w:val="28"/>
        </w:rPr>
        <w:tab/>
      </w:r>
      <w:r w:rsidR="00AC5F22" w:rsidRPr="003F345E">
        <w:rPr>
          <w:rFonts w:cs="Times New Roman"/>
          <w:szCs w:val="28"/>
        </w:rPr>
        <w:t>MIXED MEAL TEST</w:t>
      </w:r>
      <w:bookmarkEnd w:id="39"/>
    </w:p>
    <w:p w14:paraId="23E18E08" w14:textId="77777777" w:rsidR="00AC5F22" w:rsidRPr="003F345E" w:rsidRDefault="00AC5F22" w:rsidP="00AC5F22"/>
    <w:p w14:paraId="1F129F60" w14:textId="77777777" w:rsidR="00AC5F22" w:rsidRPr="003F345E" w:rsidRDefault="00AC5F22" w:rsidP="00AC5F22">
      <w:pPr>
        <w:jc w:val="both"/>
        <w:rPr>
          <w:rFonts w:ascii="Times New Roman" w:hAnsi="Times New Roman"/>
          <w:b/>
          <w:sz w:val="24"/>
          <w:szCs w:val="24"/>
        </w:rPr>
      </w:pPr>
      <w:r w:rsidRPr="003F345E">
        <w:rPr>
          <w:rFonts w:ascii="Times New Roman" w:hAnsi="Times New Roman"/>
          <w:b/>
          <w:sz w:val="24"/>
          <w:szCs w:val="24"/>
        </w:rPr>
        <w:t>RATIONALE:</w:t>
      </w:r>
    </w:p>
    <w:p w14:paraId="2878F0E1" w14:textId="22208B12" w:rsidR="00AC5F22" w:rsidRPr="003F345E" w:rsidRDefault="00AC5F22" w:rsidP="000F39FA">
      <w:pPr>
        <w:jc w:val="both"/>
        <w:rPr>
          <w:rFonts w:ascii="Times New Roman" w:hAnsi="Times New Roman"/>
          <w:sz w:val="24"/>
          <w:szCs w:val="24"/>
        </w:rPr>
      </w:pPr>
      <w:r w:rsidRPr="003F345E">
        <w:rPr>
          <w:rFonts w:ascii="Times New Roman" w:hAnsi="Times New Roman"/>
          <w:sz w:val="24"/>
          <w:szCs w:val="24"/>
        </w:rPr>
        <w:t>To trigger a hypoglycaemic episode which can be captured with plasma glucose and insulin in patients with post prandial hypoglycaemia. This is preferred to the OGTT for capturing hypoglyc</w:t>
      </w:r>
      <w:r w:rsidR="00B168DA">
        <w:rPr>
          <w:rFonts w:ascii="Times New Roman" w:hAnsi="Times New Roman"/>
          <w:sz w:val="24"/>
          <w:szCs w:val="24"/>
        </w:rPr>
        <w:t>a</w:t>
      </w:r>
      <w:r w:rsidRPr="003F345E">
        <w:rPr>
          <w:rFonts w:ascii="Times New Roman" w:hAnsi="Times New Roman"/>
          <w:sz w:val="24"/>
          <w:szCs w:val="24"/>
        </w:rPr>
        <w:t>emia.</w:t>
      </w:r>
    </w:p>
    <w:p w14:paraId="42BDBAC2" w14:textId="77777777" w:rsidR="00AC5F22" w:rsidRPr="003F345E" w:rsidRDefault="00AC5F22" w:rsidP="000F39FA">
      <w:pPr>
        <w:jc w:val="both"/>
        <w:rPr>
          <w:rFonts w:ascii="Times New Roman" w:hAnsi="Times New Roman"/>
          <w:b/>
          <w:sz w:val="24"/>
          <w:szCs w:val="24"/>
        </w:rPr>
      </w:pPr>
      <w:r w:rsidRPr="003F345E">
        <w:rPr>
          <w:rFonts w:ascii="Times New Roman" w:hAnsi="Times New Roman"/>
          <w:b/>
          <w:sz w:val="24"/>
          <w:szCs w:val="24"/>
        </w:rPr>
        <w:t>PREPARATION:</w:t>
      </w:r>
    </w:p>
    <w:p w14:paraId="03B28836" w14:textId="77777777" w:rsidR="00AC5F22" w:rsidRPr="003F345E" w:rsidRDefault="00AC5F22" w:rsidP="000F39FA">
      <w:pPr>
        <w:spacing w:after="0" w:line="240" w:lineRule="auto"/>
        <w:jc w:val="both"/>
        <w:rPr>
          <w:rFonts w:ascii="Times New Roman" w:eastAsia="Times New Roman" w:hAnsi="Times New Roman" w:cs="Times New Roman"/>
          <w:sz w:val="24"/>
          <w:szCs w:val="20"/>
          <w:lang w:eastAsia="en-AU"/>
        </w:rPr>
      </w:pPr>
      <w:r w:rsidRPr="003F345E">
        <w:rPr>
          <w:rFonts w:ascii="Times New Roman" w:eastAsia="Times New Roman" w:hAnsi="Times New Roman" w:cs="Times New Roman"/>
          <w:sz w:val="24"/>
          <w:szCs w:val="20"/>
          <w:lang w:eastAsia="en-AU"/>
        </w:rPr>
        <w:t>Patient to fast (may drink water) from 2400 the night before test. Avoid smoking, undue exercise and alcohol.  Withhold all non-essential medications.</w:t>
      </w:r>
    </w:p>
    <w:p w14:paraId="73202A06" w14:textId="6846FAA5" w:rsidR="00AC5F22" w:rsidRPr="003F345E" w:rsidRDefault="00AC5F22" w:rsidP="000F39FA">
      <w:pPr>
        <w:spacing w:after="0" w:line="240" w:lineRule="auto"/>
        <w:jc w:val="both"/>
        <w:rPr>
          <w:rFonts w:ascii="Times New Roman" w:eastAsia="Times New Roman" w:hAnsi="Times New Roman" w:cs="Times New Roman"/>
          <w:sz w:val="24"/>
          <w:szCs w:val="20"/>
          <w:lang w:eastAsia="en-AU"/>
        </w:rPr>
      </w:pPr>
      <w:r w:rsidRPr="003F345E">
        <w:rPr>
          <w:rFonts w:ascii="Times New Roman" w:eastAsia="Times New Roman" w:hAnsi="Times New Roman" w:cs="Times New Roman"/>
          <w:sz w:val="24"/>
          <w:szCs w:val="20"/>
          <w:lang w:eastAsia="en-AU"/>
        </w:rPr>
        <w:t>Patient brings the Test Meal (Similar to one which provokes hypoglycemic symptoms) or a commercial meal can be provided (see Notes below)</w:t>
      </w:r>
      <w:r w:rsidR="000F39FA" w:rsidRPr="003F345E">
        <w:rPr>
          <w:rFonts w:ascii="Times New Roman" w:eastAsia="Times New Roman" w:hAnsi="Times New Roman" w:cs="Times New Roman"/>
          <w:sz w:val="24"/>
          <w:szCs w:val="20"/>
          <w:lang w:eastAsia="en-AU"/>
        </w:rPr>
        <w:t>.</w:t>
      </w:r>
    </w:p>
    <w:p w14:paraId="33F9210A" w14:textId="77777777" w:rsidR="00AC5F22" w:rsidRPr="003F345E" w:rsidRDefault="00AC5F22" w:rsidP="00AC5F22"/>
    <w:p w14:paraId="77755605" w14:textId="2A567C06" w:rsidR="00AC5F22" w:rsidRDefault="00AC5F22" w:rsidP="000F39FA">
      <w:pPr>
        <w:spacing w:after="0" w:line="240" w:lineRule="auto"/>
        <w:jc w:val="both"/>
        <w:rPr>
          <w:rFonts w:ascii="Times New Roman" w:eastAsia="Times New Roman" w:hAnsi="Times New Roman" w:cs="Times New Roman"/>
          <w:b/>
          <w:sz w:val="24"/>
          <w:szCs w:val="20"/>
          <w:lang w:eastAsia="en-AU"/>
        </w:rPr>
      </w:pPr>
      <w:r w:rsidRPr="003F345E">
        <w:rPr>
          <w:rFonts w:ascii="Times New Roman" w:eastAsia="Times New Roman" w:hAnsi="Times New Roman" w:cs="Times New Roman"/>
          <w:b/>
          <w:sz w:val="24"/>
          <w:szCs w:val="20"/>
          <w:lang w:eastAsia="en-AU"/>
        </w:rPr>
        <w:t>PROCEDURE:</w:t>
      </w:r>
    </w:p>
    <w:p w14:paraId="52E0BCF5" w14:textId="77777777" w:rsidR="00645239" w:rsidRPr="003F345E" w:rsidRDefault="00645239" w:rsidP="000F39FA">
      <w:pPr>
        <w:spacing w:after="0" w:line="240" w:lineRule="auto"/>
        <w:jc w:val="both"/>
        <w:rPr>
          <w:rFonts w:ascii="Times New Roman" w:eastAsia="Times New Roman" w:hAnsi="Times New Roman" w:cs="Times New Roman"/>
          <w:sz w:val="24"/>
          <w:szCs w:val="20"/>
          <w:lang w:eastAsia="en-AU"/>
        </w:rPr>
      </w:pPr>
    </w:p>
    <w:p w14:paraId="6B71F267" w14:textId="69E7D088" w:rsidR="00AC5F22" w:rsidRPr="003F345E" w:rsidRDefault="00AC5F22" w:rsidP="000F39FA">
      <w:pPr>
        <w:spacing w:after="0" w:line="240" w:lineRule="auto"/>
        <w:jc w:val="both"/>
        <w:rPr>
          <w:rFonts w:ascii="Times New Roman" w:eastAsia="Times New Roman" w:hAnsi="Times New Roman" w:cs="Times New Roman"/>
          <w:sz w:val="24"/>
          <w:szCs w:val="20"/>
          <w:lang w:eastAsia="en-AU"/>
        </w:rPr>
      </w:pPr>
      <w:r w:rsidRPr="003F345E">
        <w:rPr>
          <w:rFonts w:ascii="Times New Roman" w:eastAsia="Times New Roman" w:hAnsi="Times New Roman" w:cs="Times New Roman"/>
          <w:sz w:val="24"/>
          <w:szCs w:val="20"/>
          <w:lang w:eastAsia="en-AU"/>
        </w:rPr>
        <w:t xml:space="preserve">1. Insert </w:t>
      </w:r>
      <w:r w:rsidR="00B168DA">
        <w:rPr>
          <w:rFonts w:ascii="Times New Roman" w:eastAsia="Times New Roman" w:hAnsi="Times New Roman" w:cs="Times New Roman"/>
          <w:sz w:val="24"/>
          <w:szCs w:val="20"/>
          <w:lang w:eastAsia="en-AU"/>
        </w:rPr>
        <w:t>intravenous cannula</w:t>
      </w:r>
      <w:r w:rsidR="00B168DA" w:rsidRPr="003F345E">
        <w:rPr>
          <w:rFonts w:ascii="Times New Roman" w:eastAsia="Times New Roman" w:hAnsi="Times New Roman" w:cs="Times New Roman"/>
          <w:sz w:val="24"/>
          <w:szCs w:val="20"/>
          <w:lang w:eastAsia="en-AU"/>
        </w:rPr>
        <w:t xml:space="preserve"> </w:t>
      </w:r>
      <w:r w:rsidRPr="003F345E">
        <w:rPr>
          <w:rFonts w:ascii="Times New Roman" w:eastAsia="Times New Roman" w:hAnsi="Times New Roman" w:cs="Times New Roman"/>
          <w:sz w:val="24"/>
          <w:szCs w:val="20"/>
          <w:lang w:eastAsia="en-AU"/>
        </w:rPr>
        <w:t>- usually into cubital fossa.</w:t>
      </w:r>
    </w:p>
    <w:p w14:paraId="0D6D4B8A" w14:textId="77777777" w:rsidR="00AC5F22" w:rsidRPr="003F345E" w:rsidRDefault="00AC5F22" w:rsidP="000F39FA">
      <w:pPr>
        <w:spacing w:after="0" w:line="240" w:lineRule="auto"/>
        <w:jc w:val="both"/>
        <w:rPr>
          <w:rFonts w:ascii="Times New Roman" w:eastAsia="Times New Roman" w:hAnsi="Times New Roman" w:cs="Times New Roman"/>
          <w:sz w:val="24"/>
          <w:szCs w:val="20"/>
          <w:lang w:eastAsia="en-AU"/>
        </w:rPr>
      </w:pPr>
    </w:p>
    <w:p w14:paraId="34F792D3" w14:textId="6148FACE" w:rsidR="00AC5F22" w:rsidRPr="00B168DA" w:rsidRDefault="00B168DA" w:rsidP="00B168DA">
      <w:pPr>
        <w:jc w:val="both"/>
        <w:rPr>
          <w:rFonts w:ascii="Times New Roman" w:hAnsi="Times New Roman"/>
          <w:lang w:eastAsia="en-AU"/>
        </w:rPr>
      </w:pPr>
      <w:r w:rsidRPr="00B168DA">
        <w:rPr>
          <w:rFonts w:ascii="Times New Roman" w:eastAsia="Times New Roman" w:hAnsi="Times New Roman" w:cs="Times New Roman"/>
          <w:sz w:val="24"/>
          <w:szCs w:val="20"/>
          <w:lang w:eastAsia="en-AU"/>
        </w:rPr>
        <w:t>2.</w:t>
      </w:r>
      <w:r>
        <w:rPr>
          <w:rFonts w:ascii="Times New Roman" w:hAnsi="Times New Roman"/>
          <w:lang w:eastAsia="en-AU"/>
        </w:rPr>
        <w:t xml:space="preserve"> </w:t>
      </w:r>
      <w:r w:rsidR="00AC5F22" w:rsidRPr="00B168DA">
        <w:rPr>
          <w:rFonts w:ascii="Times New Roman" w:hAnsi="Times New Roman"/>
          <w:lang w:eastAsia="en-AU"/>
        </w:rPr>
        <w:t>Take baseline blood for glucose, insulin, C-peptide, proinsulin</w:t>
      </w:r>
    </w:p>
    <w:p w14:paraId="18C86A24" w14:textId="77777777" w:rsidR="00AC5F22" w:rsidRPr="003F345E" w:rsidRDefault="00AC5F22" w:rsidP="000F39FA">
      <w:pPr>
        <w:spacing w:after="0" w:line="240" w:lineRule="auto"/>
        <w:jc w:val="both"/>
        <w:rPr>
          <w:rFonts w:ascii="Times New Roman" w:eastAsia="Times New Roman" w:hAnsi="Times New Roman" w:cs="Times New Roman"/>
          <w:sz w:val="24"/>
          <w:szCs w:val="20"/>
          <w:lang w:eastAsia="en-AU"/>
        </w:rPr>
      </w:pPr>
      <w:r w:rsidRPr="003F345E">
        <w:rPr>
          <w:rFonts w:ascii="Times New Roman" w:eastAsia="Times New Roman" w:hAnsi="Times New Roman" w:cs="Times New Roman"/>
          <w:sz w:val="24"/>
          <w:szCs w:val="20"/>
          <w:lang w:eastAsia="en-AU"/>
        </w:rPr>
        <w:t>3. Give Test Meal (provided by patient, if possible). Test meal to be similar to that which the patient reports has caused symptoms. Record test meal on work sheet.</w:t>
      </w:r>
    </w:p>
    <w:p w14:paraId="5B9CB77A" w14:textId="77777777" w:rsidR="00AC5F22" w:rsidRPr="003F345E" w:rsidRDefault="00AC5F22" w:rsidP="000F39FA">
      <w:pPr>
        <w:spacing w:after="0" w:line="240" w:lineRule="auto"/>
        <w:jc w:val="both"/>
        <w:rPr>
          <w:rFonts w:ascii="Times New Roman" w:eastAsia="Times New Roman" w:hAnsi="Times New Roman" w:cs="Times New Roman"/>
          <w:sz w:val="24"/>
          <w:szCs w:val="20"/>
          <w:lang w:eastAsia="en-AU"/>
        </w:rPr>
      </w:pPr>
    </w:p>
    <w:p w14:paraId="26379957" w14:textId="108B169D" w:rsidR="00AC5F22" w:rsidRPr="003F345E" w:rsidRDefault="00AC5F22" w:rsidP="000F39FA">
      <w:pPr>
        <w:spacing w:after="0" w:line="240" w:lineRule="auto"/>
        <w:jc w:val="both"/>
        <w:rPr>
          <w:rFonts w:ascii="Times New Roman" w:eastAsia="Times New Roman" w:hAnsi="Times New Roman" w:cs="Times New Roman"/>
          <w:sz w:val="24"/>
          <w:szCs w:val="20"/>
          <w:lang w:eastAsia="en-AU"/>
        </w:rPr>
      </w:pPr>
      <w:r w:rsidRPr="003F345E">
        <w:rPr>
          <w:rFonts w:ascii="Times New Roman" w:eastAsia="Times New Roman" w:hAnsi="Times New Roman" w:cs="Times New Roman"/>
          <w:sz w:val="24"/>
          <w:szCs w:val="20"/>
          <w:lang w:eastAsia="en-AU"/>
        </w:rPr>
        <w:t xml:space="preserve">4. Collect blood specimens for glucose, insulin, C-peptide at times 0, +30, +60, +90, +120, +180, +210, +240, +270, +300 mins.  Extra specimens taken if symptoms or signs of hypoglycaemia. </w:t>
      </w:r>
    </w:p>
    <w:p w14:paraId="3E02662A" w14:textId="77777777" w:rsidR="00AC5F22" w:rsidRPr="003F345E" w:rsidRDefault="00AC5F22" w:rsidP="000F39FA">
      <w:pPr>
        <w:spacing w:after="0" w:line="240" w:lineRule="auto"/>
        <w:jc w:val="both"/>
        <w:rPr>
          <w:rFonts w:ascii="Times New Roman" w:eastAsia="Times New Roman" w:hAnsi="Times New Roman" w:cs="Times New Roman"/>
          <w:sz w:val="24"/>
          <w:szCs w:val="20"/>
          <w:lang w:eastAsia="en-AU"/>
        </w:rPr>
      </w:pPr>
    </w:p>
    <w:p w14:paraId="7D161EA3" w14:textId="6AB313E3" w:rsidR="00AC5F22" w:rsidRPr="003F345E" w:rsidRDefault="00AC5F22" w:rsidP="000F39FA">
      <w:pPr>
        <w:spacing w:after="0" w:line="240" w:lineRule="auto"/>
        <w:jc w:val="both"/>
        <w:rPr>
          <w:rFonts w:ascii="Times New Roman" w:hAnsi="Times New Roman"/>
          <w:sz w:val="24"/>
          <w:szCs w:val="24"/>
        </w:rPr>
      </w:pPr>
      <w:r w:rsidRPr="003F345E">
        <w:rPr>
          <w:rFonts w:ascii="Times New Roman" w:eastAsia="Times New Roman" w:hAnsi="Times New Roman" w:cs="Times New Roman"/>
          <w:sz w:val="24"/>
          <w:szCs w:val="20"/>
          <w:lang w:eastAsia="en-AU"/>
        </w:rPr>
        <w:t>5. Record any symptoms experienced by patient. If hypoglycaemi</w:t>
      </w:r>
      <w:r w:rsidR="00077B46" w:rsidRPr="003F345E">
        <w:rPr>
          <w:rFonts w:ascii="Times New Roman" w:eastAsia="Times New Roman" w:hAnsi="Times New Roman" w:cs="Times New Roman"/>
          <w:sz w:val="24"/>
          <w:szCs w:val="20"/>
          <w:lang w:eastAsia="en-AU"/>
        </w:rPr>
        <w:t>c symptom</w:t>
      </w:r>
      <w:r w:rsidRPr="003F345E">
        <w:rPr>
          <w:rFonts w:ascii="Times New Roman" w:eastAsia="Times New Roman" w:hAnsi="Times New Roman" w:cs="Times New Roman"/>
          <w:sz w:val="24"/>
          <w:szCs w:val="20"/>
          <w:lang w:eastAsia="en-AU"/>
        </w:rPr>
        <w:t xml:space="preserve"> occur</w:t>
      </w:r>
      <w:r w:rsidR="00077B46" w:rsidRPr="003F345E">
        <w:rPr>
          <w:rFonts w:ascii="Times New Roman" w:eastAsia="Times New Roman" w:hAnsi="Times New Roman" w:cs="Times New Roman"/>
          <w:sz w:val="24"/>
          <w:szCs w:val="20"/>
          <w:lang w:eastAsia="en-AU"/>
        </w:rPr>
        <w:t>s</w:t>
      </w:r>
      <w:r w:rsidRPr="003F345E">
        <w:rPr>
          <w:rFonts w:ascii="Times New Roman" w:eastAsia="Times New Roman" w:hAnsi="Times New Roman" w:cs="Times New Roman"/>
          <w:sz w:val="24"/>
          <w:szCs w:val="20"/>
          <w:lang w:eastAsia="en-AU"/>
        </w:rPr>
        <w:t xml:space="preserve"> prior to 300 minutes, take samples for </w:t>
      </w:r>
      <w:r w:rsidRPr="003F345E">
        <w:rPr>
          <w:rFonts w:ascii="Times New Roman" w:hAnsi="Times New Roman"/>
        </w:rPr>
        <w:t xml:space="preserve">Glucose, </w:t>
      </w:r>
      <w:r w:rsidR="00B168DA">
        <w:rPr>
          <w:rFonts w:ascii="Times New Roman" w:hAnsi="Times New Roman"/>
          <w:sz w:val="24"/>
          <w:szCs w:val="24"/>
        </w:rPr>
        <w:t>insulin, C</w:t>
      </w:r>
      <w:r w:rsidRPr="003F345E">
        <w:rPr>
          <w:rFonts w:ascii="Times New Roman" w:hAnsi="Times New Roman"/>
          <w:sz w:val="24"/>
          <w:szCs w:val="24"/>
        </w:rPr>
        <w:t>-peptide, proinsulin, confirm glucose &lt; 3.0 mmol/L, then correct hypoglycaemia.</w:t>
      </w:r>
    </w:p>
    <w:p w14:paraId="54A25B0F" w14:textId="77777777" w:rsidR="00AC5F22" w:rsidRPr="003F345E" w:rsidRDefault="00AC5F22" w:rsidP="000F39FA">
      <w:pPr>
        <w:spacing w:after="0" w:line="240" w:lineRule="auto"/>
        <w:jc w:val="both"/>
        <w:rPr>
          <w:rFonts w:ascii="Times New Roman" w:hAnsi="Times New Roman"/>
          <w:sz w:val="24"/>
          <w:szCs w:val="24"/>
        </w:rPr>
      </w:pPr>
    </w:p>
    <w:p w14:paraId="738C346C" w14:textId="235DDEA9" w:rsidR="00AC5F22" w:rsidRPr="003F345E" w:rsidRDefault="00AC5F22" w:rsidP="000F39FA">
      <w:pPr>
        <w:spacing w:after="0" w:line="240" w:lineRule="auto"/>
        <w:jc w:val="both"/>
        <w:rPr>
          <w:rFonts w:ascii="Times New Roman" w:eastAsia="Times New Roman" w:hAnsi="Times New Roman" w:cs="Times New Roman"/>
          <w:b/>
          <w:sz w:val="24"/>
          <w:szCs w:val="24"/>
          <w:u w:val="single"/>
          <w:lang w:eastAsia="en-AU"/>
        </w:rPr>
      </w:pPr>
      <w:r w:rsidRPr="003F345E">
        <w:rPr>
          <w:rFonts w:ascii="Times New Roman" w:hAnsi="Times New Roman"/>
          <w:sz w:val="24"/>
          <w:szCs w:val="24"/>
        </w:rPr>
        <w:t>6. If Whipple’s triad is demonstrated a sample should also be collected for sulphonylurea analysis and insulin antibodies.</w:t>
      </w:r>
      <w:r w:rsidR="00AE7EA6" w:rsidRPr="003F345E">
        <w:rPr>
          <w:rFonts w:ascii="Times New Roman" w:hAnsi="Times New Roman"/>
          <w:sz w:val="24"/>
          <w:szCs w:val="24"/>
        </w:rPr>
        <w:t xml:space="preserve"> </w:t>
      </w:r>
      <w:r w:rsidR="00AE7EA6" w:rsidRPr="003F345E">
        <w:rPr>
          <w:rFonts w:ascii="Times New Roman" w:hAnsi="Times New Roman"/>
        </w:rPr>
        <w:t>Add request for proinsulin in baseline sample and hypoglycaemic sample only</w:t>
      </w:r>
    </w:p>
    <w:p w14:paraId="64C41B9A" w14:textId="4933B212" w:rsidR="00B168DA" w:rsidRDefault="00B168DA">
      <w:pPr>
        <w:rPr>
          <w:rFonts w:ascii="Times New Roman" w:hAnsi="Times New Roman" w:cs="Times New Roman"/>
          <w:sz w:val="28"/>
          <w:szCs w:val="28"/>
          <w:u w:val="single"/>
        </w:rPr>
      </w:pPr>
      <w:r>
        <w:rPr>
          <w:rFonts w:ascii="Times New Roman" w:hAnsi="Times New Roman" w:cs="Times New Roman"/>
          <w:sz w:val="28"/>
          <w:szCs w:val="28"/>
          <w:u w:val="single"/>
        </w:rPr>
        <w:br w:type="page"/>
      </w:r>
    </w:p>
    <w:tbl>
      <w:tblPr>
        <w:tblStyle w:val="TableGrid"/>
        <w:tblW w:w="0" w:type="auto"/>
        <w:tblLook w:val="04A0" w:firstRow="1" w:lastRow="0" w:firstColumn="1" w:lastColumn="0" w:noHBand="0" w:noVBand="1"/>
      </w:tblPr>
      <w:tblGrid>
        <w:gridCol w:w="2046"/>
        <w:gridCol w:w="2769"/>
        <w:gridCol w:w="4201"/>
      </w:tblGrid>
      <w:tr w:rsidR="00AC5F22" w:rsidRPr="003F345E" w14:paraId="40B5F05B" w14:textId="77777777" w:rsidTr="00B168DA">
        <w:tc>
          <w:tcPr>
            <w:tcW w:w="2046" w:type="dxa"/>
          </w:tcPr>
          <w:p w14:paraId="5263D343" w14:textId="77777777" w:rsidR="00AC5F22" w:rsidRPr="003F345E" w:rsidRDefault="00AC5F22" w:rsidP="002C6E5A">
            <w:pPr>
              <w:jc w:val="both"/>
              <w:rPr>
                <w:rFonts w:ascii="Times New Roman" w:hAnsi="Times New Roman"/>
                <w:b/>
              </w:rPr>
            </w:pPr>
            <w:r w:rsidRPr="003F345E">
              <w:rPr>
                <w:rFonts w:ascii="Times New Roman" w:hAnsi="Times New Roman"/>
                <w:b/>
              </w:rPr>
              <w:lastRenderedPageBreak/>
              <w:t>Time</w:t>
            </w:r>
          </w:p>
        </w:tc>
        <w:tc>
          <w:tcPr>
            <w:tcW w:w="2769" w:type="dxa"/>
          </w:tcPr>
          <w:p w14:paraId="5AAC95E4" w14:textId="77777777" w:rsidR="00AC5F22" w:rsidRPr="003F345E" w:rsidRDefault="00AC5F22" w:rsidP="002C6E5A">
            <w:pPr>
              <w:jc w:val="both"/>
              <w:rPr>
                <w:rFonts w:ascii="Times New Roman" w:hAnsi="Times New Roman"/>
                <w:b/>
              </w:rPr>
            </w:pPr>
            <w:r w:rsidRPr="003F345E">
              <w:rPr>
                <w:rFonts w:ascii="Times New Roman" w:hAnsi="Times New Roman"/>
                <w:b/>
              </w:rPr>
              <w:t>Procedure/ Test</w:t>
            </w:r>
          </w:p>
        </w:tc>
        <w:tc>
          <w:tcPr>
            <w:tcW w:w="4201" w:type="dxa"/>
          </w:tcPr>
          <w:p w14:paraId="29FF42E4" w14:textId="77777777" w:rsidR="00AC5F22" w:rsidRPr="003F345E" w:rsidRDefault="00AC5F22" w:rsidP="002C6E5A">
            <w:pPr>
              <w:jc w:val="both"/>
              <w:rPr>
                <w:rFonts w:ascii="Times New Roman" w:hAnsi="Times New Roman"/>
                <w:b/>
              </w:rPr>
            </w:pPr>
            <w:r w:rsidRPr="003F345E">
              <w:rPr>
                <w:rFonts w:ascii="Times New Roman" w:hAnsi="Times New Roman"/>
                <w:b/>
              </w:rPr>
              <w:t>Comment</w:t>
            </w:r>
          </w:p>
        </w:tc>
      </w:tr>
      <w:tr w:rsidR="00AC5F22" w:rsidRPr="003F345E" w14:paraId="6F3F55D3" w14:textId="77777777" w:rsidTr="00B168DA">
        <w:tc>
          <w:tcPr>
            <w:tcW w:w="2046" w:type="dxa"/>
          </w:tcPr>
          <w:p w14:paraId="1ED2B07F" w14:textId="77777777" w:rsidR="00AC5F22" w:rsidRPr="003F345E" w:rsidRDefault="00AC5F22" w:rsidP="002C6E5A">
            <w:pPr>
              <w:jc w:val="both"/>
              <w:rPr>
                <w:rFonts w:ascii="Times New Roman" w:hAnsi="Times New Roman"/>
              </w:rPr>
            </w:pPr>
            <w:r w:rsidRPr="003F345E">
              <w:rPr>
                <w:rFonts w:ascii="Times New Roman" w:hAnsi="Times New Roman"/>
              </w:rPr>
              <w:t>Baseline</w:t>
            </w:r>
          </w:p>
        </w:tc>
        <w:tc>
          <w:tcPr>
            <w:tcW w:w="2769" w:type="dxa"/>
          </w:tcPr>
          <w:p w14:paraId="13C9BF06" w14:textId="0C3D7115" w:rsidR="00AC5F22" w:rsidRPr="003F345E" w:rsidRDefault="00B168DA" w:rsidP="002C6E5A">
            <w:pPr>
              <w:rPr>
                <w:rFonts w:ascii="Times New Roman" w:eastAsia="Times New Roman" w:hAnsi="Times New Roman" w:cs="Times New Roman"/>
                <w:sz w:val="24"/>
                <w:szCs w:val="20"/>
                <w:lang w:eastAsia="en-AU"/>
              </w:rPr>
            </w:pPr>
            <w:r>
              <w:rPr>
                <w:rFonts w:ascii="Times New Roman" w:hAnsi="Times New Roman"/>
              </w:rPr>
              <w:t>Glucose, insulin, C</w:t>
            </w:r>
            <w:r w:rsidR="00AC5F22" w:rsidRPr="003F345E">
              <w:rPr>
                <w:rFonts w:ascii="Times New Roman" w:hAnsi="Times New Roman"/>
              </w:rPr>
              <w:t>-peptide</w:t>
            </w:r>
          </w:p>
        </w:tc>
        <w:tc>
          <w:tcPr>
            <w:tcW w:w="4201" w:type="dxa"/>
          </w:tcPr>
          <w:p w14:paraId="3DB1F636" w14:textId="0C528F31" w:rsidR="00AC5F22" w:rsidRPr="003F345E" w:rsidRDefault="00AC5F22" w:rsidP="002C6E5A">
            <w:pPr>
              <w:jc w:val="both"/>
              <w:rPr>
                <w:rFonts w:ascii="Times New Roman" w:hAnsi="Times New Roman"/>
              </w:rPr>
            </w:pPr>
            <w:r w:rsidRPr="003F345E">
              <w:rPr>
                <w:rFonts w:ascii="Times New Roman" w:hAnsi="Times New Roman"/>
              </w:rPr>
              <w:t>Analyse proinsulin in baseline sample and hypoglycaemic sample only</w:t>
            </w:r>
          </w:p>
        </w:tc>
      </w:tr>
      <w:tr w:rsidR="00AC5F22" w:rsidRPr="003F345E" w14:paraId="2ECD0C58" w14:textId="77777777" w:rsidTr="00B168DA">
        <w:tc>
          <w:tcPr>
            <w:tcW w:w="2046" w:type="dxa"/>
          </w:tcPr>
          <w:p w14:paraId="6BCC622E" w14:textId="77777777" w:rsidR="00AC5F22" w:rsidRPr="003F345E" w:rsidRDefault="00AC5F22" w:rsidP="002C6E5A">
            <w:pPr>
              <w:jc w:val="both"/>
              <w:rPr>
                <w:rFonts w:ascii="Times New Roman" w:hAnsi="Times New Roman"/>
              </w:rPr>
            </w:pPr>
            <w:r w:rsidRPr="003F345E">
              <w:rPr>
                <w:rFonts w:ascii="Times New Roman" w:hAnsi="Times New Roman"/>
              </w:rPr>
              <w:t>0 minute</w:t>
            </w:r>
          </w:p>
        </w:tc>
        <w:tc>
          <w:tcPr>
            <w:tcW w:w="2769" w:type="dxa"/>
          </w:tcPr>
          <w:p w14:paraId="1ADF7985" w14:textId="77777777" w:rsidR="00AC5F22" w:rsidRPr="003F345E" w:rsidRDefault="00AC5F22" w:rsidP="002C6E5A">
            <w:pPr>
              <w:jc w:val="both"/>
              <w:rPr>
                <w:rFonts w:ascii="Times New Roman" w:hAnsi="Times New Roman"/>
              </w:rPr>
            </w:pPr>
            <w:r w:rsidRPr="003F345E">
              <w:rPr>
                <w:rFonts w:ascii="Times New Roman" w:hAnsi="Times New Roman"/>
              </w:rPr>
              <w:t>Mixed meal</w:t>
            </w:r>
          </w:p>
        </w:tc>
        <w:tc>
          <w:tcPr>
            <w:tcW w:w="4201" w:type="dxa"/>
          </w:tcPr>
          <w:p w14:paraId="0A45B212" w14:textId="77777777" w:rsidR="00AC5F22" w:rsidRPr="003F345E" w:rsidRDefault="00AC5F22" w:rsidP="002C6E5A">
            <w:pPr>
              <w:jc w:val="both"/>
              <w:rPr>
                <w:rFonts w:ascii="Times New Roman" w:hAnsi="Times New Roman"/>
              </w:rPr>
            </w:pPr>
          </w:p>
        </w:tc>
      </w:tr>
      <w:tr w:rsidR="00AC5F22" w:rsidRPr="003F345E" w14:paraId="74E6C4E1" w14:textId="77777777" w:rsidTr="00B168DA">
        <w:tc>
          <w:tcPr>
            <w:tcW w:w="2046" w:type="dxa"/>
          </w:tcPr>
          <w:p w14:paraId="0B5F6177" w14:textId="77777777" w:rsidR="00AC5F22" w:rsidRPr="003F345E" w:rsidRDefault="00AC5F22" w:rsidP="002C6E5A">
            <w:pPr>
              <w:jc w:val="both"/>
              <w:rPr>
                <w:rFonts w:ascii="Times New Roman" w:hAnsi="Times New Roman"/>
              </w:rPr>
            </w:pPr>
            <w:r w:rsidRPr="003F345E">
              <w:rPr>
                <w:rFonts w:ascii="Times New Roman" w:hAnsi="Times New Roman"/>
              </w:rPr>
              <w:t>30 minutes</w:t>
            </w:r>
          </w:p>
        </w:tc>
        <w:tc>
          <w:tcPr>
            <w:tcW w:w="2769" w:type="dxa"/>
          </w:tcPr>
          <w:p w14:paraId="652ACF5F" w14:textId="3B98A691" w:rsidR="00AC5F22" w:rsidRPr="003F345E" w:rsidRDefault="00B168DA" w:rsidP="002C6E5A">
            <w:pPr>
              <w:jc w:val="both"/>
              <w:rPr>
                <w:rFonts w:ascii="Times New Roman" w:hAnsi="Times New Roman"/>
              </w:rPr>
            </w:pPr>
            <w:r>
              <w:rPr>
                <w:rFonts w:ascii="Times New Roman" w:hAnsi="Times New Roman"/>
              </w:rPr>
              <w:t>Glucose, insulin, C</w:t>
            </w:r>
            <w:r w:rsidR="00AC5F22" w:rsidRPr="003F345E">
              <w:rPr>
                <w:rFonts w:ascii="Times New Roman" w:hAnsi="Times New Roman"/>
              </w:rPr>
              <w:t>-peptide</w:t>
            </w:r>
          </w:p>
        </w:tc>
        <w:tc>
          <w:tcPr>
            <w:tcW w:w="4201" w:type="dxa"/>
          </w:tcPr>
          <w:p w14:paraId="366251BE" w14:textId="77777777" w:rsidR="00AC5F22" w:rsidRPr="003F345E" w:rsidRDefault="00AC5F22" w:rsidP="002C6E5A">
            <w:pPr>
              <w:jc w:val="both"/>
              <w:rPr>
                <w:rFonts w:ascii="Times New Roman" w:hAnsi="Times New Roman"/>
              </w:rPr>
            </w:pPr>
            <w:r w:rsidRPr="003F345E">
              <w:rPr>
                <w:rFonts w:ascii="Times New Roman" w:eastAsia="Times New Roman" w:hAnsi="Times New Roman" w:cs="Times New Roman"/>
                <w:lang w:eastAsia="en-AU"/>
              </w:rPr>
              <w:t xml:space="preserve">If hypoglycaemia occurs prior to 300 minutes, take samples for </w:t>
            </w:r>
            <w:r w:rsidRPr="003F345E">
              <w:rPr>
                <w:rFonts w:ascii="Times New Roman" w:hAnsi="Times New Roman"/>
              </w:rPr>
              <w:t>Glucose, insulin, c-peptide, proinsulin, confirm glucose &lt; 3.0 mmol/L, then correct hypoglycaemia.</w:t>
            </w:r>
          </w:p>
        </w:tc>
      </w:tr>
      <w:tr w:rsidR="00AC5F22" w:rsidRPr="003F345E" w14:paraId="3467A4BD" w14:textId="77777777" w:rsidTr="00B168DA">
        <w:tc>
          <w:tcPr>
            <w:tcW w:w="2046" w:type="dxa"/>
          </w:tcPr>
          <w:p w14:paraId="541BEA4B" w14:textId="77777777" w:rsidR="00AC5F22" w:rsidRPr="003F345E" w:rsidRDefault="00AC5F22" w:rsidP="002C6E5A">
            <w:pPr>
              <w:jc w:val="both"/>
              <w:rPr>
                <w:rFonts w:ascii="Times New Roman" w:hAnsi="Times New Roman"/>
              </w:rPr>
            </w:pPr>
            <w:r w:rsidRPr="003F345E">
              <w:rPr>
                <w:rFonts w:ascii="Times New Roman" w:hAnsi="Times New Roman"/>
              </w:rPr>
              <w:t>60 minutes</w:t>
            </w:r>
          </w:p>
        </w:tc>
        <w:tc>
          <w:tcPr>
            <w:tcW w:w="2769" w:type="dxa"/>
          </w:tcPr>
          <w:p w14:paraId="4DF81124" w14:textId="4E703BD7" w:rsidR="00AC5F22" w:rsidRPr="003F345E" w:rsidRDefault="00B168DA" w:rsidP="002C6E5A">
            <w:pPr>
              <w:jc w:val="both"/>
              <w:rPr>
                <w:rFonts w:ascii="Times New Roman" w:hAnsi="Times New Roman"/>
              </w:rPr>
            </w:pPr>
            <w:r>
              <w:rPr>
                <w:rFonts w:ascii="Times New Roman" w:hAnsi="Times New Roman"/>
              </w:rPr>
              <w:t>Glucose, insulin, C</w:t>
            </w:r>
            <w:r w:rsidR="00AC5F22" w:rsidRPr="003F345E">
              <w:rPr>
                <w:rFonts w:ascii="Times New Roman" w:hAnsi="Times New Roman"/>
              </w:rPr>
              <w:t>-peptide</w:t>
            </w:r>
          </w:p>
        </w:tc>
        <w:tc>
          <w:tcPr>
            <w:tcW w:w="4201" w:type="dxa"/>
          </w:tcPr>
          <w:p w14:paraId="40B6805F" w14:textId="77777777" w:rsidR="00AC5F22" w:rsidRPr="003F345E" w:rsidRDefault="00AC5F22" w:rsidP="002C6E5A">
            <w:pPr>
              <w:jc w:val="both"/>
              <w:rPr>
                <w:rFonts w:ascii="Times New Roman" w:hAnsi="Times New Roman"/>
              </w:rPr>
            </w:pPr>
          </w:p>
        </w:tc>
      </w:tr>
      <w:tr w:rsidR="00AC5F22" w:rsidRPr="003F345E" w14:paraId="7745CB05" w14:textId="77777777" w:rsidTr="00B168DA">
        <w:tc>
          <w:tcPr>
            <w:tcW w:w="2046" w:type="dxa"/>
          </w:tcPr>
          <w:p w14:paraId="0727B38A" w14:textId="77777777" w:rsidR="00AC5F22" w:rsidRPr="003F345E" w:rsidRDefault="00AC5F22" w:rsidP="002C6E5A">
            <w:pPr>
              <w:jc w:val="both"/>
              <w:rPr>
                <w:rFonts w:ascii="Times New Roman" w:hAnsi="Times New Roman"/>
              </w:rPr>
            </w:pPr>
            <w:r w:rsidRPr="003F345E">
              <w:rPr>
                <w:rFonts w:ascii="Times New Roman" w:hAnsi="Times New Roman"/>
              </w:rPr>
              <w:t>90 minutes</w:t>
            </w:r>
          </w:p>
        </w:tc>
        <w:tc>
          <w:tcPr>
            <w:tcW w:w="2769" w:type="dxa"/>
          </w:tcPr>
          <w:p w14:paraId="191F768C" w14:textId="5E83AFDA" w:rsidR="00AC5F22" w:rsidRPr="003F345E" w:rsidRDefault="00B168DA" w:rsidP="002C6E5A">
            <w:pPr>
              <w:jc w:val="both"/>
              <w:rPr>
                <w:rFonts w:ascii="Times New Roman" w:hAnsi="Times New Roman"/>
              </w:rPr>
            </w:pPr>
            <w:r>
              <w:rPr>
                <w:rFonts w:ascii="Times New Roman" w:hAnsi="Times New Roman"/>
              </w:rPr>
              <w:t>Glucose, insulin, C</w:t>
            </w:r>
            <w:r w:rsidR="00AC5F22" w:rsidRPr="003F345E">
              <w:rPr>
                <w:rFonts w:ascii="Times New Roman" w:hAnsi="Times New Roman"/>
              </w:rPr>
              <w:t>-peptide</w:t>
            </w:r>
          </w:p>
        </w:tc>
        <w:tc>
          <w:tcPr>
            <w:tcW w:w="4201" w:type="dxa"/>
          </w:tcPr>
          <w:p w14:paraId="6713A249" w14:textId="77777777" w:rsidR="00AC5F22" w:rsidRPr="003F345E" w:rsidRDefault="00AC5F22" w:rsidP="002C6E5A">
            <w:pPr>
              <w:jc w:val="both"/>
              <w:rPr>
                <w:rFonts w:ascii="Times New Roman" w:hAnsi="Times New Roman"/>
              </w:rPr>
            </w:pPr>
          </w:p>
        </w:tc>
      </w:tr>
      <w:tr w:rsidR="00AC5F22" w:rsidRPr="003F345E" w14:paraId="3B029C36" w14:textId="77777777" w:rsidTr="00B168DA">
        <w:tc>
          <w:tcPr>
            <w:tcW w:w="2046" w:type="dxa"/>
          </w:tcPr>
          <w:p w14:paraId="4B8A6C5C" w14:textId="77777777" w:rsidR="00AC5F22" w:rsidRPr="003F345E" w:rsidRDefault="00AC5F22" w:rsidP="002C6E5A">
            <w:pPr>
              <w:jc w:val="both"/>
              <w:rPr>
                <w:rFonts w:ascii="Times New Roman" w:hAnsi="Times New Roman"/>
              </w:rPr>
            </w:pPr>
            <w:r w:rsidRPr="003F345E">
              <w:rPr>
                <w:rFonts w:ascii="Times New Roman" w:hAnsi="Times New Roman"/>
              </w:rPr>
              <w:t>120 minutes</w:t>
            </w:r>
          </w:p>
        </w:tc>
        <w:tc>
          <w:tcPr>
            <w:tcW w:w="2769" w:type="dxa"/>
          </w:tcPr>
          <w:p w14:paraId="186BF4B1" w14:textId="7D1740AA" w:rsidR="00AC5F22" w:rsidRPr="003F345E" w:rsidRDefault="00B168DA" w:rsidP="002C6E5A">
            <w:pPr>
              <w:jc w:val="both"/>
              <w:rPr>
                <w:rFonts w:ascii="Times New Roman" w:hAnsi="Times New Roman"/>
              </w:rPr>
            </w:pPr>
            <w:r>
              <w:rPr>
                <w:rFonts w:ascii="Times New Roman" w:hAnsi="Times New Roman"/>
              </w:rPr>
              <w:t>Glucose, insulin, C</w:t>
            </w:r>
            <w:r w:rsidR="00AC5F22" w:rsidRPr="003F345E">
              <w:rPr>
                <w:rFonts w:ascii="Times New Roman" w:hAnsi="Times New Roman"/>
              </w:rPr>
              <w:t>-peptide</w:t>
            </w:r>
          </w:p>
        </w:tc>
        <w:tc>
          <w:tcPr>
            <w:tcW w:w="4201" w:type="dxa"/>
          </w:tcPr>
          <w:p w14:paraId="0096FA07" w14:textId="77777777" w:rsidR="00AC5F22" w:rsidRPr="003F345E" w:rsidRDefault="00AC5F22" w:rsidP="002C6E5A">
            <w:pPr>
              <w:jc w:val="both"/>
              <w:rPr>
                <w:rFonts w:ascii="Times New Roman" w:hAnsi="Times New Roman"/>
              </w:rPr>
            </w:pPr>
          </w:p>
        </w:tc>
      </w:tr>
      <w:tr w:rsidR="00AC5F22" w:rsidRPr="003F345E" w14:paraId="7ED53B3B" w14:textId="77777777" w:rsidTr="00B168DA">
        <w:tc>
          <w:tcPr>
            <w:tcW w:w="2046" w:type="dxa"/>
          </w:tcPr>
          <w:p w14:paraId="6E2F89E6" w14:textId="77777777" w:rsidR="00AC5F22" w:rsidRPr="003F345E" w:rsidRDefault="00AC5F22" w:rsidP="002C6E5A">
            <w:pPr>
              <w:jc w:val="both"/>
              <w:rPr>
                <w:rFonts w:ascii="Times New Roman" w:hAnsi="Times New Roman"/>
              </w:rPr>
            </w:pPr>
            <w:r w:rsidRPr="003F345E">
              <w:rPr>
                <w:rFonts w:ascii="Times New Roman" w:hAnsi="Times New Roman"/>
              </w:rPr>
              <w:t>180 minutes</w:t>
            </w:r>
          </w:p>
        </w:tc>
        <w:tc>
          <w:tcPr>
            <w:tcW w:w="2769" w:type="dxa"/>
          </w:tcPr>
          <w:p w14:paraId="30CA3065" w14:textId="78E1C974" w:rsidR="00AC5F22" w:rsidRPr="003F345E" w:rsidRDefault="00B168DA" w:rsidP="002C6E5A">
            <w:pPr>
              <w:jc w:val="both"/>
              <w:rPr>
                <w:rFonts w:ascii="Times New Roman" w:hAnsi="Times New Roman"/>
              </w:rPr>
            </w:pPr>
            <w:r>
              <w:rPr>
                <w:rFonts w:ascii="Times New Roman" w:hAnsi="Times New Roman"/>
              </w:rPr>
              <w:t>Glucose, insulin, C</w:t>
            </w:r>
            <w:r w:rsidR="00AC5F22" w:rsidRPr="003F345E">
              <w:rPr>
                <w:rFonts w:ascii="Times New Roman" w:hAnsi="Times New Roman"/>
              </w:rPr>
              <w:t>-peptid</w:t>
            </w:r>
            <w:r w:rsidR="00AE7EA6" w:rsidRPr="003F345E">
              <w:rPr>
                <w:rFonts w:ascii="Times New Roman" w:hAnsi="Times New Roman"/>
              </w:rPr>
              <w:t>e</w:t>
            </w:r>
          </w:p>
        </w:tc>
        <w:tc>
          <w:tcPr>
            <w:tcW w:w="4201" w:type="dxa"/>
          </w:tcPr>
          <w:p w14:paraId="57AF657C" w14:textId="77777777" w:rsidR="00AC5F22" w:rsidRPr="003F345E" w:rsidRDefault="00AC5F22" w:rsidP="002C6E5A">
            <w:pPr>
              <w:jc w:val="both"/>
              <w:rPr>
                <w:rFonts w:ascii="Times New Roman" w:hAnsi="Times New Roman"/>
              </w:rPr>
            </w:pPr>
          </w:p>
        </w:tc>
      </w:tr>
      <w:tr w:rsidR="00AC5F22" w:rsidRPr="003F345E" w14:paraId="03A1279A" w14:textId="77777777" w:rsidTr="00B168DA">
        <w:tc>
          <w:tcPr>
            <w:tcW w:w="2046" w:type="dxa"/>
          </w:tcPr>
          <w:p w14:paraId="554E49EF" w14:textId="77777777" w:rsidR="00AC5F22" w:rsidRPr="003F345E" w:rsidRDefault="00AC5F22" w:rsidP="002C6E5A">
            <w:pPr>
              <w:jc w:val="both"/>
              <w:rPr>
                <w:rFonts w:ascii="Times New Roman" w:hAnsi="Times New Roman"/>
              </w:rPr>
            </w:pPr>
            <w:r w:rsidRPr="003F345E">
              <w:rPr>
                <w:rFonts w:ascii="Times New Roman" w:hAnsi="Times New Roman"/>
              </w:rPr>
              <w:t>210 minutes</w:t>
            </w:r>
          </w:p>
        </w:tc>
        <w:tc>
          <w:tcPr>
            <w:tcW w:w="2769" w:type="dxa"/>
          </w:tcPr>
          <w:p w14:paraId="37772746" w14:textId="44E2E726" w:rsidR="00AC5F22" w:rsidRPr="003F345E" w:rsidRDefault="00B168DA" w:rsidP="002C6E5A">
            <w:pPr>
              <w:jc w:val="both"/>
              <w:rPr>
                <w:rFonts w:ascii="Times New Roman" w:hAnsi="Times New Roman"/>
              </w:rPr>
            </w:pPr>
            <w:r>
              <w:rPr>
                <w:rFonts w:ascii="Times New Roman" w:hAnsi="Times New Roman"/>
              </w:rPr>
              <w:t>Glucose, insulin, C</w:t>
            </w:r>
            <w:r w:rsidR="00AC5F22" w:rsidRPr="003F345E">
              <w:rPr>
                <w:rFonts w:ascii="Times New Roman" w:hAnsi="Times New Roman"/>
              </w:rPr>
              <w:t>-peptide</w:t>
            </w:r>
          </w:p>
        </w:tc>
        <w:tc>
          <w:tcPr>
            <w:tcW w:w="4201" w:type="dxa"/>
          </w:tcPr>
          <w:p w14:paraId="712A6CE9" w14:textId="77777777" w:rsidR="00AC5F22" w:rsidRPr="003F345E" w:rsidRDefault="00AC5F22" w:rsidP="002C6E5A">
            <w:pPr>
              <w:jc w:val="both"/>
              <w:rPr>
                <w:rFonts w:ascii="Times New Roman" w:hAnsi="Times New Roman"/>
              </w:rPr>
            </w:pPr>
          </w:p>
        </w:tc>
      </w:tr>
      <w:tr w:rsidR="00AC5F22" w:rsidRPr="003F345E" w14:paraId="52BB0EC0" w14:textId="77777777" w:rsidTr="00B168DA">
        <w:tc>
          <w:tcPr>
            <w:tcW w:w="2046" w:type="dxa"/>
          </w:tcPr>
          <w:p w14:paraId="5878E349" w14:textId="77777777" w:rsidR="00AC5F22" w:rsidRPr="003F345E" w:rsidRDefault="00AC5F22" w:rsidP="002C6E5A">
            <w:pPr>
              <w:jc w:val="both"/>
              <w:rPr>
                <w:rFonts w:ascii="Times New Roman" w:hAnsi="Times New Roman"/>
              </w:rPr>
            </w:pPr>
            <w:r w:rsidRPr="003F345E">
              <w:rPr>
                <w:rFonts w:ascii="Times New Roman" w:hAnsi="Times New Roman"/>
              </w:rPr>
              <w:t>240 minutes</w:t>
            </w:r>
          </w:p>
        </w:tc>
        <w:tc>
          <w:tcPr>
            <w:tcW w:w="2769" w:type="dxa"/>
          </w:tcPr>
          <w:p w14:paraId="30B44508" w14:textId="5F031F1D" w:rsidR="00AC5F22" w:rsidRPr="003F345E" w:rsidRDefault="00B168DA" w:rsidP="002C6E5A">
            <w:pPr>
              <w:jc w:val="both"/>
              <w:rPr>
                <w:rFonts w:ascii="Times New Roman" w:hAnsi="Times New Roman"/>
              </w:rPr>
            </w:pPr>
            <w:r>
              <w:rPr>
                <w:rFonts w:ascii="Times New Roman" w:hAnsi="Times New Roman"/>
              </w:rPr>
              <w:t>Glucose, insulin, C</w:t>
            </w:r>
            <w:r w:rsidR="00AC5F22" w:rsidRPr="003F345E">
              <w:rPr>
                <w:rFonts w:ascii="Times New Roman" w:hAnsi="Times New Roman"/>
              </w:rPr>
              <w:t>-peptide</w:t>
            </w:r>
          </w:p>
        </w:tc>
        <w:tc>
          <w:tcPr>
            <w:tcW w:w="4201" w:type="dxa"/>
          </w:tcPr>
          <w:p w14:paraId="0EC911C3" w14:textId="77777777" w:rsidR="00AC5F22" w:rsidRPr="003F345E" w:rsidRDefault="00AC5F22" w:rsidP="002C6E5A">
            <w:pPr>
              <w:jc w:val="both"/>
              <w:rPr>
                <w:rFonts w:ascii="Times New Roman" w:hAnsi="Times New Roman"/>
              </w:rPr>
            </w:pPr>
          </w:p>
        </w:tc>
      </w:tr>
      <w:tr w:rsidR="00AC5F22" w:rsidRPr="003F345E" w14:paraId="364CF1CD" w14:textId="77777777" w:rsidTr="00B168DA">
        <w:tc>
          <w:tcPr>
            <w:tcW w:w="2046" w:type="dxa"/>
          </w:tcPr>
          <w:p w14:paraId="6D31BC55" w14:textId="77777777" w:rsidR="00AC5F22" w:rsidRPr="003F345E" w:rsidRDefault="00AC5F22" w:rsidP="002C6E5A">
            <w:pPr>
              <w:jc w:val="both"/>
              <w:rPr>
                <w:rFonts w:ascii="Times New Roman" w:hAnsi="Times New Roman"/>
              </w:rPr>
            </w:pPr>
            <w:r w:rsidRPr="003F345E">
              <w:rPr>
                <w:rFonts w:ascii="Times New Roman" w:hAnsi="Times New Roman"/>
              </w:rPr>
              <w:t>270 minutes</w:t>
            </w:r>
          </w:p>
        </w:tc>
        <w:tc>
          <w:tcPr>
            <w:tcW w:w="2769" w:type="dxa"/>
          </w:tcPr>
          <w:p w14:paraId="2812E7E4" w14:textId="6DA1114D" w:rsidR="00AC5F22" w:rsidRPr="003F345E" w:rsidRDefault="00B168DA" w:rsidP="002C6E5A">
            <w:pPr>
              <w:jc w:val="both"/>
              <w:rPr>
                <w:rFonts w:ascii="Times New Roman" w:hAnsi="Times New Roman"/>
              </w:rPr>
            </w:pPr>
            <w:r>
              <w:rPr>
                <w:rFonts w:ascii="Times New Roman" w:hAnsi="Times New Roman"/>
              </w:rPr>
              <w:t>Glucose, insulin, C</w:t>
            </w:r>
            <w:r w:rsidR="00AC5F22" w:rsidRPr="003F345E">
              <w:rPr>
                <w:rFonts w:ascii="Times New Roman" w:hAnsi="Times New Roman"/>
              </w:rPr>
              <w:t>-peptide</w:t>
            </w:r>
          </w:p>
        </w:tc>
        <w:tc>
          <w:tcPr>
            <w:tcW w:w="4201" w:type="dxa"/>
          </w:tcPr>
          <w:p w14:paraId="7856D597" w14:textId="77777777" w:rsidR="00AC5F22" w:rsidRPr="003F345E" w:rsidRDefault="00AC5F22" w:rsidP="002C6E5A">
            <w:pPr>
              <w:jc w:val="both"/>
              <w:rPr>
                <w:rFonts w:ascii="Times New Roman" w:hAnsi="Times New Roman"/>
              </w:rPr>
            </w:pPr>
          </w:p>
        </w:tc>
      </w:tr>
      <w:tr w:rsidR="00AC5F22" w:rsidRPr="003F345E" w14:paraId="041076E0" w14:textId="77777777" w:rsidTr="00B168DA">
        <w:tc>
          <w:tcPr>
            <w:tcW w:w="2046" w:type="dxa"/>
          </w:tcPr>
          <w:p w14:paraId="40E5072F" w14:textId="77777777" w:rsidR="00AC5F22" w:rsidRPr="003F345E" w:rsidRDefault="00AC5F22" w:rsidP="002C6E5A">
            <w:pPr>
              <w:jc w:val="both"/>
              <w:rPr>
                <w:rFonts w:ascii="Times New Roman" w:hAnsi="Times New Roman"/>
              </w:rPr>
            </w:pPr>
            <w:r w:rsidRPr="003F345E">
              <w:rPr>
                <w:rFonts w:ascii="Times New Roman" w:hAnsi="Times New Roman"/>
              </w:rPr>
              <w:t>300 minutes</w:t>
            </w:r>
          </w:p>
        </w:tc>
        <w:tc>
          <w:tcPr>
            <w:tcW w:w="2769" w:type="dxa"/>
          </w:tcPr>
          <w:p w14:paraId="2D517B61" w14:textId="46DC93DA" w:rsidR="00AC5F22" w:rsidRPr="003F345E" w:rsidRDefault="00B168DA" w:rsidP="002C6E5A">
            <w:pPr>
              <w:jc w:val="both"/>
              <w:rPr>
                <w:rFonts w:ascii="Times New Roman" w:hAnsi="Times New Roman"/>
              </w:rPr>
            </w:pPr>
            <w:r>
              <w:rPr>
                <w:rFonts w:ascii="Times New Roman" w:hAnsi="Times New Roman"/>
              </w:rPr>
              <w:t>Glucose, insulin, C</w:t>
            </w:r>
            <w:r w:rsidR="00AC5F22" w:rsidRPr="003F345E">
              <w:rPr>
                <w:rFonts w:ascii="Times New Roman" w:hAnsi="Times New Roman"/>
              </w:rPr>
              <w:t>-peptide</w:t>
            </w:r>
          </w:p>
        </w:tc>
        <w:tc>
          <w:tcPr>
            <w:tcW w:w="4201" w:type="dxa"/>
          </w:tcPr>
          <w:p w14:paraId="29F701E5" w14:textId="77777777" w:rsidR="00AC5F22" w:rsidRPr="003F345E" w:rsidRDefault="00AC5F22" w:rsidP="002C6E5A">
            <w:pPr>
              <w:jc w:val="both"/>
              <w:rPr>
                <w:rFonts w:ascii="Times New Roman" w:hAnsi="Times New Roman"/>
              </w:rPr>
            </w:pPr>
          </w:p>
        </w:tc>
      </w:tr>
    </w:tbl>
    <w:p w14:paraId="06AD2A33" w14:textId="77777777" w:rsidR="00AC5F22" w:rsidRPr="003F345E" w:rsidRDefault="00AC5F22" w:rsidP="00AC5F22">
      <w:pPr>
        <w:jc w:val="both"/>
        <w:rPr>
          <w:rFonts w:ascii="Times New Roman" w:hAnsi="Times New Roman"/>
          <w:b/>
        </w:rPr>
      </w:pPr>
    </w:p>
    <w:p w14:paraId="3C388A32" w14:textId="77777777" w:rsidR="00AC5F22" w:rsidRPr="003F345E" w:rsidRDefault="00AC5F22" w:rsidP="00AC5F22">
      <w:pPr>
        <w:jc w:val="both"/>
        <w:rPr>
          <w:rFonts w:ascii="Times New Roman" w:hAnsi="Times New Roman"/>
          <w:b/>
          <w:sz w:val="24"/>
          <w:szCs w:val="24"/>
        </w:rPr>
      </w:pPr>
      <w:r w:rsidRPr="003F345E">
        <w:rPr>
          <w:rFonts w:ascii="Times New Roman" w:hAnsi="Times New Roman"/>
          <w:b/>
          <w:sz w:val="24"/>
          <w:szCs w:val="24"/>
        </w:rPr>
        <w:t>INTERPRETATION:</w:t>
      </w:r>
    </w:p>
    <w:p w14:paraId="601A6552" w14:textId="77777777" w:rsidR="00AC5F22" w:rsidRPr="003F345E" w:rsidRDefault="00AC5F22" w:rsidP="000F39FA">
      <w:pPr>
        <w:spacing w:after="0"/>
        <w:jc w:val="both"/>
        <w:rPr>
          <w:rFonts w:ascii="Times New Roman" w:hAnsi="Times New Roman" w:cs="Times New Roman"/>
          <w:sz w:val="24"/>
          <w:szCs w:val="24"/>
        </w:rPr>
      </w:pPr>
      <w:r w:rsidRPr="003F345E">
        <w:rPr>
          <w:rFonts w:ascii="Times New Roman" w:hAnsi="Times New Roman" w:cs="Times New Roman"/>
          <w:sz w:val="24"/>
          <w:szCs w:val="24"/>
        </w:rPr>
        <w:t>Inappropriate endogenous hyperinsulinaemia findings are:</w:t>
      </w:r>
    </w:p>
    <w:p w14:paraId="6FADEDBA" w14:textId="170D036F" w:rsidR="00AC5F22" w:rsidRPr="003F345E" w:rsidRDefault="00AC5F22" w:rsidP="000F39FA">
      <w:pPr>
        <w:spacing w:after="0"/>
        <w:jc w:val="both"/>
        <w:rPr>
          <w:rFonts w:ascii="Times New Roman" w:hAnsi="Times New Roman" w:cs="Times New Roman"/>
          <w:sz w:val="24"/>
          <w:szCs w:val="24"/>
        </w:rPr>
      </w:pPr>
      <w:r w:rsidRPr="003F345E">
        <w:rPr>
          <w:rFonts w:ascii="Times New Roman" w:hAnsi="Times New Roman" w:cs="Times New Roman"/>
          <w:sz w:val="24"/>
          <w:szCs w:val="24"/>
        </w:rPr>
        <w:t xml:space="preserve">Plasma glucose &lt; 3.0 mmol/L </w:t>
      </w:r>
      <w:r w:rsidRPr="003F345E">
        <w:rPr>
          <w:rFonts w:ascii="Times New Roman" w:hAnsi="Times New Roman" w:cs="Times New Roman"/>
          <w:sz w:val="24"/>
          <w:szCs w:val="24"/>
          <w:u w:val="single"/>
        </w:rPr>
        <w:t>AND both of</w:t>
      </w:r>
      <w:r w:rsidRPr="003F345E">
        <w:rPr>
          <w:rFonts w:ascii="Times New Roman" w:hAnsi="Times New Roman" w:cs="Times New Roman"/>
          <w:sz w:val="24"/>
          <w:szCs w:val="24"/>
        </w:rPr>
        <w:t>:</w:t>
      </w:r>
    </w:p>
    <w:p w14:paraId="7E85EAD5" w14:textId="77777777" w:rsidR="00AC5F22" w:rsidRPr="003F345E" w:rsidRDefault="00AC5F22" w:rsidP="000F39FA">
      <w:pPr>
        <w:spacing w:after="0"/>
        <w:jc w:val="both"/>
        <w:rPr>
          <w:rFonts w:ascii="Times New Roman" w:hAnsi="Times New Roman" w:cs="Times New Roman"/>
          <w:sz w:val="24"/>
          <w:szCs w:val="24"/>
        </w:rPr>
      </w:pPr>
      <w:r w:rsidRPr="003F345E">
        <w:rPr>
          <w:rFonts w:ascii="Times New Roman" w:hAnsi="Times New Roman" w:cs="Times New Roman"/>
          <w:sz w:val="24"/>
          <w:szCs w:val="24"/>
        </w:rPr>
        <w:t xml:space="preserve">Insulin  </w:t>
      </w:r>
      <w:r w:rsidRPr="003F345E">
        <w:rPr>
          <w:rFonts w:ascii="Times New Roman" w:hAnsi="Times New Roman" w:cs="Times New Roman"/>
          <w:sz w:val="24"/>
          <w:szCs w:val="24"/>
        </w:rPr>
        <w:sym w:font="Symbol" w:char="F0B3"/>
      </w:r>
      <w:r w:rsidRPr="003F345E">
        <w:rPr>
          <w:rFonts w:ascii="Times New Roman" w:hAnsi="Times New Roman" w:cs="Times New Roman"/>
          <w:sz w:val="24"/>
          <w:szCs w:val="24"/>
        </w:rPr>
        <w:t xml:space="preserve"> 20 pmol/L (≥ 3.0 IU/L)</w:t>
      </w:r>
    </w:p>
    <w:p w14:paraId="728EEDBA" w14:textId="77777777" w:rsidR="00AC5F22" w:rsidRPr="003F345E" w:rsidRDefault="00AC5F22" w:rsidP="000F39FA">
      <w:pPr>
        <w:spacing w:after="0"/>
        <w:jc w:val="both"/>
        <w:rPr>
          <w:rFonts w:ascii="Times New Roman" w:hAnsi="Times New Roman" w:cs="Times New Roman"/>
          <w:sz w:val="24"/>
          <w:szCs w:val="24"/>
        </w:rPr>
      </w:pPr>
      <w:r w:rsidRPr="003F345E">
        <w:rPr>
          <w:rFonts w:ascii="Times New Roman" w:hAnsi="Times New Roman" w:cs="Times New Roman"/>
          <w:sz w:val="24"/>
          <w:szCs w:val="24"/>
        </w:rPr>
        <w:t xml:space="preserve">C-peptide  </w:t>
      </w:r>
      <w:r w:rsidRPr="003F345E">
        <w:rPr>
          <w:rFonts w:ascii="Times New Roman" w:hAnsi="Times New Roman" w:cs="Times New Roman"/>
          <w:sz w:val="24"/>
          <w:szCs w:val="24"/>
        </w:rPr>
        <w:sym w:font="Symbol" w:char="F0B3"/>
      </w:r>
      <w:r w:rsidRPr="003F345E">
        <w:rPr>
          <w:rFonts w:ascii="Times New Roman" w:hAnsi="Times New Roman" w:cs="Times New Roman"/>
          <w:sz w:val="24"/>
          <w:szCs w:val="24"/>
        </w:rPr>
        <w:t xml:space="preserve">  200 pmol/L (</w:t>
      </w:r>
      <w:r w:rsidRPr="003F345E">
        <w:rPr>
          <w:rFonts w:ascii="Times New Roman" w:hAnsi="Times New Roman" w:cs="Times New Roman"/>
          <w:sz w:val="24"/>
          <w:szCs w:val="24"/>
        </w:rPr>
        <w:sym w:font="Symbol" w:char="F0B3"/>
      </w:r>
      <w:r w:rsidRPr="003F345E">
        <w:rPr>
          <w:rFonts w:ascii="Times New Roman" w:hAnsi="Times New Roman" w:cs="Times New Roman"/>
          <w:sz w:val="24"/>
          <w:szCs w:val="24"/>
        </w:rPr>
        <w:t xml:space="preserve"> 0.2 nmol/L)</w:t>
      </w:r>
    </w:p>
    <w:p w14:paraId="7042FE9D" w14:textId="77777777" w:rsidR="00AC5F22" w:rsidRPr="003F345E" w:rsidRDefault="00AC5F22" w:rsidP="000F39FA">
      <w:pPr>
        <w:spacing w:after="0"/>
        <w:jc w:val="both"/>
        <w:rPr>
          <w:rFonts w:ascii="Times New Roman" w:hAnsi="Times New Roman" w:cs="Times New Roman"/>
          <w:sz w:val="24"/>
          <w:szCs w:val="24"/>
        </w:rPr>
      </w:pPr>
    </w:p>
    <w:p w14:paraId="552ECB97" w14:textId="77777777" w:rsidR="00AC5F22" w:rsidRPr="003F345E" w:rsidRDefault="00AC5F22" w:rsidP="000F39FA">
      <w:pPr>
        <w:spacing w:after="0"/>
        <w:jc w:val="both"/>
        <w:rPr>
          <w:rFonts w:ascii="Times New Roman" w:hAnsi="Times New Roman" w:cs="Times New Roman"/>
          <w:sz w:val="24"/>
          <w:szCs w:val="24"/>
        </w:rPr>
      </w:pPr>
      <w:r w:rsidRPr="003F345E">
        <w:rPr>
          <w:rFonts w:ascii="Times New Roman" w:hAnsi="Times New Roman" w:cs="Times New Roman"/>
          <w:sz w:val="24"/>
          <w:szCs w:val="24"/>
        </w:rPr>
        <w:t xml:space="preserve">Ratios of insulin and glucose should </w:t>
      </w:r>
      <w:r w:rsidRPr="003F345E">
        <w:rPr>
          <w:rFonts w:ascii="Times New Roman" w:hAnsi="Times New Roman" w:cs="Times New Roman"/>
          <w:sz w:val="24"/>
          <w:szCs w:val="24"/>
          <w:u w:val="single"/>
        </w:rPr>
        <w:t>not</w:t>
      </w:r>
      <w:r w:rsidRPr="003F345E">
        <w:rPr>
          <w:rFonts w:ascii="Times New Roman" w:hAnsi="Times New Roman" w:cs="Times New Roman"/>
          <w:sz w:val="24"/>
          <w:szCs w:val="24"/>
        </w:rPr>
        <w:t xml:space="preserve"> be used.</w:t>
      </w:r>
    </w:p>
    <w:p w14:paraId="7F4531C0" w14:textId="77777777" w:rsidR="00AC5F22" w:rsidRPr="003F345E" w:rsidRDefault="00AC5F22" w:rsidP="000F39FA">
      <w:pPr>
        <w:spacing w:after="0"/>
        <w:jc w:val="both"/>
        <w:rPr>
          <w:rFonts w:ascii="Times New Roman" w:hAnsi="Times New Roman" w:cs="Times New Roman"/>
          <w:sz w:val="24"/>
          <w:szCs w:val="24"/>
        </w:rPr>
      </w:pPr>
    </w:p>
    <w:p w14:paraId="1C92810C" w14:textId="77777777" w:rsidR="00AC5F22" w:rsidRPr="003F345E" w:rsidRDefault="00AC5F22" w:rsidP="00AC5F22">
      <w:pPr>
        <w:rPr>
          <w:rFonts w:ascii="Times New Roman" w:hAnsi="Times New Roman"/>
          <w:b/>
          <w:sz w:val="24"/>
          <w:szCs w:val="24"/>
        </w:rPr>
      </w:pPr>
      <w:r w:rsidRPr="003F345E">
        <w:rPr>
          <w:rFonts w:ascii="Times New Roman" w:hAnsi="Times New Roman"/>
          <w:b/>
          <w:sz w:val="24"/>
          <w:szCs w:val="24"/>
        </w:rPr>
        <w:t>NOTES:</w:t>
      </w:r>
    </w:p>
    <w:p w14:paraId="3B6D6B39" w14:textId="4D9A35F1" w:rsidR="00AC5F22" w:rsidRPr="003F345E" w:rsidRDefault="00AC5F22" w:rsidP="000F39FA">
      <w:pPr>
        <w:jc w:val="both"/>
        <w:rPr>
          <w:rFonts w:ascii="Times New Roman" w:hAnsi="Times New Roman"/>
        </w:rPr>
      </w:pPr>
      <w:r w:rsidRPr="003F345E">
        <w:rPr>
          <w:rFonts w:ascii="Times New Roman" w:hAnsi="Times New Roman"/>
        </w:rPr>
        <w:t xml:space="preserve">A </w:t>
      </w:r>
      <w:r w:rsidR="00644C01" w:rsidRPr="003F345E">
        <w:rPr>
          <w:rFonts w:ascii="Times New Roman" w:hAnsi="Times New Roman"/>
        </w:rPr>
        <w:t>standardised 470</w:t>
      </w:r>
      <w:r w:rsidRPr="003F345E">
        <w:rPr>
          <w:rFonts w:ascii="Times New Roman" w:hAnsi="Times New Roman"/>
        </w:rPr>
        <w:t xml:space="preserve"> kcal (1966 kJ) mixed meal (71 g carbohydrate, 8.5 g fat, 20 g protein) from commercially available solid and liquid supplements was recently validated (2). For comparison, the </w:t>
      </w:r>
      <w:r w:rsidR="00644C01" w:rsidRPr="003F345E">
        <w:rPr>
          <w:rFonts w:ascii="Times New Roman" w:hAnsi="Times New Roman"/>
        </w:rPr>
        <w:t>75-gram</w:t>
      </w:r>
      <w:r w:rsidRPr="003F345E">
        <w:rPr>
          <w:rFonts w:ascii="Times New Roman" w:hAnsi="Times New Roman"/>
        </w:rPr>
        <w:t xml:space="preserve"> glucose drink in a standard oral glucose tolerance test provides 300 kcal (1255 kJ).</w:t>
      </w:r>
    </w:p>
    <w:p w14:paraId="62B5D9E7" w14:textId="77777777" w:rsidR="00AC5F22" w:rsidRPr="003F345E" w:rsidRDefault="00AC5F22" w:rsidP="00AC5F22">
      <w:pPr>
        <w:rPr>
          <w:rFonts w:ascii="Times New Roman" w:hAnsi="Times New Roman" w:cs="Times New Roman"/>
          <w:sz w:val="28"/>
          <w:szCs w:val="28"/>
          <w:u w:val="single"/>
        </w:rPr>
      </w:pPr>
      <w:r w:rsidRPr="003F345E">
        <w:rPr>
          <w:rFonts w:ascii="Times New Roman" w:hAnsi="Times New Roman" w:cs="Times New Roman"/>
          <w:sz w:val="28"/>
          <w:szCs w:val="28"/>
          <w:u w:val="single"/>
        </w:rPr>
        <w:br w:type="page"/>
      </w:r>
    </w:p>
    <w:p w14:paraId="757562C8" w14:textId="77777777" w:rsidR="00AC5F22" w:rsidRPr="003F345E" w:rsidRDefault="00AC5F22" w:rsidP="00AC5F22">
      <w:pPr>
        <w:jc w:val="center"/>
        <w:rPr>
          <w:rFonts w:ascii="Times New Roman" w:hAnsi="Times New Roman" w:cs="Times New Roman"/>
          <w:sz w:val="28"/>
          <w:szCs w:val="28"/>
          <w:u w:val="single"/>
        </w:rPr>
      </w:pPr>
    </w:p>
    <w:p w14:paraId="335B9A21" w14:textId="77777777" w:rsidR="00AC5F22" w:rsidRPr="003F345E" w:rsidRDefault="00AC5F22" w:rsidP="00AC5F22">
      <w:pPr>
        <w:jc w:val="center"/>
        <w:rPr>
          <w:rFonts w:ascii="Times New Roman" w:hAnsi="Times New Roman" w:cs="Times New Roman"/>
          <w:sz w:val="28"/>
          <w:szCs w:val="28"/>
          <w:u w:val="single"/>
        </w:rPr>
      </w:pPr>
    </w:p>
    <w:p w14:paraId="5C34A70C" w14:textId="77777777" w:rsidR="00AC5F22" w:rsidRPr="003F345E" w:rsidRDefault="00AC5F22" w:rsidP="00AC5F22">
      <w:pPr>
        <w:jc w:val="center"/>
        <w:rPr>
          <w:rFonts w:ascii="Times New Roman" w:eastAsia="Times New Roman" w:hAnsi="Times New Roman" w:cs="Times New Roman"/>
          <w:b/>
          <w:sz w:val="28"/>
          <w:szCs w:val="28"/>
          <w:u w:val="single"/>
          <w:lang w:eastAsia="en-AU"/>
        </w:rPr>
      </w:pPr>
      <w:r w:rsidRPr="003F345E">
        <w:rPr>
          <w:rFonts w:ascii="Times New Roman" w:eastAsia="Times New Roman" w:hAnsi="Times New Roman" w:cs="Times New Roman"/>
          <w:b/>
          <w:sz w:val="28"/>
          <w:szCs w:val="28"/>
          <w:u w:val="single"/>
          <w:lang w:eastAsia="en-AU"/>
        </w:rPr>
        <w:t>Sample work Sheet – MIXED MEAL TEST</w:t>
      </w:r>
    </w:p>
    <w:p w14:paraId="6AF96700" w14:textId="77777777" w:rsidR="00AC5F22" w:rsidRPr="003F345E" w:rsidRDefault="00AC5F22" w:rsidP="00AC5F22">
      <w:pPr>
        <w:spacing w:after="0" w:line="240" w:lineRule="auto"/>
        <w:jc w:val="center"/>
        <w:rPr>
          <w:rFonts w:ascii="Times New Roman" w:eastAsia="Times New Roman" w:hAnsi="Times New Roman" w:cs="Times New Roman"/>
          <w:i/>
          <w:sz w:val="24"/>
          <w:szCs w:val="20"/>
          <w:lang w:eastAsia="en-AU"/>
        </w:rPr>
      </w:pPr>
    </w:p>
    <w:p w14:paraId="7CF15D90" w14:textId="77777777" w:rsidR="00AC5F22" w:rsidRPr="003F345E" w:rsidRDefault="00AC5F22" w:rsidP="00AC5F22">
      <w:pPr>
        <w:spacing w:after="0" w:line="240" w:lineRule="auto"/>
        <w:rPr>
          <w:rFonts w:ascii="Times New Roman" w:eastAsia="Times New Roman" w:hAnsi="Times New Roman" w:cs="Times New Roman"/>
          <w:sz w:val="24"/>
          <w:szCs w:val="20"/>
          <w:lang w:eastAsia="en-AU"/>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59"/>
        <w:gridCol w:w="1134"/>
        <w:gridCol w:w="1279"/>
        <w:gridCol w:w="1124"/>
        <w:gridCol w:w="1124"/>
        <w:gridCol w:w="3371"/>
      </w:tblGrid>
      <w:tr w:rsidR="00AC5F22" w:rsidRPr="003F345E" w14:paraId="6697A448" w14:textId="77777777" w:rsidTr="002C6E5A">
        <w:trPr>
          <w:trHeight w:val="985"/>
        </w:trPr>
        <w:tc>
          <w:tcPr>
            <w:tcW w:w="5620" w:type="dxa"/>
            <w:gridSpan w:val="5"/>
            <w:vMerge w:val="restart"/>
          </w:tcPr>
          <w:p w14:paraId="529F532D" w14:textId="77777777" w:rsidR="00AC5F22" w:rsidRPr="003F345E" w:rsidRDefault="00AC5F22" w:rsidP="002C6E5A">
            <w:pPr>
              <w:spacing w:after="0" w:line="240" w:lineRule="auto"/>
              <w:rPr>
                <w:rFonts w:ascii="Arial" w:eastAsia="Times New Roman" w:hAnsi="Arial" w:cs="Arial"/>
                <w:sz w:val="20"/>
                <w:szCs w:val="20"/>
                <w:lang w:eastAsia="en-AU"/>
              </w:rPr>
            </w:pPr>
          </w:p>
          <w:p w14:paraId="4546B48C" w14:textId="77777777" w:rsidR="00AC5F22" w:rsidRPr="003F345E" w:rsidRDefault="00AC5F22" w:rsidP="002C6E5A">
            <w:pPr>
              <w:spacing w:after="0" w:line="240" w:lineRule="auto"/>
              <w:rPr>
                <w:rFonts w:ascii="Arial" w:eastAsia="Times New Roman" w:hAnsi="Arial" w:cs="Arial"/>
                <w:b/>
                <w:sz w:val="20"/>
                <w:szCs w:val="20"/>
                <w:lang w:eastAsia="en-AU"/>
              </w:rPr>
            </w:pPr>
            <w:r w:rsidRPr="003F345E">
              <w:rPr>
                <w:rFonts w:ascii="Arial" w:eastAsia="Times New Roman" w:hAnsi="Arial" w:cs="Arial"/>
                <w:b/>
                <w:sz w:val="20"/>
                <w:szCs w:val="20"/>
                <w:lang w:eastAsia="en-AU"/>
              </w:rPr>
              <w:t>NAME:</w:t>
            </w:r>
          </w:p>
          <w:p w14:paraId="44893879" w14:textId="77777777" w:rsidR="00AC5F22" w:rsidRPr="003F345E" w:rsidRDefault="00AC5F22" w:rsidP="002C6E5A">
            <w:pPr>
              <w:spacing w:after="0" w:line="240" w:lineRule="auto"/>
              <w:rPr>
                <w:rFonts w:ascii="Arial" w:eastAsia="Times New Roman" w:hAnsi="Arial" w:cs="Arial"/>
                <w:b/>
                <w:sz w:val="20"/>
                <w:szCs w:val="20"/>
                <w:lang w:eastAsia="en-AU"/>
              </w:rPr>
            </w:pPr>
          </w:p>
          <w:p w14:paraId="5F485D16" w14:textId="77777777" w:rsidR="00AC5F22" w:rsidRPr="003F345E" w:rsidRDefault="00AC5F22" w:rsidP="002C6E5A">
            <w:pPr>
              <w:spacing w:after="0" w:line="240" w:lineRule="auto"/>
              <w:rPr>
                <w:rFonts w:ascii="Arial" w:eastAsia="Times New Roman" w:hAnsi="Arial" w:cs="Arial"/>
                <w:b/>
                <w:sz w:val="20"/>
                <w:szCs w:val="20"/>
                <w:lang w:eastAsia="en-AU"/>
              </w:rPr>
            </w:pPr>
            <w:r w:rsidRPr="003F345E">
              <w:rPr>
                <w:rFonts w:ascii="Arial" w:eastAsia="Times New Roman" w:hAnsi="Arial" w:cs="Arial"/>
                <w:b/>
                <w:sz w:val="20"/>
                <w:szCs w:val="20"/>
                <w:lang w:eastAsia="en-AU"/>
              </w:rPr>
              <w:t>UR:</w:t>
            </w:r>
          </w:p>
          <w:p w14:paraId="7627FABE" w14:textId="77777777" w:rsidR="00AC5F22" w:rsidRPr="003F345E" w:rsidRDefault="00AC5F22" w:rsidP="002C6E5A">
            <w:pPr>
              <w:spacing w:after="0" w:line="240" w:lineRule="auto"/>
              <w:rPr>
                <w:rFonts w:ascii="Arial" w:eastAsia="Times New Roman" w:hAnsi="Arial" w:cs="Arial"/>
                <w:b/>
                <w:sz w:val="20"/>
                <w:szCs w:val="20"/>
                <w:lang w:eastAsia="en-AU"/>
              </w:rPr>
            </w:pPr>
          </w:p>
          <w:p w14:paraId="76CB3E7C" w14:textId="77777777" w:rsidR="00AC5F22" w:rsidRPr="003F345E" w:rsidRDefault="00AC5F22" w:rsidP="002C6E5A">
            <w:pPr>
              <w:spacing w:after="0" w:line="240" w:lineRule="auto"/>
              <w:rPr>
                <w:rFonts w:ascii="Arial" w:eastAsia="Times New Roman" w:hAnsi="Arial" w:cs="Arial"/>
                <w:b/>
                <w:sz w:val="20"/>
                <w:szCs w:val="20"/>
                <w:lang w:eastAsia="en-AU"/>
              </w:rPr>
            </w:pPr>
            <w:r w:rsidRPr="003F345E">
              <w:rPr>
                <w:rFonts w:ascii="Arial" w:eastAsia="Times New Roman" w:hAnsi="Arial" w:cs="Arial"/>
                <w:b/>
                <w:sz w:val="20"/>
                <w:szCs w:val="20"/>
                <w:lang w:eastAsia="en-AU"/>
              </w:rPr>
              <w:t>DOB:</w:t>
            </w:r>
          </w:p>
          <w:p w14:paraId="6E2917CD"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3371" w:type="dxa"/>
          </w:tcPr>
          <w:p w14:paraId="3982FDF2" w14:textId="77777777" w:rsidR="00AC5F22" w:rsidRPr="003F345E" w:rsidRDefault="00AC5F22" w:rsidP="002C6E5A">
            <w:pPr>
              <w:spacing w:after="0" w:line="240" w:lineRule="auto"/>
              <w:rPr>
                <w:rFonts w:ascii="Arial" w:eastAsia="Times New Roman" w:hAnsi="Arial" w:cs="Arial"/>
                <w:sz w:val="20"/>
                <w:szCs w:val="20"/>
                <w:lang w:eastAsia="en-AU"/>
              </w:rPr>
            </w:pPr>
          </w:p>
          <w:p w14:paraId="71550B19"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b/>
                <w:sz w:val="20"/>
                <w:szCs w:val="20"/>
                <w:lang w:eastAsia="en-AU"/>
              </w:rPr>
              <w:t>DATE:</w:t>
            </w:r>
          </w:p>
        </w:tc>
      </w:tr>
      <w:tr w:rsidR="00AC5F22" w:rsidRPr="003F345E" w14:paraId="2D8744AB" w14:textId="77777777" w:rsidTr="002C6E5A">
        <w:trPr>
          <w:trHeight w:val="985"/>
        </w:trPr>
        <w:tc>
          <w:tcPr>
            <w:tcW w:w="5620" w:type="dxa"/>
            <w:gridSpan w:val="5"/>
            <w:vMerge/>
          </w:tcPr>
          <w:p w14:paraId="62865511"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3371" w:type="dxa"/>
          </w:tcPr>
          <w:p w14:paraId="567A5121"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b/>
                <w:sz w:val="20"/>
                <w:szCs w:val="20"/>
                <w:lang w:eastAsia="en-AU"/>
              </w:rPr>
              <w:t>LOCATION:</w:t>
            </w:r>
          </w:p>
        </w:tc>
      </w:tr>
      <w:tr w:rsidR="00AC5F22" w:rsidRPr="003F345E" w14:paraId="7781A42B" w14:textId="77777777" w:rsidTr="002C6E5A">
        <w:trPr>
          <w:trHeight w:val="547"/>
        </w:trPr>
        <w:tc>
          <w:tcPr>
            <w:tcW w:w="959" w:type="dxa"/>
          </w:tcPr>
          <w:p w14:paraId="39621A41" w14:textId="77777777" w:rsidR="00AC5F22" w:rsidRPr="003F345E" w:rsidRDefault="00AC5F22" w:rsidP="002C6E5A">
            <w:pPr>
              <w:spacing w:after="0" w:line="240" w:lineRule="auto"/>
              <w:jc w:val="center"/>
              <w:rPr>
                <w:rFonts w:ascii="Arial" w:eastAsia="Times New Roman" w:hAnsi="Arial" w:cs="Arial"/>
                <w:b/>
                <w:sz w:val="20"/>
                <w:szCs w:val="20"/>
                <w:lang w:eastAsia="en-AU"/>
              </w:rPr>
            </w:pPr>
          </w:p>
          <w:p w14:paraId="03960A0E" w14:textId="77777777" w:rsidR="00AC5F22" w:rsidRPr="003F345E" w:rsidRDefault="00AC5F22" w:rsidP="002C6E5A">
            <w:pPr>
              <w:spacing w:after="0" w:line="240" w:lineRule="auto"/>
              <w:jc w:val="center"/>
              <w:rPr>
                <w:rFonts w:ascii="Arial" w:eastAsia="Times New Roman" w:hAnsi="Arial" w:cs="Arial"/>
                <w:sz w:val="20"/>
                <w:szCs w:val="20"/>
                <w:lang w:eastAsia="en-AU"/>
              </w:rPr>
            </w:pPr>
            <w:r w:rsidRPr="003F345E">
              <w:rPr>
                <w:rFonts w:ascii="Arial" w:eastAsia="Times New Roman" w:hAnsi="Arial" w:cs="Arial"/>
                <w:b/>
                <w:sz w:val="20"/>
                <w:szCs w:val="20"/>
                <w:lang w:eastAsia="en-AU"/>
              </w:rPr>
              <w:t>MINS</w:t>
            </w:r>
          </w:p>
        </w:tc>
        <w:tc>
          <w:tcPr>
            <w:tcW w:w="1134" w:type="dxa"/>
          </w:tcPr>
          <w:p w14:paraId="2E0C77C7" w14:textId="77777777" w:rsidR="00AC5F22" w:rsidRPr="003F345E" w:rsidRDefault="00AC5F22" w:rsidP="002C6E5A">
            <w:pPr>
              <w:spacing w:after="0" w:line="240" w:lineRule="auto"/>
              <w:jc w:val="center"/>
              <w:rPr>
                <w:rFonts w:ascii="Arial" w:eastAsia="Times New Roman" w:hAnsi="Arial" w:cs="Arial"/>
                <w:b/>
                <w:sz w:val="20"/>
                <w:szCs w:val="20"/>
                <w:lang w:eastAsia="en-AU"/>
              </w:rPr>
            </w:pPr>
          </w:p>
          <w:p w14:paraId="2F5BEC14" w14:textId="77777777" w:rsidR="00AC5F22" w:rsidRPr="003F345E" w:rsidRDefault="00AC5F22" w:rsidP="002C6E5A">
            <w:pPr>
              <w:spacing w:after="0" w:line="240" w:lineRule="auto"/>
              <w:jc w:val="center"/>
              <w:rPr>
                <w:rFonts w:ascii="Arial" w:eastAsia="Times New Roman" w:hAnsi="Arial" w:cs="Arial"/>
                <w:sz w:val="20"/>
                <w:szCs w:val="20"/>
                <w:lang w:eastAsia="en-AU"/>
              </w:rPr>
            </w:pPr>
            <w:r w:rsidRPr="003F345E">
              <w:rPr>
                <w:rFonts w:ascii="Arial" w:eastAsia="Times New Roman" w:hAnsi="Arial" w:cs="Arial"/>
                <w:b/>
                <w:sz w:val="20"/>
                <w:szCs w:val="20"/>
                <w:lang w:eastAsia="en-AU"/>
              </w:rPr>
              <w:t>ACTUAL TIME</w:t>
            </w:r>
          </w:p>
        </w:tc>
        <w:tc>
          <w:tcPr>
            <w:tcW w:w="1279" w:type="dxa"/>
            <w:tcBorders>
              <w:bottom w:val="nil"/>
            </w:tcBorders>
          </w:tcPr>
          <w:p w14:paraId="747C8C7C" w14:textId="77777777" w:rsidR="00AC5F22" w:rsidRPr="003F345E" w:rsidRDefault="00AC5F22" w:rsidP="002C6E5A">
            <w:pPr>
              <w:spacing w:after="0" w:line="240" w:lineRule="auto"/>
              <w:jc w:val="center"/>
              <w:rPr>
                <w:rFonts w:ascii="Arial" w:eastAsia="Times New Roman" w:hAnsi="Arial" w:cs="Arial"/>
                <w:b/>
                <w:sz w:val="20"/>
                <w:szCs w:val="20"/>
                <w:lang w:eastAsia="en-AU"/>
              </w:rPr>
            </w:pPr>
          </w:p>
          <w:p w14:paraId="69266D5A" w14:textId="77777777" w:rsidR="00AC5F22" w:rsidRPr="003F345E" w:rsidRDefault="00AC5F22" w:rsidP="002C6E5A">
            <w:pPr>
              <w:spacing w:after="0" w:line="240" w:lineRule="auto"/>
              <w:jc w:val="center"/>
              <w:rPr>
                <w:rFonts w:ascii="Arial" w:eastAsia="Times New Roman" w:hAnsi="Arial" w:cs="Arial"/>
                <w:b/>
                <w:sz w:val="20"/>
                <w:szCs w:val="20"/>
                <w:lang w:eastAsia="en-AU"/>
              </w:rPr>
            </w:pPr>
            <w:r w:rsidRPr="003F345E">
              <w:rPr>
                <w:rFonts w:ascii="Arial" w:eastAsia="Times New Roman" w:hAnsi="Arial" w:cs="Arial"/>
                <w:b/>
                <w:sz w:val="20"/>
                <w:szCs w:val="20"/>
                <w:lang w:eastAsia="en-AU"/>
              </w:rPr>
              <w:t>MEDS.</w:t>
            </w:r>
          </w:p>
          <w:p w14:paraId="023DFCBA" w14:textId="77777777" w:rsidR="00AC5F22" w:rsidRPr="003F345E" w:rsidRDefault="00AC5F22" w:rsidP="002C6E5A">
            <w:pPr>
              <w:spacing w:after="0" w:line="240" w:lineRule="auto"/>
              <w:jc w:val="center"/>
              <w:rPr>
                <w:rFonts w:ascii="Arial" w:eastAsia="Times New Roman" w:hAnsi="Arial" w:cs="Arial"/>
                <w:sz w:val="20"/>
                <w:szCs w:val="20"/>
                <w:lang w:eastAsia="en-AU"/>
              </w:rPr>
            </w:pPr>
            <w:r w:rsidRPr="003F345E">
              <w:rPr>
                <w:rFonts w:ascii="Arial" w:eastAsia="Times New Roman" w:hAnsi="Arial" w:cs="Arial"/>
                <w:b/>
                <w:sz w:val="20"/>
                <w:szCs w:val="20"/>
                <w:lang w:eastAsia="en-AU"/>
              </w:rPr>
              <w:t>GIVEN</w:t>
            </w:r>
          </w:p>
        </w:tc>
        <w:tc>
          <w:tcPr>
            <w:tcW w:w="1124" w:type="dxa"/>
          </w:tcPr>
          <w:p w14:paraId="1F1515AF" w14:textId="77777777" w:rsidR="00AC5F22" w:rsidRPr="003F345E" w:rsidRDefault="00AC5F22" w:rsidP="002C6E5A">
            <w:pPr>
              <w:spacing w:after="0" w:line="240" w:lineRule="auto"/>
              <w:jc w:val="center"/>
              <w:rPr>
                <w:rFonts w:ascii="Arial" w:eastAsia="Times New Roman" w:hAnsi="Arial" w:cs="Arial"/>
                <w:b/>
                <w:sz w:val="20"/>
                <w:szCs w:val="20"/>
                <w:lang w:eastAsia="en-AU"/>
              </w:rPr>
            </w:pPr>
          </w:p>
          <w:p w14:paraId="06ED9134" w14:textId="77777777" w:rsidR="00AC5F22" w:rsidRPr="003F345E" w:rsidRDefault="00AC5F22" w:rsidP="002C6E5A">
            <w:pPr>
              <w:spacing w:after="0" w:line="240" w:lineRule="auto"/>
              <w:jc w:val="center"/>
              <w:rPr>
                <w:rFonts w:ascii="Arial" w:eastAsia="Times New Roman" w:hAnsi="Arial" w:cs="Arial"/>
                <w:sz w:val="20"/>
                <w:szCs w:val="20"/>
                <w:lang w:eastAsia="en-AU"/>
              </w:rPr>
            </w:pPr>
            <w:r w:rsidRPr="003F345E">
              <w:rPr>
                <w:rFonts w:ascii="Arial" w:eastAsia="Times New Roman" w:hAnsi="Arial" w:cs="Arial"/>
                <w:b/>
                <w:sz w:val="20"/>
                <w:szCs w:val="20"/>
                <w:lang w:eastAsia="en-AU"/>
              </w:rPr>
              <w:t>BSL</w:t>
            </w:r>
          </w:p>
        </w:tc>
        <w:tc>
          <w:tcPr>
            <w:tcW w:w="1124" w:type="dxa"/>
          </w:tcPr>
          <w:p w14:paraId="62E82BF7" w14:textId="77777777" w:rsidR="00AC5F22" w:rsidRPr="003F345E" w:rsidRDefault="00AC5F22" w:rsidP="002C6E5A">
            <w:pPr>
              <w:spacing w:after="0" w:line="240" w:lineRule="auto"/>
              <w:jc w:val="center"/>
              <w:rPr>
                <w:rFonts w:ascii="Arial" w:eastAsia="Times New Roman" w:hAnsi="Arial" w:cs="Arial"/>
                <w:b/>
                <w:sz w:val="20"/>
                <w:szCs w:val="20"/>
                <w:lang w:eastAsia="en-AU"/>
              </w:rPr>
            </w:pPr>
          </w:p>
          <w:p w14:paraId="7FEB85C8" w14:textId="77777777" w:rsidR="00AC5F22" w:rsidRPr="003F345E" w:rsidRDefault="00AC5F22" w:rsidP="002C6E5A">
            <w:pPr>
              <w:spacing w:after="0" w:line="240" w:lineRule="auto"/>
              <w:jc w:val="center"/>
              <w:rPr>
                <w:rFonts w:ascii="Arial" w:eastAsia="Times New Roman" w:hAnsi="Arial" w:cs="Arial"/>
                <w:b/>
                <w:sz w:val="20"/>
                <w:szCs w:val="20"/>
                <w:lang w:eastAsia="en-AU"/>
              </w:rPr>
            </w:pPr>
            <w:r w:rsidRPr="003F345E">
              <w:rPr>
                <w:rFonts w:ascii="Arial" w:eastAsia="Times New Roman" w:hAnsi="Arial" w:cs="Arial"/>
                <w:b/>
                <w:sz w:val="20"/>
                <w:szCs w:val="20"/>
                <w:lang w:eastAsia="en-AU"/>
              </w:rPr>
              <w:t>BLOOD</w:t>
            </w:r>
          </w:p>
          <w:p w14:paraId="09784ECF" w14:textId="77777777" w:rsidR="00AC5F22" w:rsidRPr="003F345E" w:rsidRDefault="00AC5F22" w:rsidP="002C6E5A">
            <w:pPr>
              <w:spacing w:after="0" w:line="240" w:lineRule="auto"/>
              <w:jc w:val="center"/>
              <w:rPr>
                <w:rFonts w:ascii="Arial" w:eastAsia="Times New Roman" w:hAnsi="Arial" w:cs="Arial"/>
                <w:sz w:val="20"/>
                <w:szCs w:val="20"/>
                <w:lang w:eastAsia="en-AU"/>
              </w:rPr>
            </w:pPr>
            <w:r w:rsidRPr="003F345E">
              <w:rPr>
                <w:rFonts w:ascii="Arial" w:eastAsia="Times New Roman" w:hAnsi="Arial" w:cs="Arial"/>
                <w:b/>
                <w:sz w:val="20"/>
                <w:szCs w:val="20"/>
                <w:lang w:eastAsia="en-AU"/>
              </w:rPr>
              <w:t>TESTS</w:t>
            </w:r>
          </w:p>
        </w:tc>
        <w:tc>
          <w:tcPr>
            <w:tcW w:w="3371" w:type="dxa"/>
          </w:tcPr>
          <w:p w14:paraId="67740622" w14:textId="77777777" w:rsidR="00AC5F22" w:rsidRPr="003F345E" w:rsidRDefault="00AC5F22" w:rsidP="002C6E5A">
            <w:pPr>
              <w:spacing w:after="0" w:line="240" w:lineRule="auto"/>
              <w:jc w:val="center"/>
              <w:rPr>
                <w:rFonts w:ascii="Arial" w:eastAsia="Times New Roman" w:hAnsi="Arial" w:cs="Arial"/>
                <w:b/>
                <w:sz w:val="20"/>
                <w:szCs w:val="20"/>
                <w:lang w:eastAsia="en-AU"/>
              </w:rPr>
            </w:pPr>
          </w:p>
          <w:p w14:paraId="691C2343" w14:textId="77777777" w:rsidR="00AC5F22" w:rsidRPr="003F345E" w:rsidRDefault="00AC5F22" w:rsidP="002C6E5A">
            <w:pPr>
              <w:spacing w:after="0" w:line="240" w:lineRule="auto"/>
              <w:jc w:val="center"/>
              <w:rPr>
                <w:rFonts w:ascii="Arial" w:eastAsia="Times New Roman" w:hAnsi="Arial" w:cs="Arial"/>
                <w:sz w:val="20"/>
                <w:szCs w:val="20"/>
                <w:lang w:eastAsia="en-AU"/>
              </w:rPr>
            </w:pPr>
            <w:r w:rsidRPr="003F345E">
              <w:rPr>
                <w:rFonts w:ascii="Arial" w:eastAsia="Times New Roman" w:hAnsi="Arial" w:cs="Arial"/>
                <w:b/>
                <w:sz w:val="20"/>
                <w:szCs w:val="20"/>
                <w:lang w:eastAsia="en-AU"/>
              </w:rPr>
              <w:t>COMMENTS</w:t>
            </w:r>
          </w:p>
        </w:tc>
      </w:tr>
      <w:tr w:rsidR="00AC5F22" w:rsidRPr="003F345E" w14:paraId="0BDFE913" w14:textId="77777777" w:rsidTr="002C6E5A">
        <w:trPr>
          <w:trHeight w:val="533"/>
        </w:trPr>
        <w:tc>
          <w:tcPr>
            <w:tcW w:w="959" w:type="dxa"/>
          </w:tcPr>
          <w:p w14:paraId="4383F5DD" w14:textId="77777777" w:rsidR="00AC5F22" w:rsidRPr="003F345E" w:rsidRDefault="00AC5F22" w:rsidP="002C6E5A">
            <w:pPr>
              <w:spacing w:after="0" w:line="240" w:lineRule="auto"/>
              <w:rPr>
                <w:rFonts w:ascii="Arial" w:eastAsia="Times New Roman" w:hAnsi="Arial" w:cs="Arial"/>
                <w:sz w:val="20"/>
                <w:szCs w:val="20"/>
                <w:lang w:eastAsia="en-AU"/>
              </w:rPr>
            </w:pPr>
          </w:p>
          <w:p w14:paraId="387BFCDF"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 xml:space="preserve">  -5</w:t>
            </w:r>
          </w:p>
          <w:p w14:paraId="07A0CBD6"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3EB87588"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60" w:color="auto" w:fill="FFFFFF"/>
          </w:tcPr>
          <w:p w14:paraId="4581C35D"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1E30A246"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4ACE28F4"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6205E417"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170C4330"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CPep</w:t>
            </w:r>
          </w:p>
        </w:tc>
        <w:tc>
          <w:tcPr>
            <w:tcW w:w="3371" w:type="dxa"/>
          </w:tcPr>
          <w:p w14:paraId="4C7A5371" w14:textId="77777777" w:rsidR="00AC5F22" w:rsidRPr="003F345E" w:rsidRDefault="00AC5F22" w:rsidP="002C6E5A">
            <w:pPr>
              <w:spacing w:after="0" w:line="240" w:lineRule="auto"/>
              <w:rPr>
                <w:rFonts w:ascii="Arial" w:eastAsia="Times New Roman" w:hAnsi="Arial" w:cs="Arial"/>
                <w:sz w:val="20"/>
                <w:szCs w:val="20"/>
                <w:lang w:eastAsia="en-AU"/>
              </w:rPr>
            </w:pPr>
          </w:p>
        </w:tc>
      </w:tr>
      <w:tr w:rsidR="00AC5F22" w:rsidRPr="003F345E" w14:paraId="31875337" w14:textId="77777777" w:rsidTr="002C6E5A">
        <w:trPr>
          <w:trHeight w:val="534"/>
        </w:trPr>
        <w:tc>
          <w:tcPr>
            <w:tcW w:w="959" w:type="dxa"/>
            <w:shd w:val="clear" w:color="auto" w:fill="D9D9D9"/>
          </w:tcPr>
          <w:p w14:paraId="27FD3B45" w14:textId="77777777" w:rsidR="00AC5F22" w:rsidRPr="003F345E" w:rsidRDefault="00AC5F22" w:rsidP="002C6E5A">
            <w:pPr>
              <w:spacing w:after="0" w:line="240" w:lineRule="auto"/>
              <w:rPr>
                <w:rFonts w:ascii="Arial" w:eastAsia="Times New Roman" w:hAnsi="Arial" w:cs="Arial"/>
                <w:sz w:val="20"/>
                <w:szCs w:val="20"/>
                <w:lang w:eastAsia="en-AU"/>
              </w:rPr>
            </w:pPr>
          </w:p>
          <w:p w14:paraId="38D796D7"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 xml:space="preserve">  0</w:t>
            </w:r>
          </w:p>
        </w:tc>
        <w:tc>
          <w:tcPr>
            <w:tcW w:w="1134" w:type="dxa"/>
            <w:shd w:val="clear" w:color="auto" w:fill="D9D9D9"/>
          </w:tcPr>
          <w:p w14:paraId="41C2889A"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tcBorders>
              <w:bottom w:val="nil"/>
            </w:tcBorders>
            <w:shd w:val="clear" w:color="auto" w:fill="D9D9D9"/>
          </w:tcPr>
          <w:p w14:paraId="5EFF5542"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b/>
                <w:sz w:val="20"/>
                <w:szCs w:val="20"/>
                <w:lang w:eastAsia="en-AU"/>
              </w:rPr>
              <w:t>Test meal</w:t>
            </w:r>
            <w:r w:rsidRPr="003F345E">
              <w:rPr>
                <w:rFonts w:ascii="Arial" w:eastAsia="Times New Roman" w:hAnsi="Arial" w:cs="Arial"/>
                <w:sz w:val="20"/>
                <w:szCs w:val="20"/>
                <w:lang w:eastAsia="en-AU"/>
              </w:rPr>
              <w:t xml:space="preserve"> (provided by patient)</w:t>
            </w:r>
          </w:p>
        </w:tc>
        <w:tc>
          <w:tcPr>
            <w:tcW w:w="1124" w:type="dxa"/>
            <w:shd w:val="clear" w:color="auto" w:fill="D9D9D9"/>
          </w:tcPr>
          <w:p w14:paraId="0476B29A"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shd w:val="clear" w:color="auto" w:fill="D9D9D9"/>
          </w:tcPr>
          <w:p w14:paraId="58AE6774"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3371" w:type="dxa"/>
            <w:shd w:val="clear" w:color="auto" w:fill="D9D9D9"/>
          </w:tcPr>
          <w:p w14:paraId="35C3BF1C"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Test Meal Contents:</w:t>
            </w:r>
          </w:p>
        </w:tc>
      </w:tr>
      <w:tr w:rsidR="00AC5F22" w:rsidRPr="003F345E" w14:paraId="0200FCC4" w14:textId="77777777" w:rsidTr="002C6E5A">
        <w:trPr>
          <w:trHeight w:val="535"/>
        </w:trPr>
        <w:tc>
          <w:tcPr>
            <w:tcW w:w="959" w:type="dxa"/>
          </w:tcPr>
          <w:p w14:paraId="2F9027BE"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485177CB"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55" w:color="auto" w:fill="FFFFFF"/>
          </w:tcPr>
          <w:p w14:paraId="786D836E"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1C580741"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781AF87D"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3DBBD63C"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6A169B2E"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 xml:space="preserve">CPep </w:t>
            </w:r>
          </w:p>
        </w:tc>
        <w:tc>
          <w:tcPr>
            <w:tcW w:w="3371" w:type="dxa"/>
          </w:tcPr>
          <w:p w14:paraId="004C1652" w14:textId="77777777" w:rsidR="00AC5F22" w:rsidRPr="003F345E" w:rsidRDefault="00AC5F22" w:rsidP="002C6E5A">
            <w:pPr>
              <w:spacing w:after="0" w:line="240" w:lineRule="auto"/>
              <w:rPr>
                <w:rFonts w:ascii="Arial" w:eastAsia="Times New Roman" w:hAnsi="Arial" w:cs="Arial"/>
                <w:sz w:val="20"/>
                <w:szCs w:val="20"/>
                <w:lang w:eastAsia="en-AU"/>
              </w:rPr>
            </w:pPr>
          </w:p>
        </w:tc>
      </w:tr>
      <w:tr w:rsidR="00AC5F22" w:rsidRPr="003F345E" w14:paraId="3836E288" w14:textId="77777777" w:rsidTr="002C6E5A">
        <w:trPr>
          <w:trHeight w:val="535"/>
        </w:trPr>
        <w:tc>
          <w:tcPr>
            <w:tcW w:w="959" w:type="dxa"/>
          </w:tcPr>
          <w:p w14:paraId="7AEDAEC9"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0B575D75"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55" w:color="auto" w:fill="FFFFFF"/>
          </w:tcPr>
          <w:p w14:paraId="31A8FC24"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3ADDB21E"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6606F5D9"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34127494"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430F1713"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 xml:space="preserve">CPep </w:t>
            </w:r>
          </w:p>
        </w:tc>
        <w:tc>
          <w:tcPr>
            <w:tcW w:w="3371" w:type="dxa"/>
          </w:tcPr>
          <w:p w14:paraId="34F50E6B" w14:textId="77777777" w:rsidR="00AC5F22" w:rsidRPr="003F345E" w:rsidRDefault="00AC5F22" w:rsidP="002C6E5A">
            <w:pPr>
              <w:spacing w:after="0" w:line="240" w:lineRule="auto"/>
              <w:rPr>
                <w:rFonts w:ascii="Arial" w:eastAsia="Times New Roman" w:hAnsi="Arial" w:cs="Arial"/>
                <w:sz w:val="20"/>
                <w:szCs w:val="20"/>
                <w:lang w:eastAsia="en-AU"/>
              </w:rPr>
            </w:pPr>
          </w:p>
        </w:tc>
      </w:tr>
      <w:tr w:rsidR="00AC5F22" w:rsidRPr="003F345E" w14:paraId="0CCF68D3" w14:textId="77777777" w:rsidTr="002C6E5A">
        <w:trPr>
          <w:trHeight w:val="703"/>
        </w:trPr>
        <w:tc>
          <w:tcPr>
            <w:tcW w:w="959" w:type="dxa"/>
          </w:tcPr>
          <w:p w14:paraId="2C9D5612"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2AFBC223"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55" w:color="auto" w:fill="FFFFFF"/>
          </w:tcPr>
          <w:p w14:paraId="17538B24"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7B0D900F"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525C8131"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41D5044D"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2412CD19"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 xml:space="preserve">CPep </w:t>
            </w:r>
          </w:p>
        </w:tc>
        <w:tc>
          <w:tcPr>
            <w:tcW w:w="3371" w:type="dxa"/>
          </w:tcPr>
          <w:p w14:paraId="00530ABB" w14:textId="77777777" w:rsidR="00AC5F22" w:rsidRPr="003F345E" w:rsidRDefault="00AC5F22" w:rsidP="002C6E5A">
            <w:pPr>
              <w:spacing w:after="0" w:line="240" w:lineRule="auto"/>
              <w:rPr>
                <w:rFonts w:ascii="Arial" w:eastAsia="Times New Roman" w:hAnsi="Arial" w:cs="Arial"/>
                <w:sz w:val="20"/>
                <w:szCs w:val="20"/>
                <w:lang w:eastAsia="en-AU"/>
              </w:rPr>
            </w:pPr>
          </w:p>
        </w:tc>
      </w:tr>
      <w:tr w:rsidR="00AC5F22" w:rsidRPr="003F345E" w14:paraId="7903CC06" w14:textId="77777777" w:rsidTr="002C6E5A">
        <w:trPr>
          <w:trHeight w:val="703"/>
        </w:trPr>
        <w:tc>
          <w:tcPr>
            <w:tcW w:w="959" w:type="dxa"/>
          </w:tcPr>
          <w:p w14:paraId="0BF525AC"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56B2F01F"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55" w:color="auto" w:fill="FFFFFF"/>
          </w:tcPr>
          <w:p w14:paraId="29B2AC22"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46826340"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1326725B"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44FDDA4F"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59ACECF4"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 xml:space="preserve">CPep </w:t>
            </w:r>
          </w:p>
        </w:tc>
        <w:tc>
          <w:tcPr>
            <w:tcW w:w="3371" w:type="dxa"/>
          </w:tcPr>
          <w:p w14:paraId="5A0B27D4" w14:textId="77777777" w:rsidR="00AC5F22" w:rsidRPr="003F345E" w:rsidRDefault="00AC5F22" w:rsidP="002C6E5A">
            <w:pPr>
              <w:spacing w:after="0" w:line="240" w:lineRule="auto"/>
              <w:rPr>
                <w:rFonts w:ascii="Arial" w:eastAsia="Times New Roman" w:hAnsi="Arial" w:cs="Arial"/>
                <w:sz w:val="20"/>
                <w:szCs w:val="20"/>
                <w:lang w:eastAsia="en-AU"/>
              </w:rPr>
            </w:pPr>
          </w:p>
        </w:tc>
      </w:tr>
      <w:tr w:rsidR="00AC5F22" w:rsidRPr="003F345E" w14:paraId="3370C352" w14:textId="77777777" w:rsidTr="002C6E5A">
        <w:trPr>
          <w:trHeight w:val="703"/>
        </w:trPr>
        <w:tc>
          <w:tcPr>
            <w:tcW w:w="959" w:type="dxa"/>
          </w:tcPr>
          <w:p w14:paraId="21B7047B"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0533B7BB"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55" w:color="auto" w:fill="FFFFFF"/>
          </w:tcPr>
          <w:p w14:paraId="2C1C3AA1"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52020715"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32D68D3E"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6BF54A7A"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3C372B0C"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 xml:space="preserve">CPep </w:t>
            </w:r>
          </w:p>
        </w:tc>
        <w:tc>
          <w:tcPr>
            <w:tcW w:w="3371" w:type="dxa"/>
          </w:tcPr>
          <w:p w14:paraId="2B7B4773" w14:textId="77777777" w:rsidR="00AC5F22" w:rsidRPr="003F345E" w:rsidRDefault="00AC5F22" w:rsidP="002C6E5A">
            <w:pPr>
              <w:spacing w:after="0" w:line="240" w:lineRule="auto"/>
              <w:rPr>
                <w:rFonts w:ascii="Arial" w:eastAsia="Times New Roman" w:hAnsi="Arial" w:cs="Arial"/>
                <w:sz w:val="20"/>
                <w:szCs w:val="20"/>
                <w:lang w:eastAsia="en-AU"/>
              </w:rPr>
            </w:pPr>
          </w:p>
        </w:tc>
      </w:tr>
      <w:tr w:rsidR="00AC5F22" w:rsidRPr="003F345E" w14:paraId="582E83F0" w14:textId="77777777" w:rsidTr="002C6E5A">
        <w:trPr>
          <w:trHeight w:val="703"/>
        </w:trPr>
        <w:tc>
          <w:tcPr>
            <w:tcW w:w="959" w:type="dxa"/>
          </w:tcPr>
          <w:p w14:paraId="0801F1A4"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4D9FD3AE"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55" w:color="auto" w:fill="FFFFFF"/>
          </w:tcPr>
          <w:p w14:paraId="07888F68"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1CF2506A"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1703BEDD"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05BDDB49"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5F923F6F"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CPep</w:t>
            </w:r>
          </w:p>
        </w:tc>
        <w:tc>
          <w:tcPr>
            <w:tcW w:w="3371" w:type="dxa"/>
          </w:tcPr>
          <w:p w14:paraId="08985CD8" w14:textId="77777777" w:rsidR="00AC5F22" w:rsidRPr="003F345E" w:rsidRDefault="00AC5F22" w:rsidP="002C6E5A">
            <w:pPr>
              <w:spacing w:after="0" w:line="240" w:lineRule="auto"/>
              <w:rPr>
                <w:rFonts w:ascii="Arial" w:eastAsia="Times New Roman" w:hAnsi="Arial" w:cs="Arial"/>
                <w:sz w:val="20"/>
                <w:szCs w:val="20"/>
                <w:lang w:eastAsia="en-AU"/>
              </w:rPr>
            </w:pPr>
          </w:p>
        </w:tc>
      </w:tr>
      <w:tr w:rsidR="00AC5F22" w:rsidRPr="003F345E" w14:paraId="4D2F69DF" w14:textId="77777777" w:rsidTr="002C6E5A">
        <w:trPr>
          <w:trHeight w:val="703"/>
        </w:trPr>
        <w:tc>
          <w:tcPr>
            <w:tcW w:w="959" w:type="dxa"/>
          </w:tcPr>
          <w:p w14:paraId="0B88743E"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0CE03123"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55" w:color="auto" w:fill="FFFFFF"/>
          </w:tcPr>
          <w:p w14:paraId="0FC9D18D"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4C78CCCA"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51552E8F"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4BE8013C"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1E843A1C"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 xml:space="preserve">CPep </w:t>
            </w:r>
          </w:p>
        </w:tc>
        <w:tc>
          <w:tcPr>
            <w:tcW w:w="3371" w:type="dxa"/>
          </w:tcPr>
          <w:p w14:paraId="51B5F972" w14:textId="77777777" w:rsidR="00AC5F22" w:rsidRPr="003F345E" w:rsidRDefault="00AC5F22" w:rsidP="002C6E5A">
            <w:pPr>
              <w:spacing w:after="0" w:line="240" w:lineRule="auto"/>
              <w:rPr>
                <w:rFonts w:ascii="Arial" w:eastAsia="Times New Roman" w:hAnsi="Arial" w:cs="Arial"/>
                <w:sz w:val="20"/>
                <w:szCs w:val="20"/>
                <w:lang w:eastAsia="en-AU"/>
              </w:rPr>
            </w:pPr>
          </w:p>
        </w:tc>
      </w:tr>
      <w:tr w:rsidR="00AC5F22" w:rsidRPr="003F345E" w14:paraId="7BB8C811" w14:textId="77777777" w:rsidTr="002C6E5A">
        <w:trPr>
          <w:trHeight w:val="703"/>
        </w:trPr>
        <w:tc>
          <w:tcPr>
            <w:tcW w:w="959" w:type="dxa"/>
          </w:tcPr>
          <w:p w14:paraId="2EFD7996"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4D2E46B5"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55" w:color="auto" w:fill="FFFFFF"/>
          </w:tcPr>
          <w:p w14:paraId="035B7815"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671A6770"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7AFF1B29"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27C1EE2E"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55DB1EF8"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 xml:space="preserve">CPep </w:t>
            </w:r>
          </w:p>
        </w:tc>
        <w:tc>
          <w:tcPr>
            <w:tcW w:w="3371" w:type="dxa"/>
          </w:tcPr>
          <w:p w14:paraId="523FFC24" w14:textId="77777777" w:rsidR="00AC5F22" w:rsidRPr="003F345E" w:rsidRDefault="00AC5F22" w:rsidP="002C6E5A">
            <w:pPr>
              <w:spacing w:after="0" w:line="240" w:lineRule="auto"/>
              <w:rPr>
                <w:rFonts w:ascii="Arial" w:eastAsia="Times New Roman" w:hAnsi="Arial" w:cs="Arial"/>
                <w:sz w:val="20"/>
                <w:szCs w:val="20"/>
                <w:lang w:eastAsia="en-AU"/>
              </w:rPr>
            </w:pPr>
          </w:p>
        </w:tc>
      </w:tr>
      <w:tr w:rsidR="00AC5F22" w:rsidRPr="003F345E" w14:paraId="33A25783" w14:textId="77777777" w:rsidTr="002C6E5A">
        <w:trPr>
          <w:trHeight w:val="703"/>
        </w:trPr>
        <w:tc>
          <w:tcPr>
            <w:tcW w:w="959" w:type="dxa"/>
          </w:tcPr>
          <w:p w14:paraId="7AE02FF4"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059CA68B"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55" w:color="auto" w:fill="FFFFFF"/>
          </w:tcPr>
          <w:p w14:paraId="65ADE28F"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5AD96D67"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6246E002"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540C9387"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018483FA"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 xml:space="preserve">CPep </w:t>
            </w:r>
          </w:p>
        </w:tc>
        <w:tc>
          <w:tcPr>
            <w:tcW w:w="3371" w:type="dxa"/>
          </w:tcPr>
          <w:p w14:paraId="53C7D0CE" w14:textId="77777777" w:rsidR="00AC5F22" w:rsidRPr="003F345E" w:rsidRDefault="00AC5F22" w:rsidP="002C6E5A">
            <w:pPr>
              <w:spacing w:after="0" w:line="240" w:lineRule="auto"/>
              <w:rPr>
                <w:rFonts w:ascii="Arial" w:eastAsia="Times New Roman" w:hAnsi="Arial" w:cs="Arial"/>
                <w:sz w:val="20"/>
                <w:szCs w:val="20"/>
                <w:lang w:eastAsia="en-AU"/>
              </w:rPr>
            </w:pPr>
          </w:p>
        </w:tc>
      </w:tr>
      <w:tr w:rsidR="00AC5F22" w:rsidRPr="003F345E" w14:paraId="31370659" w14:textId="77777777" w:rsidTr="002C6E5A">
        <w:trPr>
          <w:trHeight w:val="703"/>
        </w:trPr>
        <w:tc>
          <w:tcPr>
            <w:tcW w:w="959" w:type="dxa"/>
          </w:tcPr>
          <w:p w14:paraId="76041860"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16280846"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55" w:color="auto" w:fill="FFFFFF"/>
          </w:tcPr>
          <w:p w14:paraId="18D22067"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5031C105"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1FC6C019"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26C44C69"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53B41D01"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 xml:space="preserve">CPep </w:t>
            </w:r>
          </w:p>
        </w:tc>
        <w:tc>
          <w:tcPr>
            <w:tcW w:w="3371" w:type="dxa"/>
          </w:tcPr>
          <w:p w14:paraId="3FC9866E" w14:textId="77777777" w:rsidR="00AC5F22" w:rsidRPr="003F345E" w:rsidRDefault="00AC5F22" w:rsidP="002C6E5A">
            <w:pPr>
              <w:spacing w:after="0" w:line="240" w:lineRule="auto"/>
              <w:rPr>
                <w:rFonts w:ascii="Arial" w:eastAsia="Times New Roman" w:hAnsi="Arial" w:cs="Arial"/>
                <w:sz w:val="20"/>
                <w:szCs w:val="20"/>
                <w:lang w:eastAsia="en-AU"/>
              </w:rPr>
            </w:pPr>
          </w:p>
        </w:tc>
      </w:tr>
      <w:tr w:rsidR="00AC5F22" w:rsidRPr="003F345E" w14:paraId="529DE74E" w14:textId="77777777" w:rsidTr="002C6E5A">
        <w:trPr>
          <w:trHeight w:val="703"/>
        </w:trPr>
        <w:tc>
          <w:tcPr>
            <w:tcW w:w="959" w:type="dxa"/>
          </w:tcPr>
          <w:p w14:paraId="26FB5CC0"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1421F21E"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55" w:color="auto" w:fill="FFFFFF"/>
          </w:tcPr>
          <w:p w14:paraId="75521D7F"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6A427E9B"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13FFE8B0"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5B8E5C63"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7F7B217F"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 xml:space="preserve">CPep </w:t>
            </w:r>
          </w:p>
        </w:tc>
        <w:tc>
          <w:tcPr>
            <w:tcW w:w="3371" w:type="dxa"/>
          </w:tcPr>
          <w:p w14:paraId="31C0F5AE" w14:textId="77777777" w:rsidR="00AC5F22" w:rsidRPr="003F345E" w:rsidRDefault="00AC5F22" w:rsidP="002C6E5A">
            <w:pPr>
              <w:spacing w:after="0" w:line="240" w:lineRule="auto"/>
              <w:rPr>
                <w:rFonts w:ascii="Arial" w:eastAsia="Times New Roman" w:hAnsi="Arial" w:cs="Arial"/>
                <w:sz w:val="20"/>
                <w:szCs w:val="20"/>
                <w:lang w:eastAsia="en-AU"/>
              </w:rPr>
            </w:pPr>
          </w:p>
        </w:tc>
      </w:tr>
      <w:tr w:rsidR="00AC5F22" w:rsidRPr="003F345E" w14:paraId="5F3D3D9B" w14:textId="77777777" w:rsidTr="002C6E5A">
        <w:trPr>
          <w:trHeight w:val="703"/>
        </w:trPr>
        <w:tc>
          <w:tcPr>
            <w:tcW w:w="959" w:type="dxa"/>
          </w:tcPr>
          <w:p w14:paraId="0EBF860A"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6485D3EB"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55" w:color="auto" w:fill="FFFFFF"/>
          </w:tcPr>
          <w:p w14:paraId="7D1FD79A"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499F2B1A"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7A455D88"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5222297C"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039E564A"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CPep</w:t>
            </w:r>
          </w:p>
        </w:tc>
        <w:tc>
          <w:tcPr>
            <w:tcW w:w="3371" w:type="dxa"/>
          </w:tcPr>
          <w:p w14:paraId="6C60F8FF" w14:textId="77777777" w:rsidR="00AC5F22" w:rsidRPr="003F345E" w:rsidRDefault="00AC5F22" w:rsidP="002C6E5A">
            <w:pPr>
              <w:spacing w:after="0" w:line="240" w:lineRule="auto"/>
              <w:rPr>
                <w:rFonts w:ascii="Arial" w:eastAsia="Times New Roman" w:hAnsi="Arial" w:cs="Arial"/>
                <w:sz w:val="20"/>
                <w:szCs w:val="20"/>
                <w:lang w:eastAsia="en-AU"/>
              </w:rPr>
            </w:pPr>
          </w:p>
        </w:tc>
      </w:tr>
      <w:tr w:rsidR="00AC5F22" w:rsidRPr="003F345E" w14:paraId="5A3DAC1C" w14:textId="77777777" w:rsidTr="002C6E5A">
        <w:trPr>
          <w:trHeight w:val="703"/>
        </w:trPr>
        <w:tc>
          <w:tcPr>
            <w:tcW w:w="959" w:type="dxa"/>
          </w:tcPr>
          <w:p w14:paraId="4B713D99"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5254EBB3"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55" w:color="auto" w:fill="FFFFFF"/>
          </w:tcPr>
          <w:p w14:paraId="1EE3190E"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0944FE90"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36E690F0"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46530A9F"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7ACB61E1"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CPep</w:t>
            </w:r>
          </w:p>
        </w:tc>
        <w:tc>
          <w:tcPr>
            <w:tcW w:w="3371" w:type="dxa"/>
          </w:tcPr>
          <w:p w14:paraId="6776F90F" w14:textId="77777777" w:rsidR="00AC5F22" w:rsidRPr="003F345E" w:rsidRDefault="00AC5F22" w:rsidP="002C6E5A">
            <w:pPr>
              <w:spacing w:after="0" w:line="240" w:lineRule="auto"/>
              <w:rPr>
                <w:rFonts w:ascii="Arial" w:eastAsia="Times New Roman" w:hAnsi="Arial" w:cs="Arial"/>
                <w:sz w:val="20"/>
                <w:szCs w:val="20"/>
                <w:lang w:eastAsia="en-AU"/>
              </w:rPr>
            </w:pPr>
          </w:p>
        </w:tc>
      </w:tr>
      <w:tr w:rsidR="00AC5F22" w:rsidRPr="003F345E" w14:paraId="590EA419" w14:textId="77777777" w:rsidTr="002C6E5A">
        <w:trPr>
          <w:trHeight w:val="703"/>
        </w:trPr>
        <w:tc>
          <w:tcPr>
            <w:tcW w:w="959" w:type="dxa"/>
          </w:tcPr>
          <w:p w14:paraId="0B008B16"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34" w:type="dxa"/>
          </w:tcPr>
          <w:p w14:paraId="2EE48776"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279" w:type="dxa"/>
            <w:shd w:val="pct55" w:color="auto" w:fill="FFFFFF"/>
          </w:tcPr>
          <w:p w14:paraId="102D83C0"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3D2413F9" w14:textId="77777777" w:rsidR="00AC5F22" w:rsidRPr="003F345E" w:rsidRDefault="00AC5F22" w:rsidP="002C6E5A">
            <w:pPr>
              <w:spacing w:after="0" w:line="240" w:lineRule="auto"/>
              <w:rPr>
                <w:rFonts w:ascii="Arial" w:eastAsia="Times New Roman" w:hAnsi="Arial" w:cs="Arial"/>
                <w:sz w:val="20"/>
                <w:szCs w:val="20"/>
                <w:lang w:eastAsia="en-AU"/>
              </w:rPr>
            </w:pPr>
          </w:p>
        </w:tc>
        <w:tc>
          <w:tcPr>
            <w:tcW w:w="1124" w:type="dxa"/>
          </w:tcPr>
          <w:p w14:paraId="2C1F0C47"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Glucose</w:t>
            </w:r>
          </w:p>
          <w:p w14:paraId="3E26CAF2"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Insulin</w:t>
            </w:r>
          </w:p>
          <w:p w14:paraId="714486DE" w14:textId="77777777" w:rsidR="00AC5F22" w:rsidRPr="003F345E" w:rsidRDefault="00AC5F22" w:rsidP="002C6E5A">
            <w:pPr>
              <w:spacing w:after="0" w:line="240" w:lineRule="auto"/>
              <w:rPr>
                <w:rFonts w:ascii="Arial" w:eastAsia="Times New Roman" w:hAnsi="Arial" w:cs="Arial"/>
                <w:sz w:val="20"/>
                <w:szCs w:val="20"/>
                <w:lang w:eastAsia="en-AU"/>
              </w:rPr>
            </w:pPr>
            <w:r w:rsidRPr="003F345E">
              <w:rPr>
                <w:rFonts w:ascii="Arial" w:eastAsia="Times New Roman" w:hAnsi="Arial" w:cs="Arial"/>
                <w:sz w:val="20"/>
                <w:szCs w:val="20"/>
                <w:lang w:eastAsia="en-AU"/>
              </w:rPr>
              <w:t>CPep</w:t>
            </w:r>
          </w:p>
        </w:tc>
        <w:tc>
          <w:tcPr>
            <w:tcW w:w="3371" w:type="dxa"/>
          </w:tcPr>
          <w:p w14:paraId="6CF6F47F" w14:textId="77777777" w:rsidR="00AC5F22" w:rsidRPr="003F345E" w:rsidRDefault="00AC5F22" w:rsidP="002C6E5A">
            <w:pPr>
              <w:spacing w:after="0" w:line="240" w:lineRule="auto"/>
              <w:rPr>
                <w:rFonts w:ascii="Arial" w:eastAsia="Times New Roman" w:hAnsi="Arial" w:cs="Arial"/>
                <w:sz w:val="20"/>
                <w:szCs w:val="20"/>
                <w:lang w:eastAsia="en-AU"/>
              </w:rPr>
            </w:pPr>
          </w:p>
        </w:tc>
      </w:tr>
    </w:tbl>
    <w:p w14:paraId="21BA2595" w14:textId="77777777" w:rsidR="00AC5F22" w:rsidRPr="003F345E" w:rsidRDefault="00AC5F22" w:rsidP="00AC5F22">
      <w:pPr>
        <w:spacing w:after="0" w:line="240" w:lineRule="auto"/>
        <w:rPr>
          <w:rFonts w:ascii="Times New Roman" w:eastAsia="Times New Roman" w:hAnsi="Times New Roman" w:cs="Times New Roman"/>
          <w:sz w:val="24"/>
          <w:szCs w:val="20"/>
          <w:lang w:eastAsia="en-AU"/>
        </w:rPr>
      </w:pPr>
    </w:p>
    <w:p w14:paraId="7D407814" w14:textId="77777777" w:rsidR="00AC5F22" w:rsidRPr="003F345E" w:rsidRDefault="00AC5F22" w:rsidP="00AC5F22">
      <w:pPr>
        <w:rPr>
          <w:rFonts w:ascii="Times New Roman" w:hAnsi="Times New Roman"/>
        </w:rPr>
      </w:pPr>
    </w:p>
    <w:p w14:paraId="2D4B84E3" w14:textId="77777777" w:rsidR="00AC5F22" w:rsidRPr="00645239" w:rsidRDefault="00AC5F22" w:rsidP="00AC5F22">
      <w:pPr>
        <w:rPr>
          <w:rFonts w:ascii="Times New Roman" w:hAnsi="Times New Roman"/>
          <w:b/>
          <w:sz w:val="24"/>
          <w:szCs w:val="24"/>
        </w:rPr>
      </w:pPr>
      <w:r w:rsidRPr="00645239">
        <w:rPr>
          <w:rFonts w:ascii="Times New Roman" w:hAnsi="Times New Roman"/>
          <w:b/>
          <w:sz w:val="24"/>
          <w:szCs w:val="24"/>
        </w:rPr>
        <w:t>REFERENCES:</w:t>
      </w:r>
    </w:p>
    <w:p w14:paraId="2EB4CEBF" w14:textId="7E953127" w:rsidR="00645239" w:rsidRDefault="00AC5F22" w:rsidP="00645239">
      <w:pPr>
        <w:pStyle w:val="ListParagraph"/>
        <w:numPr>
          <w:ilvl w:val="0"/>
          <w:numId w:val="35"/>
        </w:numPr>
        <w:ind w:left="426" w:hanging="426"/>
        <w:jc w:val="both"/>
        <w:rPr>
          <w:rFonts w:ascii="Times New Roman" w:hAnsi="Times New Roman"/>
          <w:lang w:eastAsia="en-AU"/>
        </w:rPr>
      </w:pPr>
      <w:r w:rsidRPr="003F345E">
        <w:rPr>
          <w:rFonts w:ascii="Times New Roman" w:hAnsi="Times New Roman"/>
          <w:lang w:eastAsia="en-AU"/>
        </w:rPr>
        <w:t>Cryer PE, Axelrod L, Grossman AB et al. Evaluation and management of adult hypoglycaemic disorders: an Endocrine Society clinical practice guideline. J Clin Endocrinol Metab 2009; 94 (3):709-728.</w:t>
      </w:r>
    </w:p>
    <w:p w14:paraId="3C8B9E41" w14:textId="77777777" w:rsidR="00645239" w:rsidRPr="00645239" w:rsidRDefault="00645239" w:rsidP="00645239">
      <w:pPr>
        <w:pStyle w:val="ListParagraph"/>
        <w:ind w:left="426" w:hanging="426"/>
        <w:jc w:val="both"/>
        <w:rPr>
          <w:rFonts w:ascii="Times New Roman" w:hAnsi="Times New Roman"/>
          <w:lang w:eastAsia="en-AU"/>
        </w:rPr>
      </w:pPr>
    </w:p>
    <w:p w14:paraId="7B3DA88C" w14:textId="01DFDD99" w:rsidR="00AC5F22" w:rsidRPr="00645239" w:rsidRDefault="00AC5F22" w:rsidP="004E0F5E">
      <w:pPr>
        <w:pStyle w:val="ListParagraph"/>
        <w:numPr>
          <w:ilvl w:val="0"/>
          <w:numId w:val="35"/>
        </w:numPr>
        <w:ind w:left="426" w:hanging="426"/>
        <w:jc w:val="both"/>
        <w:rPr>
          <w:rFonts w:ascii="Times New Roman" w:hAnsi="Times New Roman"/>
          <w:lang w:eastAsia="en-AU"/>
        </w:rPr>
      </w:pPr>
      <w:r w:rsidRPr="00645239">
        <w:rPr>
          <w:rFonts w:ascii="Times New Roman" w:hAnsi="Times New Roman"/>
          <w:lang w:eastAsia="en-AU"/>
        </w:rPr>
        <w:t>Shankar SS, Vella A, Raymond RH et al. Foundation for the National Institutes of Health beta-Cell Project T: standardized mixed-meal tolerance and arginine stimulation tests provide reproducible and complementary measures of beta-cell function: results from the foundation for the national institutes of health biomarkers</w:t>
      </w:r>
      <w:r w:rsidR="00645239">
        <w:rPr>
          <w:rFonts w:ascii="Times New Roman" w:hAnsi="Times New Roman"/>
          <w:lang w:eastAsia="en-AU"/>
        </w:rPr>
        <w:t xml:space="preserve"> </w:t>
      </w:r>
      <w:r w:rsidRPr="00645239">
        <w:rPr>
          <w:rFonts w:ascii="Times New Roman" w:hAnsi="Times New Roman"/>
          <w:lang w:eastAsia="en-AU"/>
        </w:rPr>
        <w:t>consortium investigative series. Diabetes Care. 2016;39:1602–13.</w:t>
      </w:r>
    </w:p>
    <w:p w14:paraId="0777EC5D" w14:textId="77777777" w:rsidR="00AC5F22" w:rsidRPr="003F345E" w:rsidRDefault="00AC5F22" w:rsidP="00AC5F22"/>
    <w:p w14:paraId="1EB355AC" w14:textId="77777777" w:rsidR="00AC5F22" w:rsidRPr="003F345E" w:rsidRDefault="00AC5F22" w:rsidP="00AC5F22">
      <w:pPr>
        <w:rPr>
          <w:rFonts w:ascii="Times New Roman" w:eastAsiaTheme="majorEastAsia" w:hAnsi="Times New Roman" w:cs="Times New Roman"/>
          <w:b/>
          <w:bCs/>
          <w:color w:val="4F81BD" w:themeColor="accent1"/>
          <w:sz w:val="28"/>
          <w:szCs w:val="28"/>
          <w:u w:val="single"/>
        </w:rPr>
      </w:pPr>
      <w:r w:rsidRPr="003F345E">
        <w:rPr>
          <w:rFonts w:ascii="Times New Roman" w:hAnsi="Times New Roman" w:cs="Times New Roman"/>
          <w:sz w:val="28"/>
          <w:szCs w:val="28"/>
          <w:u w:val="single"/>
        </w:rPr>
        <w:br w:type="page"/>
      </w:r>
    </w:p>
    <w:p w14:paraId="51F02FD1" w14:textId="11D5990B" w:rsidR="008A33AC" w:rsidRPr="003F345E" w:rsidRDefault="000F39FA" w:rsidP="008A33AC">
      <w:pPr>
        <w:pStyle w:val="Heading2"/>
        <w:rPr>
          <w:rFonts w:cs="Times New Roman"/>
          <w:szCs w:val="28"/>
        </w:rPr>
      </w:pPr>
      <w:bookmarkStart w:id="40" w:name="_Toc524996770"/>
      <w:r w:rsidRPr="003F345E">
        <w:rPr>
          <w:rFonts w:cs="Times New Roman"/>
          <w:szCs w:val="28"/>
        </w:rPr>
        <w:lastRenderedPageBreak/>
        <w:t>6.2</w:t>
      </w:r>
      <w:r w:rsidRPr="003F345E">
        <w:rPr>
          <w:rFonts w:cs="Times New Roman"/>
          <w:szCs w:val="28"/>
        </w:rPr>
        <w:tab/>
      </w:r>
      <w:r w:rsidR="008A33AC" w:rsidRPr="003F345E">
        <w:rPr>
          <w:rFonts w:cs="Times New Roman"/>
          <w:szCs w:val="28"/>
        </w:rPr>
        <w:t>P</w:t>
      </w:r>
      <w:r w:rsidR="00AD6EA2" w:rsidRPr="003F345E">
        <w:rPr>
          <w:rFonts w:cs="Times New Roman"/>
          <w:szCs w:val="28"/>
        </w:rPr>
        <w:t>ROLONGED</w:t>
      </w:r>
      <w:r w:rsidR="008A33AC" w:rsidRPr="003F345E">
        <w:rPr>
          <w:rFonts w:cs="Times New Roman"/>
          <w:szCs w:val="28"/>
        </w:rPr>
        <w:t xml:space="preserve"> OGTT</w:t>
      </w:r>
      <w:bookmarkEnd w:id="40"/>
    </w:p>
    <w:p w14:paraId="066745D0" w14:textId="77777777" w:rsidR="00504A0E" w:rsidRPr="003F345E" w:rsidRDefault="00504A0E" w:rsidP="00504A0E">
      <w:pPr>
        <w:jc w:val="both"/>
        <w:rPr>
          <w:rFonts w:ascii="Times New Roman" w:hAnsi="Times New Roman"/>
          <w:b/>
        </w:rPr>
      </w:pPr>
    </w:p>
    <w:p w14:paraId="42EDEAB8" w14:textId="37E5F7CB" w:rsidR="00504A0E" w:rsidRDefault="00504A0E" w:rsidP="00645239">
      <w:pPr>
        <w:spacing w:after="0" w:line="240" w:lineRule="auto"/>
        <w:jc w:val="both"/>
        <w:rPr>
          <w:rFonts w:ascii="Times New Roman" w:hAnsi="Times New Roman"/>
          <w:b/>
          <w:sz w:val="24"/>
          <w:szCs w:val="24"/>
        </w:rPr>
      </w:pPr>
      <w:r w:rsidRPr="00645239">
        <w:rPr>
          <w:rFonts w:ascii="Times New Roman" w:hAnsi="Times New Roman"/>
          <w:b/>
          <w:sz w:val="24"/>
          <w:szCs w:val="24"/>
        </w:rPr>
        <w:t>RATIONALE:</w:t>
      </w:r>
    </w:p>
    <w:p w14:paraId="0C5FFC2B" w14:textId="77777777" w:rsidR="00645239" w:rsidRPr="00645239" w:rsidRDefault="00645239" w:rsidP="00645239">
      <w:pPr>
        <w:spacing w:after="0" w:line="240" w:lineRule="auto"/>
        <w:jc w:val="both"/>
        <w:rPr>
          <w:rFonts w:ascii="Times New Roman" w:hAnsi="Times New Roman"/>
          <w:b/>
          <w:sz w:val="24"/>
          <w:szCs w:val="24"/>
        </w:rPr>
      </w:pPr>
    </w:p>
    <w:p w14:paraId="3C526A7D" w14:textId="199C3A1C" w:rsidR="00504A0E" w:rsidRDefault="00504A0E" w:rsidP="00645239">
      <w:pPr>
        <w:spacing w:after="0" w:line="240" w:lineRule="auto"/>
        <w:jc w:val="both"/>
        <w:rPr>
          <w:rFonts w:ascii="Times New Roman" w:hAnsi="Times New Roman"/>
          <w:b/>
        </w:rPr>
      </w:pPr>
      <w:r w:rsidRPr="003F345E">
        <w:rPr>
          <w:rFonts w:ascii="Times New Roman" w:hAnsi="Times New Roman"/>
          <w:sz w:val="24"/>
          <w:szCs w:val="24"/>
        </w:rPr>
        <w:t>To capture a hypoglyc</w:t>
      </w:r>
      <w:r w:rsidR="00645239">
        <w:rPr>
          <w:rFonts w:ascii="Times New Roman" w:hAnsi="Times New Roman"/>
          <w:sz w:val="24"/>
          <w:szCs w:val="24"/>
        </w:rPr>
        <w:t>a</w:t>
      </w:r>
      <w:r w:rsidRPr="003F345E">
        <w:rPr>
          <w:rFonts w:ascii="Times New Roman" w:hAnsi="Times New Roman"/>
          <w:sz w:val="24"/>
          <w:szCs w:val="24"/>
        </w:rPr>
        <w:t xml:space="preserve">emic episode in patients with post-prandial </w:t>
      </w:r>
      <w:r w:rsidR="00AC5F22" w:rsidRPr="003F345E">
        <w:rPr>
          <w:rFonts w:ascii="Times New Roman" w:hAnsi="Times New Roman"/>
          <w:sz w:val="24"/>
          <w:szCs w:val="24"/>
        </w:rPr>
        <w:t>hypoglycaemia, however a mixed meal test is preferable</w:t>
      </w:r>
      <w:r w:rsidRPr="003F345E">
        <w:rPr>
          <w:rFonts w:ascii="Times New Roman" w:hAnsi="Times New Roman"/>
          <w:sz w:val="24"/>
          <w:szCs w:val="24"/>
        </w:rPr>
        <w:t>.</w:t>
      </w:r>
      <w:r w:rsidRPr="003F345E">
        <w:rPr>
          <w:rFonts w:ascii="Times New Roman" w:hAnsi="Times New Roman"/>
          <w:b/>
        </w:rPr>
        <w:t xml:space="preserve"> </w:t>
      </w:r>
    </w:p>
    <w:p w14:paraId="7CF56AEC" w14:textId="77777777" w:rsidR="00645239" w:rsidRPr="003F345E" w:rsidRDefault="00645239" w:rsidP="00645239">
      <w:pPr>
        <w:spacing w:after="0" w:line="240" w:lineRule="auto"/>
        <w:jc w:val="both"/>
        <w:rPr>
          <w:rFonts w:ascii="Times New Roman" w:hAnsi="Times New Roman"/>
          <w:b/>
        </w:rPr>
      </w:pPr>
    </w:p>
    <w:p w14:paraId="40CC087D" w14:textId="669B396E" w:rsidR="00504A0E" w:rsidRDefault="00504A0E" w:rsidP="00645239">
      <w:pPr>
        <w:spacing w:after="0" w:line="240" w:lineRule="auto"/>
        <w:jc w:val="both"/>
        <w:rPr>
          <w:rFonts w:ascii="Times New Roman" w:hAnsi="Times New Roman"/>
          <w:b/>
          <w:sz w:val="24"/>
          <w:szCs w:val="24"/>
        </w:rPr>
      </w:pPr>
      <w:r w:rsidRPr="003F345E">
        <w:rPr>
          <w:rFonts w:ascii="Times New Roman" w:hAnsi="Times New Roman"/>
          <w:b/>
          <w:sz w:val="24"/>
          <w:szCs w:val="24"/>
        </w:rPr>
        <w:t>PREPARATION:</w:t>
      </w:r>
    </w:p>
    <w:p w14:paraId="6BF70CD2" w14:textId="77777777" w:rsidR="00645239" w:rsidRPr="003F345E" w:rsidRDefault="00645239" w:rsidP="00645239">
      <w:pPr>
        <w:spacing w:after="0" w:line="240" w:lineRule="auto"/>
        <w:jc w:val="both"/>
        <w:rPr>
          <w:rFonts w:ascii="Times New Roman" w:hAnsi="Times New Roman"/>
          <w:b/>
          <w:sz w:val="24"/>
          <w:szCs w:val="24"/>
        </w:rPr>
      </w:pPr>
    </w:p>
    <w:p w14:paraId="6E6E7D66" w14:textId="77777777" w:rsidR="00504A0E" w:rsidRPr="003F345E" w:rsidRDefault="00504A0E" w:rsidP="00645239">
      <w:pPr>
        <w:spacing w:after="0" w:line="240" w:lineRule="auto"/>
        <w:jc w:val="both"/>
        <w:rPr>
          <w:rFonts w:ascii="Times New Roman" w:hAnsi="Times New Roman"/>
          <w:sz w:val="24"/>
          <w:szCs w:val="24"/>
        </w:rPr>
      </w:pPr>
      <w:r w:rsidRPr="003F345E">
        <w:rPr>
          <w:rFonts w:ascii="Times New Roman" w:hAnsi="Times New Roman"/>
          <w:sz w:val="24"/>
          <w:szCs w:val="24"/>
        </w:rPr>
        <w:t xml:space="preserve">1. The oral carbohydrate intake should be normal for three days prior to testing. </w:t>
      </w:r>
    </w:p>
    <w:p w14:paraId="1FCD91AA" w14:textId="77777777" w:rsidR="00504A0E" w:rsidRPr="003F345E" w:rsidRDefault="00504A0E" w:rsidP="00645239">
      <w:pPr>
        <w:spacing w:after="0" w:line="240" w:lineRule="auto"/>
        <w:jc w:val="both"/>
        <w:rPr>
          <w:rFonts w:ascii="Times New Roman" w:hAnsi="Times New Roman"/>
          <w:sz w:val="24"/>
          <w:szCs w:val="24"/>
        </w:rPr>
      </w:pPr>
      <w:r w:rsidRPr="003F345E">
        <w:rPr>
          <w:rFonts w:ascii="Times New Roman" w:hAnsi="Times New Roman"/>
          <w:sz w:val="24"/>
          <w:szCs w:val="24"/>
        </w:rPr>
        <w:t>2. The patient should fast from 10 pm the day prior to the morning OGTT test (water allowed).</w:t>
      </w:r>
    </w:p>
    <w:p w14:paraId="0DC4DE3D" w14:textId="77777777" w:rsidR="00645239" w:rsidRDefault="00645239" w:rsidP="00645239">
      <w:pPr>
        <w:spacing w:after="0" w:line="240" w:lineRule="auto"/>
        <w:jc w:val="both"/>
        <w:rPr>
          <w:rFonts w:ascii="Times New Roman" w:hAnsi="Times New Roman"/>
          <w:b/>
          <w:sz w:val="24"/>
          <w:szCs w:val="24"/>
        </w:rPr>
      </w:pPr>
    </w:p>
    <w:p w14:paraId="12884E42" w14:textId="157915FE" w:rsidR="00504A0E" w:rsidRDefault="00504A0E" w:rsidP="00645239">
      <w:pPr>
        <w:spacing w:after="0" w:line="240" w:lineRule="auto"/>
        <w:jc w:val="both"/>
        <w:rPr>
          <w:rFonts w:ascii="Times New Roman" w:hAnsi="Times New Roman"/>
          <w:b/>
          <w:sz w:val="24"/>
          <w:szCs w:val="24"/>
        </w:rPr>
      </w:pPr>
      <w:r w:rsidRPr="003F345E">
        <w:rPr>
          <w:rFonts w:ascii="Times New Roman" w:hAnsi="Times New Roman"/>
          <w:b/>
          <w:sz w:val="24"/>
          <w:szCs w:val="24"/>
        </w:rPr>
        <w:t>PROCEDURE:</w:t>
      </w:r>
    </w:p>
    <w:p w14:paraId="614D77C7" w14:textId="77777777" w:rsidR="00645239" w:rsidRPr="003F345E" w:rsidRDefault="00645239" w:rsidP="00645239">
      <w:pPr>
        <w:spacing w:after="0" w:line="240" w:lineRule="auto"/>
        <w:jc w:val="both"/>
        <w:rPr>
          <w:rFonts w:ascii="Times New Roman" w:hAnsi="Times New Roman"/>
          <w:b/>
          <w:sz w:val="24"/>
          <w:szCs w:val="24"/>
        </w:rPr>
      </w:pPr>
    </w:p>
    <w:p w14:paraId="122EFEB0" w14:textId="77777777" w:rsidR="00504A0E" w:rsidRPr="003F345E" w:rsidRDefault="00504A0E" w:rsidP="00645239">
      <w:pPr>
        <w:spacing w:after="0" w:line="240" w:lineRule="auto"/>
        <w:jc w:val="both"/>
        <w:rPr>
          <w:rFonts w:ascii="Times New Roman" w:hAnsi="Times New Roman"/>
          <w:sz w:val="24"/>
          <w:szCs w:val="24"/>
        </w:rPr>
      </w:pPr>
      <w:r w:rsidRPr="003F345E">
        <w:rPr>
          <w:rFonts w:ascii="Times New Roman" w:hAnsi="Times New Roman"/>
          <w:sz w:val="24"/>
          <w:szCs w:val="24"/>
        </w:rPr>
        <w:t>1. The test is performed in the morning, patient should rest during the test and may not eat or smoke, drinking water is permitted.</w:t>
      </w:r>
    </w:p>
    <w:p w14:paraId="2FED6F12" w14:textId="77777777" w:rsidR="00184199" w:rsidRPr="003F345E" w:rsidRDefault="00504A0E" w:rsidP="00645239">
      <w:pPr>
        <w:spacing w:after="0" w:line="240" w:lineRule="auto"/>
        <w:jc w:val="both"/>
        <w:rPr>
          <w:rFonts w:ascii="Times New Roman" w:hAnsi="Times New Roman"/>
          <w:sz w:val="24"/>
          <w:szCs w:val="24"/>
        </w:rPr>
      </w:pPr>
      <w:r w:rsidRPr="003F345E">
        <w:rPr>
          <w:rFonts w:ascii="Times New Roman" w:hAnsi="Times New Roman"/>
          <w:sz w:val="24"/>
          <w:szCs w:val="24"/>
        </w:rPr>
        <w:t xml:space="preserve">2. At baseline, collect blood for fasting glucose measurement. </w:t>
      </w:r>
    </w:p>
    <w:p w14:paraId="42CAC3CE" w14:textId="77777777" w:rsidR="00504A0E" w:rsidRPr="003F345E" w:rsidRDefault="00504A0E" w:rsidP="00645239">
      <w:pPr>
        <w:spacing w:after="0" w:line="240" w:lineRule="auto"/>
        <w:jc w:val="both"/>
        <w:rPr>
          <w:rFonts w:ascii="Times New Roman" w:hAnsi="Times New Roman"/>
          <w:sz w:val="24"/>
          <w:szCs w:val="24"/>
        </w:rPr>
      </w:pPr>
      <w:r w:rsidRPr="003F345E">
        <w:rPr>
          <w:rFonts w:ascii="Times New Roman" w:hAnsi="Times New Roman"/>
          <w:sz w:val="24"/>
          <w:szCs w:val="24"/>
        </w:rPr>
        <w:t>3. Give glucose sol</w:t>
      </w:r>
      <w:r w:rsidR="00184199" w:rsidRPr="003F345E">
        <w:rPr>
          <w:rFonts w:ascii="Times New Roman" w:hAnsi="Times New Roman"/>
          <w:sz w:val="24"/>
          <w:szCs w:val="24"/>
        </w:rPr>
        <w:t>ution 75 g orally</w:t>
      </w:r>
      <w:r w:rsidRPr="003F345E">
        <w:rPr>
          <w:rFonts w:ascii="Times New Roman" w:hAnsi="Times New Roman"/>
          <w:sz w:val="24"/>
          <w:szCs w:val="24"/>
        </w:rPr>
        <w:t>.</w:t>
      </w:r>
    </w:p>
    <w:p w14:paraId="77C68D80" w14:textId="2C76A853" w:rsidR="00504A0E" w:rsidRPr="003F345E" w:rsidRDefault="00504A0E" w:rsidP="00645239">
      <w:pPr>
        <w:spacing w:after="0" w:line="240" w:lineRule="auto"/>
        <w:jc w:val="both"/>
        <w:rPr>
          <w:rFonts w:ascii="Times New Roman" w:hAnsi="Times New Roman"/>
          <w:sz w:val="24"/>
          <w:szCs w:val="24"/>
        </w:rPr>
      </w:pPr>
      <w:r w:rsidRPr="003F345E">
        <w:rPr>
          <w:rFonts w:ascii="Times New Roman" w:hAnsi="Times New Roman"/>
          <w:sz w:val="24"/>
          <w:szCs w:val="24"/>
        </w:rPr>
        <w:t xml:space="preserve">4. </w:t>
      </w:r>
      <w:r w:rsidR="00184199" w:rsidRPr="003F345E">
        <w:rPr>
          <w:rFonts w:ascii="Times New Roman" w:hAnsi="Times New Roman"/>
          <w:sz w:val="24"/>
          <w:szCs w:val="24"/>
        </w:rPr>
        <w:t>Coll</w:t>
      </w:r>
      <w:r w:rsidR="00645239">
        <w:rPr>
          <w:rFonts w:ascii="Times New Roman" w:hAnsi="Times New Roman"/>
          <w:sz w:val="24"/>
          <w:szCs w:val="24"/>
        </w:rPr>
        <w:t>ect blood glucose, insulin and C</w:t>
      </w:r>
      <w:r w:rsidR="00184199" w:rsidRPr="003F345E">
        <w:rPr>
          <w:rFonts w:ascii="Times New Roman" w:hAnsi="Times New Roman"/>
          <w:sz w:val="24"/>
          <w:szCs w:val="24"/>
        </w:rPr>
        <w:t>-peptide hourly for 3</w:t>
      </w:r>
      <w:r w:rsidRPr="003F345E">
        <w:rPr>
          <w:rFonts w:ascii="Times New Roman" w:hAnsi="Times New Roman"/>
          <w:sz w:val="24"/>
          <w:szCs w:val="24"/>
        </w:rPr>
        <w:t xml:space="preserve"> hours.</w:t>
      </w:r>
    </w:p>
    <w:p w14:paraId="172F5546" w14:textId="77777777" w:rsidR="00504A0E" w:rsidRPr="003F345E" w:rsidRDefault="00504A0E" w:rsidP="00645239">
      <w:pPr>
        <w:spacing w:after="0" w:line="240" w:lineRule="auto"/>
        <w:jc w:val="both"/>
        <w:rPr>
          <w:rFonts w:ascii="Times New Roman" w:hAnsi="Times New Roman"/>
          <w:sz w:val="24"/>
          <w:szCs w:val="24"/>
        </w:rPr>
      </w:pPr>
      <w:r w:rsidRPr="003F345E">
        <w:rPr>
          <w:rFonts w:ascii="Times New Roman" w:hAnsi="Times New Roman"/>
          <w:sz w:val="24"/>
          <w:szCs w:val="24"/>
        </w:rPr>
        <w:t>5. If the patient has any abnormal symptoms during the test (vomiting, sweating, tremors, unwell),</w:t>
      </w:r>
      <w:r w:rsidR="00184199" w:rsidRPr="003F345E">
        <w:rPr>
          <w:rFonts w:ascii="Times New Roman" w:hAnsi="Times New Roman"/>
          <w:sz w:val="24"/>
          <w:szCs w:val="24"/>
        </w:rPr>
        <w:t xml:space="preserve"> take blood sample immediately and</w:t>
      </w:r>
      <w:r w:rsidRPr="003F345E">
        <w:rPr>
          <w:rFonts w:ascii="Times New Roman" w:hAnsi="Times New Roman"/>
          <w:sz w:val="24"/>
          <w:szCs w:val="24"/>
        </w:rPr>
        <w:t xml:space="preserve"> discuss with medical personnel as per local procedure.</w:t>
      </w:r>
    </w:p>
    <w:p w14:paraId="1CC057CA" w14:textId="77777777" w:rsidR="00277D4A" w:rsidRPr="003F345E" w:rsidRDefault="00277D4A" w:rsidP="00644C01">
      <w:pPr>
        <w:spacing w:after="0"/>
        <w:rPr>
          <w:rFonts w:ascii="Times New Roman" w:hAnsi="Times New Roman"/>
          <w:sz w:val="24"/>
          <w:szCs w:val="24"/>
        </w:rPr>
      </w:pPr>
    </w:p>
    <w:tbl>
      <w:tblPr>
        <w:tblStyle w:val="TableGrid"/>
        <w:tblW w:w="0" w:type="auto"/>
        <w:tblLook w:val="04A0" w:firstRow="1" w:lastRow="0" w:firstColumn="1" w:lastColumn="0" w:noHBand="0" w:noVBand="1"/>
      </w:tblPr>
      <w:tblGrid>
        <w:gridCol w:w="1668"/>
        <w:gridCol w:w="3260"/>
        <w:gridCol w:w="4314"/>
      </w:tblGrid>
      <w:tr w:rsidR="00504A0E" w:rsidRPr="003F345E" w14:paraId="75FEC027" w14:textId="77777777" w:rsidTr="00184199">
        <w:tc>
          <w:tcPr>
            <w:tcW w:w="1668" w:type="dxa"/>
          </w:tcPr>
          <w:p w14:paraId="0DE715F4" w14:textId="77777777" w:rsidR="00504A0E" w:rsidRPr="003F345E" w:rsidRDefault="00504A0E" w:rsidP="00C1305F">
            <w:pPr>
              <w:jc w:val="both"/>
              <w:rPr>
                <w:rFonts w:ascii="Times New Roman" w:hAnsi="Times New Roman"/>
                <w:b/>
              </w:rPr>
            </w:pPr>
            <w:r w:rsidRPr="003F345E">
              <w:rPr>
                <w:rFonts w:ascii="Times New Roman" w:hAnsi="Times New Roman"/>
                <w:b/>
              </w:rPr>
              <w:t>Time</w:t>
            </w:r>
          </w:p>
        </w:tc>
        <w:tc>
          <w:tcPr>
            <w:tcW w:w="3260" w:type="dxa"/>
          </w:tcPr>
          <w:p w14:paraId="7541FBF7" w14:textId="77777777" w:rsidR="00504A0E" w:rsidRPr="003F345E" w:rsidRDefault="00504A0E" w:rsidP="00C1305F">
            <w:pPr>
              <w:jc w:val="both"/>
              <w:rPr>
                <w:rFonts w:ascii="Times New Roman" w:hAnsi="Times New Roman"/>
                <w:b/>
              </w:rPr>
            </w:pPr>
            <w:r w:rsidRPr="003F345E">
              <w:rPr>
                <w:rFonts w:ascii="Times New Roman" w:hAnsi="Times New Roman"/>
                <w:b/>
              </w:rPr>
              <w:t>Procedure/ Test</w:t>
            </w:r>
          </w:p>
        </w:tc>
        <w:tc>
          <w:tcPr>
            <w:tcW w:w="4314" w:type="dxa"/>
          </w:tcPr>
          <w:p w14:paraId="7F6C3A1F" w14:textId="77777777" w:rsidR="00504A0E" w:rsidRPr="003F345E" w:rsidRDefault="00504A0E" w:rsidP="00C1305F">
            <w:pPr>
              <w:jc w:val="both"/>
              <w:rPr>
                <w:rFonts w:ascii="Times New Roman" w:hAnsi="Times New Roman"/>
                <w:b/>
              </w:rPr>
            </w:pPr>
            <w:r w:rsidRPr="003F345E">
              <w:rPr>
                <w:rFonts w:ascii="Times New Roman" w:hAnsi="Times New Roman"/>
                <w:b/>
              </w:rPr>
              <w:t>Comment</w:t>
            </w:r>
          </w:p>
        </w:tc>
      </w:tr>
      <w:tr w:rsidR="00504A0E" w:rsidRPr="003F345E" w14:paraId="35ED48BF" w14:textId="77777777" w:rsidTr="00184199">
        <w:tc>
          <w:tcPr>
            <w:tcW w:w="1668" w:type="dxa"/>
          </w:tcPr>
          <w:p w14:paraId="491E92FA" w14:textId="77777777" w:rsidR="00504A0E" w:rsidRPr="003F345E" w:rsidRDefault="00504A0E" w:rsidP="00C1305F">
            <w:pPr>
              <w:jc w:val="both"/>
              <w:rPr>
                <w:rFonts w:ascii="Times New Roman" w:hAnsi="Times New Roman"/>
              </w:rPr>
            </w:pPr>
            <w:r w:rsidRPr="003F345E">
              <w:rPr>
                <w:rFonts w:ascii="Times New Roman" w:hAnsi="Times New Roman"/>
              </w:rPr>
              <w:t>Baseline</w:t>
            </w:r>
          </w:p>
        </w:tc>
        <w:tc>
          <w:tcPr>
            <w:tcW w:w="3260" w:type="dxa"/>
          </w:tcPr>
          <w:p w14:paraId="34F94F92" w14:textId="23965E28" w:rsidR="00504A0E" w:rsidRPr="003F345E" w:rsidRDefault="00504A0E" w:rsidP="00C1305F">
            <w:pPr>
              <w:rPr>
                <w:rFonts w:ascii="Times New Roman" w:hAnsi="Times New Roman"/>
              </w:rPr>
            </w:pPr>
            <w:r w:rsidRPr="003F345E">
              <w:rPr>
                <w:rFonts w:ascii="Times New Roman" w:hAnsi="Times New Roman"/>
              </w:rPr>
              <w:t>Glucose</w:t>
            </w:r>
            <w:r w:rsidR="00645239">
              <w:rPr>
                <w:rFonts w:ascii="Times New Roman" w:hAnsi="Times New Roman"/>
              </w:rPr>
              <w:t>, insulin, C</w:t>
            </w:r>
            <w:r w:rsidR="00184199" w:rsidRPr="003F345E">
              <w:rPr>
                <w:rFonts w:ascii="Times New Roman" w:hAnsi="Times New Roman"/>
              </w:rPr>
              <w:t>-peptide</w:t>
            </w:r>
            <w:r w:rsidRPr="003F345E">
              <w:rPr>
                <w:rFonts w:ascii="Times New Roman" w:hAnsi="Times New Roman"/>
              </w:rPr>
              <w:t xml:space="preserve"> </w:t>
            </w:r>
          </w:p>
        </w:tc>
        <w:tc>
          <w:tcPr>
            <w:tcW w:w="4314" w:type="dxa"/>
          </w:tcPr>
          <w:p w14:paraId="5B6E6A35" w14:textId="77777777" w:rsidR="00504A0E" w:rsidRPr="003F345E" w:rsidRDefault="00504A0E" w:rsidP="00C1305F">
            <w:pPr>
              <w:jc w:val="both"/>
              <w:rPr>
                <w:rFonts w:ascii="Times New Roman" w:hAnsi="Times New Roman"/>
              </w:rPr>
            </w:pPr>
          </w:p>
        </w:tc>
      </w:tr>
      <w:tr w:rsidR="00504A0E" w:rsidRPr="003F345E" w14:paraId="0FA6FBC4" w14:textId="77777777" w:rsidTr="00184199">
        <w:tc>
          <w:tcPr>
            <w:tcW w:w="1668" w:type="dxa"/>
          </w:tcPr>
          <w:p w14:paraId="6B0CAAE4" w14:textId="77777777" w:rsidR="00504A0E" w:rsidRPr="003F345E" w:rsidRDefault="00504A0E" w:rsidP="00C1305F">
            <w:pPr>
              <w:jc w:val="both"/>
              <w:rPr>
                <w:rFonts w:ascii="Times New Roman" w:hAnsi="Times New Roman"/>
              </w:rPr>
            </w:pPr>
            <w:r w:rsidRPr="003F345E">
              <w:rPr>
                <w:rFonts w:ascii="Times New Roman" w:hAnsi="Times New Roman"/>
              </w:rPr>
              <w:t>0 minute</w:t>
            </w:r>
          </w:p>
        </w:tc>
        <w:tc>
          <w:tcPr>
            <w:tcW w:w="3260" w:type="dxa"/>
          </w:tcPr>
          <w:p w14:paraId="6004CF0F" w14:textId="77777777" w:rsidR="00504A0E" w:rsidRPr="003F345E" w:rsidRDefault="00504A0E" w:rsidP="00C1305F">
            <w:pPr>
              <w:jc w:val="both"/>
              <w:rPr>
                <w:rFonts w:ascii="Times New Roman" w:hAnsi="Times New Roman"/>
              </w:rPr>
            </w:pPr>
            <w:r w:rsidRPr="003F345E">
              <w:rPr>
                <w:rFonts w:ascii="Times New Roman" w:hAnsi="Times New Roman"/>
              </w:rPr>
              <w:t>75g oral glucose load</w:t>
            </w:r>
          </w:p>
        </w:tc>
        <w:tc>
          <w:tcPr>
            <w:tcW w:w="4314" w:type="dxa"/>
          </w:tcPr>
          <w:p w14:paraId="33885162" w14:textId="0273AC38" w:rsidR="00504A0E" w:rsidRPr="003F345E" w:rsidRDefault="00184199" w:rsidP="00C1305F">
            <w:pPr>
              <w:jc w:val="both"/>
              <w:rPr>
                <w:rFonts w:ascii="Times New Roman" w:hAnsi="Times New Roman"/>
              </w:rPr>
            </w:pPr>
            <w:r w:rsidRPr="003F345E">
              <w:rPr>
                <w:rFonts w:ascii="Times New Roman" w:hAnsi="Times New Roman"/>
              </w:rPr>
              <w:t>Take blood samples immediately if hypoglyc</w:t>
            </w:r>
            <w:r w:rsidR="00645239">
              <w:rPr>
                <w:rFonts w:ascii="Times New Roman" w:hAnsi="Times New Roman"/>
              </w:rPr>
              <w:t>a</w:t>
            </w:r>
            <w:r w:rsidRPr="003F345E">
              <w:rPr>
                <w:rFonts w:ascii="Times New Roman" w:hAnsi="Times New Roman"/>
              </w:rPr>
              <w:t>emic symptoms.</w:t>
            </w:r>
          </w:p>
        </w:tc>
      </w:tr>
      <w:tr w:rsidR="00504A0E" w:rsidRPr="003F345E" w14:paraId="0A06B327" w14:textId="77777777" w:rsidTr="00184199">
        <w:tc>
          <w:tcPr>
            <w:tcW w:w="1668" w:type="dxa"/>
          </w:tcPr>
          <w:p w14:paraId="1415358B" w14:textId="77777777" w:rsidR="00504A0E" w:rsidRPr="003F345E" w:rsidRDefault="00504A0E" w:rsidP="00C1305F">
            <w:pPr>
              <w:jc w:val="both"/>
              <w:rPr>
                <w:rFonts w:ascii="Times New Roman" w:hAnsi="Times New Roman"/>
              </w:rPr>
            </w:pPr>
            <w:r w:rsidRPr="003F345E">
              <w:rPr>
                <w:rFonts w:ascii="Times New Roman" w:hAnsi="Times New Roman"/>
              </w:rPr>
              <w:t>60 minutes</w:t>
            </w:r>
          </w:p>
        </w:tc>
        <w:tc>
          <w:tcPr>
            <w:tcW w:w="3260" w:type="dxa"/>
          </w:tcPr>
          <w:p w14:paraId="0CB3D6D6" w14:textId="26C792B5" w:rsidR="00504A0E" w:rsidRPr="003F345E" w:rsidRDefault="00645239" w:rsidP="00C1305F">
            <w:pPr>
              <w:jc w:val="both"/>
              <w:rPr>
                <w:rFonts w:ascii="Times New Roman" w:hAnsi="Times New Roman"/>
              </w:rPr>
            </w:pPr>
            <w:r>
              <w:rPr>
                <w:rFonts w:ascii="Times New Roman" w:hAnsi="Times New Roman"/>
              </w:rPr>
              <w:t>Glucose, insulin, C</w:t>
            </w:r>
            <w:r w:rsidR="00184199" w:rsidRPr="003F345E">
              <w:rPr>
                <w:rFonts w:ascii="Times New Roman" w:hAnsi="Times New Roman"/>
              </w:rPr>
              <w:t>-peptide</w:t>
            </w:r>
          </w:p>
        </w:tc>
        <w:tc>
          <w:tcPr>
            <w:tcW w:w="4314" w:type="dxa"/>
          </w:tcPr>
          <w:p w14:paraId="6A459234" w14:textId="77777777" w:rsidR="00504A0E" w:rsidRPr="003F345E" w:rsidRDefault="00504A0E" w:rsidP="00C1305F">
            <w:pPr>
              <w:jc w:val="both"/>
              <w:rPr>
                <w:rFonts w:ascii="Times New Roman" w:hAnsi="Times New Roman"/>
              </w:rPr>
            </w:pPr>
          </w:p>
        </w:tc>
      </w:tr>
      <w:tr w:rsidR="00504A0E" w:rsidRPr="003F345E" w14:paraId="4407D523" w14:textId="77777777" w:rsidTr="00184199">
        <w:tc>
          <w:tcPr>
            <w:tcW w:w="1668" w:type="dxa"/>
          </w:tcPr>
          <w:p w14:paraId="3E13A5FA" w14:textId="77777777" w:rsidR="00504A0E" w:rsidRPr="003F345E" w:rsidRDefault="00504A0E" w:rsidP="00C1305F">
            <w:pPr>
              <w:jc w:val="both"/>
              <w:rPr>
                <w:rFonts w:ascii="Times New Roman" w:hAnsi="Times New Roman"/>
              </w:rPr>
            </w:pPr>
            <w:r w:rsidRPr="003F345E">
              <w:rPr>
                <w:rFonts w:ascii="Times New Roman" w:hAnsi="Times New Roman"/>
              </w:rPr>
              <w:t>120 minutes</w:t>
            </w:r>
          </w:p>
        </w:tc>
        <w:tc>
          <w:tcPr>
            <w:tcW w:w="3260" w:type="dxa"/>
          </w:tcPr>
          <w:p w14:paraId="12D33440" w14:textId="6EB6576C" w:rsidR="00504A0E" w:rsidRPr="003F345E" w:rsidRDefault="00645239" w:rsidP="00C1305F">
            <w:pPr>
              <w:jc w:val="both"/>
              <w:rPr>
                <w:rFonts w:ascii="Times New Roman" w:hAnsi="Times New Roman"/>
              </w:rPr>
            </w:pPr>
            <w:r>
              <w:rPr>
                <w:rFonts w:ascii="Times New Roman" w:hAnsi="Times New Roman"/>
              </w:rPr>
              <w:t>Glucose, insulin, C</w:t>
            </w:r>
            <w:r w:rsidR="00184199" w:rsidRPr="003F345E">
              <w:rPr>
                <w:rFonts w:ascii="Times New Roman" w:hAnsi="Times New Roman"/>
              </w:rPr>
              <w:t>-peptide</w:t>
            </w:r>
          </w:p>
        </w:tc>
        <w:tc>
          <w:tcPr>
            <w:tcW w:w="4314" w:type="dxa"/>
          </w:tcPr>
          <w:p w14:paraId="4B883937" w14:textId="77777777" w:rsidR="00504A0E" w:rsidRPr="003F345E" w:rsidRDefault="00504A0E" w:rsidP="00C1305F">
            <w:pPr>
              <w:jc w:val="both"/>
              <w:rPr>
                <w:rFonts w:ascii="Times New Roman" w:hAnsi="Times New Roman"/>
              </w:rPr>
            </w:pPr>
          </w:p>
        </w:tc>
      </w:tr>
      <w:tr w:rsidR="00184199" w:rsidRPr="003F345E" w14:paraId="6118661A" w14:textId="77777777" w:rsidTr="00184199">
        <w:tc>
          <w:tcPr>
            <w:tcW w:w="1668" w:type="dxa"/>
          </w:tcPr>
          <w:p w14:paraId="7B88779A" w14:textId="77777777" w:rsidR="00184199" w:rsidRPr="003F345E" w:rsidRDefault="00184199" w:rsidP="00C1305F">
            <w:pPr>
              <w:jc w:val="both"/>
              <w:rPr>
                <w:rFonts w:ascii="Times New Roman" w:hAnsi="Times New Roman"/>
              </w:rPr>
            </w:pPr>
            <w:r w:rsidRPr="003F345E">
              <w:rPr>
                <w:rFonts w:ascii="Times New Roman" w:hAnsi="Times New Roman"/>
              </w:rPr>
              <w:t>180 minutes</w:t>
            </w:r>
          </w:p>
        </w:tc>
        <w:tc>
          <w:tcPr>
            <w:tcW w:w="3260" w:type="dxa"/>
          </w:tcPr>
          <w:p w14:paraId="3D61519F" w14:textId="40872B3A" w:rsidR="00184199" w:rsidRPr="003F345E" w:rsidRDefault="00645239" w:rsidP="00C1305F">
            <w:pPr>
              <w:jc w:val="both"/>
              <w:rPr>
                <w:rFonts w:ascii="Times New Roman" w:hAnsi="Times New Roman"/>
              </w:rPr>
            </w:pPr>
            <w:r>
              <w:rPr>
                <w:rFonts w:ascii="Times New Roman" w:hAnsi="Times New Roman"/>
              </w:rPr>
              <w:t>Glucose, insulin, C</w:t>
            </w:r>
            <w:r w:rsidR="00184199" w:rsidRPr="003F345E">
              <w:rPr>
                <w:rFonts w:ascii="Times New Roman" w:hAnsi="Times New Roman"/>
              </w:rPr>
              <w:t>-peptide</w:t>
            </w:r>
          </w:p>
        </w:tc>
        <w:tc>
          <w:tcPr>
            <w:tcW w:w="4314" w:type="dxa"/>
          </w:tcPr>
          <w:p w14:paraId="59851235" w14:textId="77777777" w:rsidR="00184199" w:rsidRPr="003F345E" w:rsidRDefault="00184199" w:rsidP="00C1305F">
            <w:pPr>
              <w:jc w:val="both"/>
              <w:rPr>
                <w:rFonts w:ascii="Times New Roman" w:hAnsi="Times New Roman"/>
              </w:rPr>
            </w:pPr>
          </w:p>
        </w:tc>
      </w:tr>
    </w:tbl>
    <w:p w14:paraId="0011CE0A" w14:textId="77777777" w:rsidR="00504A0E" w:rsidRPr="003F345E" w:rsidRDefault="00504A0E" w:rsidP="00504A0E">
      <w:pPr>
        <w:jc w:val="both"/>
      </w:pPr>
    </w:p>
    <w:p w14:paraId="4619F9E6" w14:textId="77777777" w:rsidR="00504A0E" w:rsidRPr="003F345E" w:rsidRDefault="00504A0E" w:rsidP="00504A0E">
      <w:pPr>
        <w:jc w:val="both"/>
        <w:rPr>
          <w:rFonts w:ascii="Times New Roman" w:hAnsi="Times New Roman" w:cs="Times New Roman"/>
          <w:b/>
          <w:sz w:val="24"/>
          <w:szCs w:val="24"/>
        </w:rPr>
      </w:pPr>
      <w:r w:rsidRPr="003F345E">
        <w:rPr>
          <w:rFonts w:ascii="Times New Roman" w:hAnsi="Times New Roman" w:cs="Times New Roman"/>
          <w:b/>
          <w:sz w:val="24"/>
          <w:szCs w:val="24"/>
        </w:rPr>
        <w:t>INTERPRETATION:</w:t>
      </w:r>
    </w:p>
    <w:p w14:paraId="6D94C319" w14:textId="774D2121" w:rsidR="00184199" w:rsidRPr="003F345E" w:rsidRDefault="00184199" w:rsidP="00184199">
      <w:pPr>
        <w:rPr>
          <w:rFonts w:ascii="Times New Roman" w:hAnsi="Times New Roman" w:cs="Times New Roman"/>
          <w:sz w:val="24"/>
          <w:szCs w:val="24"/>
        </w:rPr>
      </w:pPr>
      <w:r w:rsidRPr="003F345E">
        <w:rPr>
          <w:rFonts w:ascii="Times New Roman" w:hAnsi="Times New Roman" w:cs="Times New Roman"/>
          <w:sz w:val="24"/>
          <w:szCs w:val="24"/>
        </w:rPr>
        <w:t>Inappropriate endogenous hyperinsulin</w:t>
      </w:r>
      <w:r w:rsidR="00645239">
        <w:rPr>
          <w:rFonts w:ascii="Times New Roman" w:hAnsi="Times New Roman" w:cs="Times New Roman"/>
          <w:sz w:val="24"/>
          <w:szCs w:val="24"/>
        </w:rPr>
        <w:t>a</w:t>
      </w:r>
      <w:r w:rsidRPr="003F345E">
        <w:rPr>
          <w:rFonts w:ascii="Times New Roman" w:hAnsi="Times New Roman" w:cs="Times New Roman"/>
          <w:sz w:val="24"/>
          <w:szCs w:val="24"/>
        </w:rPr>
        <w:t xml:space="preserve">emia findings are the same </w:t>
      </w:r>
      <w:r w:rsidR="00277D4A" w:rsidRPr="003F345E">
        <w:rPr>
          <w:rFonts w:ascii="Times New Roman" w:hAnsi="Times New Roman" w:cs="Times New Roman"/>
          <w:sz w:val="24"/>
          <w:szCs w:val="24"/>
        </w:rPr>
        <w:t>for the</w:t>
      </w:r>
      <w:r w:rsidRPr="003F345E">
        <w:rPr>
          <w:rFonts w:ascii="Times New Roman" w:hAnsi="Times New Roman" w:cs="Times New Roman"/>
          <w:sz w:val="24"/>
          <w:szCs w:val="24"/>
        </w:rPr>
        <w:t xml:space="preserve"> mixed meal test and 72 hr fast:</w:t>
      </w:r>
    </w:p>
    <w:p w14:paraId="7F0D75B0" w14:textId="302DF6B3" w:rsidR="00184199" w:rsidRPr="003F345E" w:rsidRDefault="00184199" w:rsidP="00644C01">
      <w:pPr>
        <w:spacing w:after="0"/>
        <w:rPr>
          <w:rFonts w:ascii="Times New Roman" w:hAnsi="Times New Roman" w:cs="Times New Roman"/>
          <w:sz w:val="24"/>
          <w:szCs w:val="24"/>
        </w:rPr>
      </w:pPr>
      <w:r w:rsidRPr="003F345E">
        <w:rPr>
          <w:rFonts w:ascii="Times New Roman" w:hAnsi="Times New Roman" w:cs="Times New Roman"/>
          <w:sz w:val="24"/>
          <w:szCs w:val="24"/>
        </w:rPr>
        <w:t xml:space="preserve">Plasma </w:t>
      </w:r>
      <w:r w:rsidR="00644C01" w:rsidRPr="003F345E">
        <w:rPr>
          <w:rFonts w:ascii="Times New Roman" w:hAnsi="Times New Roman" w:cs="Times New Roman"/>
          <w:sz w:val="24"/>
          <w:szCs w:val="24"/>
        </w:rPr>
        <w:t>glucose &lt; 3.0</w:t>
      </w:r>
      <w:r w:rsidRPr="003F345E">
        <w:rPr>
          <w:rFonts w:ascii="Times New Roman" w:hAnsi="Times New Roman" w:cs="Times New Roman"/>
          <w:sz w:val="24"/>
          <w:szCs w:val="24"/>
        </w:rPr>
        <w:t xml:space="preserve"> mmol/L </w:t>
      </w:r>
      <w:r w:rsidRPr="003F345E">
        <w:rPr>
          <w:rFonts w:ascii="Times New Roman" w:hAnsi="Times New Roman" w:cs="Times New Roman"/>
          <w:sz w:val="24"/>
          <w:szCs w:val="24"/>
          <w:u w:val="single"/>
        </w:rPr>
        <w:t>AND both of</w:t>
      </w:r>
      <w:r w:rsidRPr="003F345E">
        <w:rPr>
          <w:rFonts w:ascii="Times New Roman" w:hAnsi="Times New Roman" w:cs="Times New Roman"/>
          <w:sz w:val="24"/>
          <w:szCs w:val="24"/>
        </w:rPr>
        <w:t>:</w:t>
      </w:r>
    </w:p>
    <w:p w14:paraId="4268D873" w14:textId="5E000A73" w:rsidR="00C1305F" w:rsidRPr="003F345E" w:rsidRDefault="00184199" w:rsidP="00644C01">
      <w:pPr>
        <w:spacing w:after="0"/>
        <w:rPr>
          <w:rFonts w:ascii="Times New Roman" w:hAnsi="Times New Roman" w:cs="Times New Roman"/>
          <w:sz w:val="24"/>
          <w:szCs w:val="24"/>
        </w:rPr>
      </w:pPr>
      <w:r w:rsidRPr="003F345E">
        <w:rPr>
          <w:rFonts w:ascii="Times New Roman" w:hAnsi="Times New Roman" w:cs="Times New Roman"/>
          <w:sz w:val="24"/>
          <w:szCs w:val="24"/>
        </w:rPr>
        <w:t xml:space="preserve">Insulin  </w:t>
      </w:r>
      <w:r w:rsidRPr="003F345E">
        <w:rPr>
          <w:rFonts w:ascii="Times New Roman" w:hAnsi="Times New Roman" w:cs="Times New Roman"/>
          <w:sz w:val="24"/>
          <w:szCs w:val="24"/>
        </w:rPr>
        <w:sym w:font="Symbol" w:char="F0B3"/>
      </w:r>
      <w:r w:rsidRPr="003F345E">
        <w:rPr>
          <w:rFonts w:ascii="Times New Roman" w:hAnsi="Times New Roman" w:cs="Times New Roman"/>
          <w:sz w:val="24"/>
          <w:szCs w:val="24"/>
        </w:rPr>
        <w:t xml:space="preserve"> </w:t>
      </w:r>
      <w:r w:rsidR="00644C01" w:rsidRPr="003F345E">
        <w:rPr>
          <w:rFonts w:ascii="Times New Roman" w:hAnsi="Times New Roman" w:cs="Times New Roman"/>
          <w:sz w:val="24"/>
          <w:szCs w:val="24"/>
        </w:rPr>
        <w:t>20 pmol</w:t>
      </w:r>
      <w:r w:rsidR="00C1305F" w:rsidRPr="003F345E">
        <w:rPr>
          <w:rFonts w:ascii="Times New Roman" w:hAnsi="Times New Roman" w:cs="Times New Roman"/>
          <w:sz w:val="24"/>
          <w:szCs w:val="24"/>
        </w:rPr>
        <w:t>/L (≥ 3.0 IU/L)</w:t>
      </w:r>
    </w:p>
    <w:p w14:paraId="1E5BCAB2" w14:textId="5B9BF9C2" w:rsidR="00184199" w:rsidRPr="003F345E" w:rsidRDefault="00184199" w:rsidP="00644C01">
      <w:pPr>
        <w:spacing w:after="0"/>
        <w:rPr>
          <w:rFonts w:ascii="Times New Roman" w:hAnsi="Times New Roman" w:cs="Times New Roman"/>
          <w:sz w:val="24"/>
          <w:szCs w:val="24"/>
        </w:rPr>
      </w:pPr>
      <w:r w:rsidRPr="003F345E">
        <w:rPr>
          <w:rFonts w:ascii="Times New Roman" w:hAnsi="Times New Roman" w:cs="Times New Roman"/>
          <w:sz w:val="24"/>
          <w:szCs w:val="24"/>
        </w:rPr>
        <w:t xml:space="preserve">C-peptide  </w:t>
      </w:r>
      <w:r w:rsidRPr="003F345E">
        <w:rPr>
          <w:rFonts w:ascii="Times New Roman" w:hAnsi="Times New Roman" w:cs="Times New Roman"/>
          <w:sz w:val="24"/>
          <w:szCs w:val="24"/>
        </w:rPr>
        <w:sym w:font="Symbol" w:char="F0B3"/>
      </w:r>
      <w:r w:rsidRPr="003F345E">
        <w:rPr>
          <w:rFonts w:ascii="Times New Roman" w:hAnsi="Times New Roman" w:cs="Times New Roman"/>
          <w:sz w:val="24"/>
          <w:szCs w:val="24"/>
        </w:rPr>
        <w:t xml:space="preserve">  200 pmol/L (</w:t>
      </w:r>
      <w:r w:rsidRPr="003F345E">
        <w:rPr>
          <w:rFonts w:ascii="Times New Roman" w:hAnsi="Times New Roman" w:cs="Times New Roman"/>
          <w:sz w:val="24"/>
          <w:szCs w:val="24"/>
        </w:rPr>
        <w:sym w:font="Symbol" w:char="F0B3"/>
      </w:r>
      <w:r w:rsidRPr="003F345E">
        <w:rPr>
          <w:rFonts w:ascii="Times New Roman" w:hAnsi="Times New Roman" w:cs="Times New Roman"/>
          <w:sz w:val="24"/>
          <w:szCs w:val="24"/>
        </w:rPr>
        <w:t xml:space="preserve"> 0.2 nmol/L)</w:t>
      </w:r>
    </w:p>
    <w:p w14:paraId="4C1E3E5C" w14:textId="74E615DC" w:rsidR="00AD6EA2" w:rsidRPr="003F345E" w:rsidRDefault="00AD6EA2" w:rsidP="007A2D4C">
      <w:pPr>
        <w:pStyle w:val="Heading2"/>
        <w:rPr>
          <w:rFonts w:cs="Times New Roman"/>
          <w:szCs w:val="28"/>
        </w:rPr>
      </w:pPr>
      <w:r w:rsidRPr="003F345E">
        <w:br w:type="page"/>
      </w:r>
    </w:p>
    <w:p w14:paraId="3F4B3A45" w14:textId="37E57CC7" w:rsidR="008A33AC" w:rsidRPr="003F345E" w:rsidRDefault="000F39FA" w:rsidP="008A33AC">
      <w:pPr>
        <w:pStyle w:val="Heading2"/>
        <w:rPr>
          <w:rFonts w:cs="Times New Roman"/>
          <w:szCs w:val="28"/>
        </w:rPr>
      </w:pPr>
      <w:bookmarkStart w:id="41" w:name="_Toc524996771"/>
      <w:r w:rsidRPr="003F345E">
        <w:rPr>
          <w:rFonts w:cs="Times New Roman"/>
          <w:szCs w:val="28"/>
        </w:rPr>
        <w:lastRenderedPageBreak/>
        <w:t>6.3</w:t>
      </w:r>
      <w:r w:rsidRPr="003F345E">
        <w:rPr>
          <w:rFonts w:cs="Times New Roman"/>
          <w:szCs w:val="28"/>
        </w:rPr>
        <w:tab/>
      </w:r>
      <w:r w:rsidR="008A33AC" w:rsidRPr="003F345E">
        <w:rPr>
          <w:rFonts w:cs="Times New Roman"/>
          <w:szCs w:val="28"/>
        </w:rPr>
        <w:t xml:space="preserve">72 </w:t>
      </w:r>
      <w:r w:rsidR="00AD6EA2" w:rsidRPr="003F345E">
        <w:rPr>
          <w:rFonts w:cs="Times New Roman"/>
          <w:szCs w:val="28"/>
        </w:rPr>
        <w:t>HOUR FAST</w:t>
      </w:r>
      <w:bookmarkEnd w:id="41"/>
    </w:p>
    <w:p w14:paraId="440743A8" w14:textId="77777777" w:rsidR="005C3FA4" w:rsidRPr="003F345E" w:rsidRDefault="005C3FA4" w:rsidP="005C3FA4"/>
    <w:p w14:paraId="65BB4EA8" w14:textId="77777777" w:rsidR="00912714" w:rsidRPr="003F345E" w:rsidRDefault="00912714" w:rsidP="00912714">
      <w:pPr>
        <w:jc w:val="both"/>
        <w:rPr>
          <w:rFonts w:ascii="Times New Roman" w:hAnsi="Times New Roman"/>
          <w:b/>
          <w:sz w:val="24"/>
          <w:szCs w:val="24"/>
        </w:rPr>
      </w:pPr>
      <w:r w:rsidRPr="003F345E">
        <w:rPr>
          <w:rFonts w:ascii="Times New Roman" w:hAnsi="Times New Roman"/>
          <w:b/>
          <w:sz w:val="24"/>
          <w:szCs w:val="24"/>
        </w:rPr>
        <w:t>RATIONALE:</w:t>
      </w:r>
    </w:p>
    <w:p w14:paraId="5DC57FEF" w14:textId="3C6CD300" w:rsidR="00912714" w:rsidRPr="003F345E" w:rsidRDefault="00912714" w:rsidP="00912714">
      <w:pPr>
        <w:jc w:val="both"/>
        <w:rPr>
          <w:rFonts w:ascii="Times New Roman" w:hAnsi="Times New Roman"/>
          <w:sz w:val="24"/>
          <w:szCs w:val="24"/>
        </w:rPr>
      </w:pPr>
      <w:r w:rsidRPr="003F345E">
        <w:rPr>
          <w:rFonts w:ascii="Times New Roman" w:hAnsi="Times New Roman"/>
          <w:sz w:val="24"/>
          <w:szCs w:val="24"/>
        </w:rPr>
        <w:t>To trigger a fasting hypoglyc</w:t>
      </w:r>
      <w:r w:rsidR="00541771" w:rsidRPr="003F345E">
        <w:rPr>
          <w:rFonts w:ascii="Times New Roman" w:hAnsi="Times New Roman"/>
          <w:sz w:val="24"/>
          <w:szCs w:val="24"/>
        </w:rPr>
        <w:t>a</w:t>
      </w:r>
      <w:r w:rsidRPr="003F345E">
        <w:rPr>
          <w:rFonts w:ascii="Times New Roman" w:hAnsi="Times New Roman"/>
          <w:sz w:val="24"/>
          <w:szCs w:val="24"/>
        </w:rPr>
        <w:t>emic episode which can be captured with plasma glucose and insulin in patients</w:t>
      </w:r>
      <w:r w:rsidR="00EB1630" w:rsidRPr="003F345E">
        <w:rPr>
          <w:rFonts w:ascii="Times New Roman" w:hAnsi="Times New Roman"/>
          <w:sz w:val="24"/>
          <w:szCs w:val="24"/>
        </w:rPr>
        <w:t xml:space="preserve"> in</w:t>
      </w:r>
      <w:r w:rsidRPr="003F345E">
        <w:rPr>
          <w:rFonts w:ascii="Times New Roman" w:hAnsi="Times New Roman"/>
          <w:sz w:val="24"/>
          <w:szCs w:val="24"/>
        </w:rPr>
        <w:t xml:space="preserve"> whom samples could not be captured during spontaneous hypoglyc</w:t>
      </w:r>
      <w:r w:rsidR="00541771" w:rsidRPr="003F345E">
        <w:rPr>
          <w:rFonts w:ascii="Times New Roman" w:hAnsi="Times New Roman"/>
          <w:sz w:val="24"/>
          <w:szCs w:val="24"/>
        </w:rPr>
        <w:t>a</w:t>
      </w:r>
      <w:r w:rsidRPr="003F345E">
        <w:rPr>
          <w:rFonts w:ascii="Times New Roman" w:hAnsi="Times New Roman"/>
          <w:sz w:val="24"/>
          <w:szCs w:val="24"/>
        </w:rPr>
        <w:t>emia.</w:t>
      </w:r>
    </w:p>
    <w:p w14:paraId="7CC9EC28" w14:textId="77777777" w:rsidR="00912714" w:rsidRPr="003F345E" w:rsidRDefault="00912714" w:rsidP="00912714">
      <w:pPr>
        <w:jc w:val="both"/>
        <w:rPr>
          <w:rFonts w:ascii="Times New Roman" w:hAnsi="Times New Roman"/>
          <w:b/>
          <w:sz w:val="24"/>
          <w:szCs w:val="24"/>
        </w:rPr>
      </w:pPr>
      <w:r w:rsidRPr="003F345E">
        <w:rPr>
          <w:rFonts w:ascii="Times New Roman" w:hAnsi="Times New Roman"/>
          <w:b/>
          <w:sz w:val="24"/>
          <w:szCs w:val="24"/>
        </w:rPr>
        <w:t>PREPARATION:</w:t>
      </w:r>
    </w:p>
    <w:p w14:paraId="6975AFCB" w14:textId="77777777" w:rsidR="00912714" w:rsidRPr="003F345E" w:rsidRDefault="00912714" w:rsidP="00912714">
      <w:pPr>
        <w:spacing w:after="0" w:line="240" w:lineRule="auto"/>
        <w:jc w:val="both"/>
        <w:rPr>
          <w:rFonts w:ascii="Times New Roman" w:eastAsia="Times New Roman" w:hAnsi="Times New Roman" w:cs="Times New Roman"/>
          <w:sz w:val="24"/>
          <w:szCs w:val="20"/>
          <w:lang w:eastAsia="en-AU"/>
        </w:rPr>
      </w:pPr>
    </w:p>
    <w:p w14:paraId="62E5E2EC" w14:textId="07398C54" w:rsidR="00912714" w:rsidRPr="003F345E" w:rsidRDefault="00912714" w:rsidP="000F39FA">
      <w:pPr>
        <w:pStyle w:val="ListParagraph"/>
        <w:numPr>
          <w:ilvl w:val="0"/>
          <w:numId w:val="43"/>
        </w:numPr>
        <w:ind w:left="360"/>
        <w:jc w:val="both"/>
        <w:rPr>
          <w:rFonts w:ascii="Times New Roman" w:hAnsi="Times New Roman"/>
          <w:lang w:eastAsia="en-AU"/>
        </w:rPr>
      </w:pPr>
      <w:r w:rsidRPr="003F345E">
        <w:rPr>
          <w:rFonts w:ascii="Times New Roman" w:hAnsi="Times New Roman"/>
          <w:lang w:eastAsia="en-AU"/>
        </w:rPr>
        <w:t>IV access inserted and patient admitted to hospital.</w:t>
      </w:r>
    </w:p>
    <w:p w14:paraId="283F7252" w14:textId="77777777" w:rsidR="00912714" w:rsidRPr="003F345E" w:rsidRDefault="00912714" w:rsidP="000F39FA">
      <w:pPr>
        <w:spacing w:after="0" w:line="240" w:lineRule="auto"/>
        <w:jc w:val="both"/>
        <w:rPr>
          <w:rFonts w:ascii="Times New Roman" w:eastAsia="Times New Roman" w:hAnsi="Times New Roman" w:cs="Times New Roman"/>
          <w:sz w:val="24"/>
          <w:szCs w:val="20"/>
          <w:lang w:eastAsia="en-AU"/>
        </w:rPr>
      </w:pPr>
    </w:p>
    <w:p w14:paraId="25116D90" w14:textId="570A40B0" w:rsidR="00912714" w:rsidRPr="003F345E" w:rsidRDefault="00912714" w:rsidP="000F39FA">
      <w:pPr>
        <w:pStyle w:val="ListParagraph"/>
        <w:numPr>
          <w:ilvl w:val="0"/>
          <w:numId w:val="43"/>
        </w:numPr>
        <w:ind w:left="360"/>
        <w:jc w:val="both"/>
        <w:rPr>
          <w:rFonts w:ascii="Times New Roman" w:hAnsi="Times New Roman"/>
          <w:lang w:eastAsia="en-AU"/>
        </w:rPr>
      </w:pPr>
      <w:r w:rsidRPr="003F345E">
        <w:rPr>
          <w:rFonts w:ascii="Times New Roman" w:hAnsi="Times New Roman"/>
          <w:lang w:eastAsia="en-AU"/>
        </w:rPr>
        <w:t>The patient is to fast (nothing to eat) and is allowed only water, black tea or black coffee for the duration of the test. Patient is to remain active during waking hours.</w:t>
      </w:r>
    </w:p>
    <w:p w14:paraId="28A4E283" w14:textId="0DA19C73" w:rsidR="00912714" w:rsidRPr="003F345E" w:rsidRDefault="002C6E5A" w:rsidP="000F39FA">
      <w:pPr>
        <w:pStyle w:val="ListParagraph"/>
        <w:numPr>
          <w:ilvl w:val="0"/>
          <w:numId w:val="43"/>
        </w:numPr>
        <w:ind w:left="360"/>
        <w:jc w:val="both"/>
        <w:rPr>
          <w:rFonts w:ascii="Times New Roman" w:hAnsi="Times New Roman"/>
          <w:lang w:eastAsia="en-AU"/>
        </w:rPr>
      </w:pPr>
      <w:r w:rsidRPr="003F345E">
        <w:rPr>
          <w:rFonts w:ascii="Times New Roman" w:hAnsi="Times New Roman"/>
          <w:lang w:eastAsia="en-AU"/>
        </w:rPr>
        <w:t>Baseline blo</w:t>
      </w:r>
      <w:r w:rsidR="00907EC8">
        <w:rPr>
          <w:rFonts w:ascii="Times New Roman" w:hAnsi="Times New Roman"/>
          <w:lang w:eastAsia="en-AU"/>
        </w:rPr>
        <w:t>od tests for glucose, insulin, C</w:t>
      </w:r>
      <w:r w:rsidRPr="003F345E">
        <w:rPr>
          <w:rFonts w:ascii="Times New Roman" w:hAnsi="Times New Roman"/>
          <w:lang w:eastAsia="en-AU"/>
        </w:rPr>
        <w:t>-peptide (</w:t>
      </w:r>
      <w:r w:rsidR="0091755A" w:rsidRPr="003F345E">
        <w:rPr>
          <w:rFonts w:ascii="Times New Roman" w:hAnsi="Times New Roman"/>
          <w:lang w:eastAsia="en-AU"/>
        </w:rPr>
        <w:t xml:space="preserve">add </w:t>
      </w:r>
      <w:r w:rsidRPr="003F345E">
        <w:rPr>
          <w:rFonts w:ascii="Times New Roman" w:hAnsi="Times New Roman"/>
          <w:lang w:eastAsia="en-AU"/>
        </w:rPr>
        <w:t>proinsulin and beta-hydroxybutyrate if hypoglyc</w:t>
      </w:r>
      <w:r w:rsidR="00907EC8">
        <w:rPr>
          <w:rFonts w:ascii="Times New Roman" w:hAnsi="Times New Roman"/>
          <w:lang w:eastAsia="en-AU"/>
        </w:rPr>
        <w:t>a</w:t>
      </w:r>
      <w:r w:rsidRPr="003F345E">
        <w:rPr>
          <w:rFonts w:ascii="Times New Roman" w:hAnsi="Times New Roman"/>
          <w:lang w:eastAsia="en-AU"/>
        </w:rPr>
        <w:t>emic episode occur</w:t>
      </w:r>
      <w:r w:rsidR="00907EC8">
        <w:rPr>
          <w:rFonts w:ascii="Times New Roman" w:hAnsi="Times New Roman"/>
          <w:lang w:eastAsia="en-AU"/>
        </w:rPr>
        <w:t>s</w:t>
      </w:r>
      <w:r w:rsidRPr="003F345E">
        <w:rPr>
          <w:rFonts w:ascii="Times New Roman" w:hAnsi="Times New Roman"/>
          <w:lang w:eastAsia="en-AU"/>
        </w:rPr>
        <w:t xml:space="preserve"> during fast)</w:t>
      </w:r>
    </w:p>
    <w:p w14:paraId="0A47B0F7" w14:textId="4C2C8A1B" w:rsidR="00912714" w:rsidRPr="003F345E" w:rsidRDefault="00912714" w:rsidP="000F39FA">
      <w:pPr>
        <w:pStyle w:val="ListParagraph"/>
        <w:numPr>
          <w:ilvl w:val="0"/>
          <w:numId w:val="43"/>
        </w:numPr>
        <w:ind w:left="360"/>
        <w:jc w:val="both"/>
        <w:rPr>
          <w:rFonts w:ascii="Times New Roman" w:hAnsi="Times New Roman"/>
          <w:lang w:eastAsia="en-AU"/>
        </w:rPr>
      </w:pPr>
      <w:r w:rsidRPr="003F345E">
        <w:rPr>
          <w:rFonts w:ascii="Times New Roman" w:hAnsi="Times New Roman"/>
          <w:lang w:eastAsia="en-AU"/>
        </w:rPr>
        <w:t xml:space="preserve">Capillary blood glucose taken </w:t>
      </w:r>
      <w:r w:rsidR="002C6E5A" w:rsidRPr="003F345E">
        <w:rPr>
          <w:rFonts w:ascii="Times New Roman" w:hAnsi="Times New Roman"/>
          <w:lang w:eastAsia="en-AU"/>
        </w:rPr>
        <w:t>3</w:t>
      </w:r>
      <w:r w:rsidRPr="003F345E">
        <w:rPr>
          <w:rFonts w:ascii="Times New Roman" w:hAnsi="Times New Roman"/>
          <w:lang w:eastAsia="en-AU"/>
        </w:rPr>
        <w:t>-hourly and recorded.</w:t>
      </w:r>
    </w:p>
    <w:p w14:paraId="7B5CA435" w14:textId="2BDAD83F" w:rsidR="00912714" w:rsidRPr="003F345E" w:rsidRDefault="00912714" w:rsidP="000F39FA">
      <w:pPr>
        <w:pStyle w:val="ListParagraph"/>
        <w:numPr>
          <w:ilvl w:val="0"/>
          <w:numId w:val="43"/>
        </w:numPr>
        <w:ind w:left="360"/>
        <w:jc w:val="both"/>
        <w:rPr>
          <w:rFonts w:ascii="Times New Roman" w:hAnsi="Times New Roman"/>
          <w:lang w:eastAsia="en-AU"/>
        </w:rPr>
      </w:pPr>
      <w:r w:rsidRPr="003F345E">
        <w:rPr>
          <w:rFonts w:ascii="Times New Roman" w:hAnsi="Times New Roman"/>
          <w:lang w:eastAsia="en-AU"/>
        </w:rPr>
        <w:t xml:space="preserve">Throughout the investigation blood samples are taken </w:t>
      </w:r>
      <w:r w:rsidRPr="003F345E">
        <w:rPr>
          <w:rFonts w:ascii="Times New Roman" w:hAnsi="Times New Roman"/>
          <w:b/>
          <w:lang w:eastAsia="en-AU"/>
        </w:rPr>
        <w:t>every 6 hours</w:t>
      </w:r>
      <w:r w:rsidRPr="003F345E">
        <w:rPr>
          <w:rFonts w:ascii="Times New Roman" w:hAnsi="Times New Roman"/>
          <w:lang w:eastAsia="en-AU"/>
        </w:rPr>
        <w:t xml:space="preserve"> for:</w:t>
      </w:r>
    </w:p>
    <w:p w14:paraId="2C14731A" w14:textId="012BEACB" w:rsidR="00912714" w:rsidRPr="003F345E" w:rsidRDefault="00912714" w:rsidP="000F39FA">
      <w:pPr>
        <w:pStyle w:val="ListParagraph"/>
        <w:numPr>
          <w:ilvl w:val="0"/>
          <w:numId w:val="20"/>
        </w:numPr>
        <w:jc w:val="both"/>
        <w:rPr>
          <w:rFonts w:ascii="Times New Roman" w:hAnsi="Times New Roman"/>
          <w:lang w:eastAsia="en-AU"/>
        </w:rPr>
      </w:pPr>
      <w:bookmarkStart w:id="42" w:name="OLE_LINK1"/>
      <w:r w:rsidRPr="003F345E">
        <w:rPr>
          <w:rFonts w:ascii="Times New Roman" w:hAnsi="Times New Roman"/>
          <w:lang w:eastAsia="en-AU"/>
        </w:rPr>
        <w:t>2</w:t>
      </w:r>
      <w:r w:rsidR="00907EC8">
        <w:rPr>
          <w:rFonts w:ascii="Times New Roman" w:hAnsi="Times New Roman"/>
          <w:lang w:eastAsia="en-AU"/>
        </w:rPr>
        <w:t xml:space="preserve"> </w:t>
      </w:r>
      <w:r w:rsidRPr="003F345E">
        <w:rPr>
          <w:rFonts w:ascii="Times New Roman" w:hAnsi="Times New Roman"/>
          <w:lang w:eastAsia="en-AU"/>
        </w:rPr>
        <w:t>ml Fluoride EDTA - glucose</w:t>
      </w:r>
    </w:p>
    <w:p w14:paraId="6A661F44" w14:textId="25469CEF" w:rsidR="00912714" w:rsidRPr="003F345E" w:rsidRDefault="00912714" w:rsidP="000F39FA">
      <w:pPr>
        <w:pStyle w:val="ListParagraph"/>
        <w:numPr>
          <w:ilvl w:val="0"/>
          <w:numId w:val="20"/>
        </w:numPr>
        <w:jc w:val="both"/>
        <w:rPr>
          <w:rFonts w:ascii="Times New Roman" w:hAnsi="Times New Roman"/>
          <w:lang w:eastAsia="en-AU"/>
        </w:rPr>
      </w:pPr>
      <w:r w:rsidRPr="003F345E">
        <w:rPr>
          <w:rFonts w:ascii="Times New Roman" w:hAnsi="Times New Roman"/>
          <w:lang w:eastAsia="en-AU"/>
        </w:rPr>
        <w:t>8</w:t>
      </w:r>
      <w:r w:rsidR="00907EC8">
        <w:rPr>
          <w:rFonts w:ascii="Times New Roman" w:hAnsi="Times New Roman"/>
          <w:lang w:eastAsia="en-AU"/>
        </w:rPr>
        <w:t xml:space="preserve"> </w:t>
      </w:r>
      <w:r w:rsidRPr="003F345E">
        <w:rPr>
          <w:rFonts w:ascii="Times New Roman" w:hAnsi="Times New Roman"/>
          <w:lang w:eastAsia="en-AU"/>
        </w:rPr>
        <w:t xml:space="preserve">ml Serum - </w:t>
      </w:r>
      <w:r w:rsidRPr="003F345E">
        <w:rPr>
          <w:rFonts w:ascii="Times New Roman" w:hAnsi="Times New Roman"/>
          <w:b/>
          <w:lang w:eastAsia="en-AU"/>
        </w:rPr>
        <w:t>ON ICE</w:t>
      </w:r>
      <w:r w:rsidRPr="003F345E">
        <w:rPr>
          <w:rFonts w:ascii="Times New Roman" w:hAnsi="Times New Roman"/>
          <w:lang w:eastAsia="en-AU"/>
        </w:rPr>
        <w:t xml:space="preserve"> for insulin</w:t>
      </w:r>
      <w:r w:rsidR="004F69A1" w:rsidRPr="003F345E">
        <w:rPr>
          <w:rFonts w:ascii="Times New Roman" w:hAnsi="Times New Roman"/>
          <w:lang w:eastAsia="en-AU"/>
        </w:rPr>
        <w:t xml:space="preserve"> and</w:t>
      </w:r>
      <w:r w:rsidRPr="003F345E">
        <w:rPr>
          <w:rFonts w:ascii="Times New Roman" w:hAnsi="Times New Roman"/>
          <w:lang w:eastAsia="en-AU"/>
        </w:rPr>
        <w:t xml:space="preserve"> C-peptid</w:t>
      </w:r>
      <w:r w:rsidR="004F69A1" w:rsidRPr="003F345E">
        <w:rPr>
          <w:rFonts w:ascii="Times New Roman" w:hAnsi="Times New Roman"/>
          <w:lang w:eastAsia="en-AU"/>
        </w:rPr>
        <w:t>e</w:t>
      </w:r>
      <w:r w:rsidRPr="003F345E">
        <w:rPr>
          <w:rFonts w:ascii="Times New Roman" w:hAnsi="Times New Roman"/>
          <w:lang w:eastAsia="en-AU"/>
        </w:rPr>
        <w:t>.</w:t>
      </w:r>
      <w:bookmarkEnd w:id="42"/>
    </w:p>
    <w:p w14:paraId="6ACA50FD" w14:textId="1CDB8013" w:rsidR="00912714" w:rsidRPr="003F345E" w:rsidRDefault="00912714" w:rsidP="000F39FA">
      <w:pPr>
        <w:pStyle w:val="ListParagraph"/>
        <w:numPr>
          <w:ilvl w:val="0"/>
          <w:numId w:val="20"/>
        </w:numPr>
        <w:jc w:val="both"/>
        <w:rPr>
          <w:rFonts w:ascii="Times New Roman" w:hAnsi="Times New Roman"/>
          <w:lang w:eastAsia="en-AU"/>
        </w:rPr>
      </w:pPr>
      <w:r w:rsidRPr="003F345E">
        <w:rPr>
          <w:rFonts w:ascii="Times New Roman" w:hAnsi="Times New Roman"/>
          <w:lang w:eastAsia="en-AU"/>
        </w:rPr>
        <w:t xml:space="preserve">If </w:t>
      </w:r>
      <w:r w:rsidR="00097E3D" w:rsidRPr="003F345E">
        <w:rPr>
          <w:rFonts w:ascii="Times New Roman" w:hAnsi="Times New Roman"/>
          <w:lang w:eastAsia="en-AU"/>
        </w:rPr>
        <w:t>capillary</w:t>
      </w:r>
      <w:r w:rsidRPr="003F345E">
        <w:rPr>
          <w:rFonts w:ascii="Times New Roman" w:hAnsi="Times New Roman"/>
          <w:lang w:eastAsia="en-AU"/>
        </w:rPr>
        <w:t xml:space="preserve"> glucose falls below 3.</w:t>
      </w:r>
      <w:r w:rsidR="00097E3D" w:rsidRPr="003F345E">
        <w:rPr>
          <w:rFonts w:ascii="Times New Roman" w:hAnsi="Times New Roman"/>
          <w:lang w:eastAsia="en-AU"/>
        </w:rPr>
        <w:t>3</w:t>
      </w:r>
      <w:r w:rsidRPr="003F345E">
        <w:rPr>
          <w:rFonts w:ascii="Times New Roman" w:hAnsi="Times New Roman"/>
          <w:lang w:eastAsia="en-AU"/>
        </w:rPr>
        <w:t xml:space="preserve"> mmol/L, increase blood sampling frequency to hourly.</w:t>
      </w:r>
    </w:p>
    <w:p w14:paraId="6E91D937" w14:textId="77777777" w:rsidR="00912714" w:rsidRPr="003F345E" w:rsidRDefault="00912714" w:rsidP="000F39FA">
      <w:pPr>
        <w:spacing w:after="0" w:line="240" w:lineRule="auto"/>
        <w:jc w:val="both"/>
        <w:rPr>
          <w:rFonts w:ascii="Times New Roman" w:eastAsia="Times New Roman" w:hAnsi="Times New Roman" w:cs="Times New Roman"/>
          <w:sz w:val="24"/>
          <w:szCs w:val="20"/>
          <w:lang w:eastAsia="en-AU"/>
        </w:rPr>
      </w:pPr>
    </w:p>
    <w:p w14:paraId="6C4714FB" w14:textId="67464E50" w:rsidR="00912714" w:rsidRPr="003F345E" w:rsidRDefault="00912714" w:rsidP="000F39FA">
      <w:pPr>
        <w:pStyle w:val="ListParagraph"/>
        <w:numPr>
          <w:ilvl w:val="0"/>
          <w:numId w:val="43"/>
        </w:numPr>
        <w:ind w:left="360"/>
        <w:jc w:val="both"/>
        <w:rPr>
          <w:rFonts w:ascii="Times New Roman" w:hAnsi="Times New Roman"/>
          <w:lang w:eastAsia="en-AU"/>
        </w:rPr>
      </w:pPr>
      <w:r w:rsidRPr="003F345E">
        <w:rPr>
          <w:rFonts w:ascii="Times New Roman" w:hAnsi="Times New Roman"/>
          <w:lang w:eastAsia="en-AU"/>
        </w:rPr>
        <w:t xml:space="preserve">If there are </w:t>
      </w:r>
      <w:r w:rsidRPr="003F345E">
        <w:rPr>
          <w:rFonts w:ascii="Times New Roman" w:hAnsi="Times New Roman"/>
          <w:b/>
          <w:lang w:eastAsia="en-AU"/>
        </w:rPr>
        <w:t>symptoms</w:t>
      </w:r>
      <w:r w:rsidRPr="003F345E">
        <w:rPr>
          <w:rFonts w:ascii="Times New Roman" w:hAnsi="Times New Roman"/>
          <w:lang w:eastAsia="en-AU"/>
        </w:rPr>
        <w:t xml:space="preserve"> of hypoglycaemia during the test:</w:t>
      </w:r>
    </w:p>
    <w:p w14:paraId="7DFCC0B7" w14:textId="77777777" w:rsidR="00912714" w:rsidRPr="003F345E" w:rsidRDefault="00912714" w:rsidP="000F39FA">
      <w:pPr>
        <w:pStyle w:val="ListParagraph"/>
        <w:numPr>
          <w:ilvl w:val="1"/>
          <w:numId w:val="43"/>
        </w:numPr>
        <w:ind w:left="720"/>
        <w:jc w:val="both"/>
        <w:rPr>
          <w:rFonts w:ascii="Times New Roman" w:hAnsi="Times New Roman"/>
          <w:lang w:eastAsia="en-AU"/>
        </w:rPr>
      </w:pPr>
      <w:r w:rsidRPr="003F345E">
        <w:rPr>
          <w:rFonts w:ascii="Times New Roman" w:hAnsi="Times New Roman"/>
          <w:lang w:eastAsia="en-AU"/>
        </w:rPr>
        <w:t>Notify the Endocrine Team</w:t>
      </w:r>
    </w:p>
    <w:p w14:paraId="647A1D19" w14:textId="77777777" w:rsidR="00912714" w:rsidRPr="003F345E" w:rsidRDefault="00912714" w:rsidP="000F39FA">
      <w:pPr>
        <w:pStyle w:val="ListParagraph"/>
        <w:numPr>
          <w:ilvl w:val="1"/>
          <w:numId w:val="43"/>
        </w:numPr>
        <w:ind w:left="720"/>
        <w:jc w:val="both"/>
        <w:rPr>
          <w:rFonts w:ascii="Times New Roman" w:hAnsi="Times New Roman"/>
          <w:lang w:eastAsia="en-AU"/>
        </w:rPr>
      </w:pPr>
      <w:r w:rsidRPr="003F345E">
        <w:rPr>
          <w:rFonts w:ascii="Times New Roman" w:hAnsi="Times New Roman"/>
          <w:lang w:eastAsia="en-AU"/>
        </w:rPr>
        <w:t>Record symptoms (</w:t>
      </w:r>
      <w:r w:rsidRPr="003F345E">
        <w:rPr>
          <w:rFonts w:ascii="Times New Roman" w:hAnsi="Times New Roman"/>
          <w:i/>
          <w:lang w:eastAsia="en-AU"/>
        </w:rPr>
        <w:t>eg. drowsiness, mood change, anxiety, hunger, sweating or symptoms previously</w:t>
      </w:r>
      <w:r w:rsidRPr="003F345E">
        <w:rPr>
          <w:rFonts w:ascii="Times New Roman" w:hAnsi="Times New Roman"/>
          <w:lang w:eastAsia="en-AU"/>
        </w:rPr>
        <w:t xml:space="preserve"> </w:t>
      </w:r>
      <w:r w:rsidRPr="003F345E">
        <w:rPr>
          <w:rFonts w:ascii="Times New Roman" w:hAnsi="Times New Roman"/>
          <w:i/>
          <w:lang w:eastAsia="en-AU"/>
        </w:rPr>
        <w:t>experienced by patient)</w:t>
      </w:r>
    </w:p>
    <w:p w14:paraId="3BBB2239" w14:textId="77777777" w:rsidR="00912714" w:rsidRPr="003F345E" w:rsidRDefault="00912714" w:rsidP="000F39FA">
      <w:pPr>
        <w:pStyle w:val="ListParagraph"/>
        <w:numPr>
          <w:ilvl w:val="1"/>
          <w:numId w:val="43"/>
        </w:numPr>
        <w:ind w:left="720"/>
        <w:jc w:val="both"/>
        <w:rPr>
          <w:rFonts w:ascii="Times New Roman" w:hAnsi="Times New Roman"/>
          <w:lang w:eastAsia="en-AU"/>
        </w:rPr>
      </w:pPr>
      <w:r w:rsidRPr="003F345E">
        <w:rPr>
          <w:rFonts w:ascii="Times New Roman" w:hAnsi="Times New Roman"/>
          <w:lang w:eastAsia="en-AU"/>
        </w:rPr>
        <w:t>Take blood samples BEFORE treating hypoglycaemia for:</w:t>
      </w:r>
    </w:p>
    <w:p w14:paraId="151CABE4" w14:textId="45F16561" w:rsidR="00912714" w:rsidRPr="003F345E" w:rsidRDefault="004F69A1" w:rsidP="000F39FA">
      <w:pPr>
        <w:pStyle w:val="ListParagraph"/>
        <w:numPr>
          <w:ilvl w:val="2"/>
          <w:numId w:val="43"/>
        </w:numPr>
        <w:ind w:left="1440"/>
        <w:jc w:val="both"/>
        <w:rPr>
          <w:rFonts w:ascii="Times New Roman" w:hAnsi="Times New Roman"/>
          <w:lang w:eastAsia="en-AU"/>
        </w:rPr>
      </w:pPr>
      <w:r w:rsidRPr="003F345E">
        <w:rPr>
          <w:rFonts w:ascii="Times New Roman" w:hAnsi="Times New Roman"/>
          <w:lang w:eastAsia="en-AU"/>
        </w:rPr>
        <w:t>2</w:t>
      </w:r>
      <w:r w:rsidR="00907EC8">
        <w:rPr>
          <w:rFonts w:ascii="Times New Roman" w:hAnsi="Times New Roman"/>
          <w:lang w:eastAsia="en-AU"/>
        </w:rPr>
        <w:t xml:space="preserve"> </w:t>
      </w:r>
      <w:r w:rsidRPr="003F345E">
        <w:rPr>
          <w:rFonts w:ascii="Times New Roman" w:hAnsi="Times New Roman"/>
          <w:lang w:eastAsia="en-AU"/>
        </w:rPr>
        <w:t xml:space="preserve">ml Fluoride EDTA - </w:t>
      </w:r>
      <w:r w:rsidR="00912714" w:rsidRPr="003F345E">
        <w:rPr>
          <w:rFonts w:ascii="Times New Roman" w:hAnsi="Times New Roman"/>
          <w:lang w:eastAsia="en-AU"/>
        </w:rPr>
        <w:t>glucose</w:t>
      </w:r>
    </w:p>
    <w:p w14:paraId="07FB12BD" w14:textId="4021BB12" w:rsidR="00912714" w:rsidRPr="003F345E" w:rsidRDefault="00907EC8" w:rsidP="000F39FA">
      <w:pPr>
        <w:pStyle w:val="ListParagraph"/>
        <w:numPr>
          <w:ilvl w:val="2"/>
          <w:numId w:val="43"/>
        </w:numPr>
        <w:ind w:left="1440"/>
        <w:jc w:val="both"/>
        <w:rPr>
          <w:rFonts w:ascii="Times New Roman" w:hAnsi="Times New Roman"/>
          <w:lang w:eastAsia="en-AU"/>
        </w:rPr>
      </w:pPr>
      <w:r>
        <w:rPr>
          <w:rFonts w:ascii="Times New Roman" w:hAnsi="Times New Roman"/>
          <w:lang w:eastAsia="en-AU"/>
        </w:rPr>
        <w:t>2</w:t>
      </w:r>
      <w:r w:rsidR="00B92B18" w:rsidRPr="003F345E">
        <w:rPr>
          <w:rFonts w:ascii="Times New Roman" w:hAnsi="Times New Roman"/>
          <w:lang w:eastAsia="en-AU"/>
        </w:rPr>
        <w:t xml:space="preserve">x </w:t>
      </w:r>
      <w:r w:rsidR="00912714" w:rsidRPr="003F345E">
        <w:rPr>
          <w:rFonts w:ascii="Times New Roman" w:hAnsi="Times New Roman"/>
          <w:lang w:eastAsia="en-AU"/>
        </w:rPr>
        <w:t>8</w:t>
      </w:r>
      <w:r>
        <w:rPr>
          <w:rFonts w:ascii="Times New Roman" w:hAnsi="Times New Roman"/>
          <w:lang w:eastAsia="en-AU"/>
        </w:rPr>
        <w:t xml:space="preserve"> </w:t>
      </w:r>
      <w:r w:rsidR="00912714" w:rsidRPr="003F345E">
        <w:rPr>
          <w:rFonts w:ascii="Times New Roman" w:hAnsi="Times New Roman"/>
          <w:lang w:eastAsia="en-AU"/>
        </w:rPr>
        <w:t xml:space="preserve">ml Serum - </w:t>
      </w:r>
      <w:r w:rsidR="00912714" w:rsidRPr="003F345E">
        <w:rPr>
          <w:rFonts w:ascii="Times New Roman" w:hAnsi="Times New Roman"/>
          <w:b/>
          <w:lang w:eastAsia="en-AU"/>
        </w:rPr>
        <w:t>ON ICE</w:t>
      </w:r>
      <w:r w:rsidR="00912714" w:rsidRPr="003F345E">
        <w:rPr>
          <w:rFonts w:ascii="Times New Roman" w:hAnsi="Times New Roman"/>
          <w:lang w:eastAsia="en-AU"/>
        </w:rPr>
        <w:t xml:space="preserve"> for insulin</w:t>
      </w:r>
      <w:r w:rsidR="004F69A1" w:rsidRPr="003F345E">
        <w:rPr>
          <w:rFonts w:ascii="Times New Roman" w:hAnsi="Times New Roman"/>
          <w:lang w:eastAsia="en-AU"/>
        </w:rPr>
        <w:t xml:space="preserve">, </w:t>
      </w:r>
      <w:r w:rsidR="00912714" w:rsidRPr="003F345E">
        <w:rPr>
          <w:rFonts w:ascii="Times New Roman" w:hAnsi="Times New Roman"/>
          <w:lang w:eastAsia="en-AU"/>
        </w:rPr>
        <w:t>C-peptide</w:t>
      </w:r>
      <w:r w:rsidR="004F69A1" w:rsidRPr="003F345E">
        <w:rPr>
          <w:rFonts w:ascii="Times New Roman" w:hAnsi="Times New Roman"/>
          <w:lang w:eastAsia="en-AU"/>
        </w:rPr>
        <w:t xml:space="preserve">, </w:t>
      </w:r>
      <w:r w:rsidR="00912714" w:rsidRPr="003F345E">
        <w:rPr>
          <w:rFonts w:ascii="Times New Roman" w:hAnsi="Times New Roman"/>
          <w:lang w:eastAsia="en-AU"/>
        </w:rPr>
        <w:t>and beta-hydroxybutyrate</w:t>
      </w:r>
      <w:r w:rsidR="00D6249D" w:rsidRPr="003F345E">
        <w:rPr>
          <w:rFonts w:ascii="Times New Roman" w:hAnsi="Times New Roman"/>
          <w:lang w:eastAsia="en-AU"/>
        </w:rPr>
        <w:t>.</w:t>
      </w:r>
    </w:p>
    <w:p w14:paraId="460A8605" w14:textId="77777777" w:rsidR="00912714" w:rsidRPr="003F345E" w:rsidRDefault="00912714" w:rsidP="00E54D4E">
      <w:pPr>
        <w:pStyle w:val="ListParagraph"/>
        <w:ind w:left="360"/>
        <w:jc w:val="both"/>
        <w:rPr>
          <w:rFonts w:ascii="Times New Roman" w:hAnsi="Times New Roman"/>
          <w:lang w:eastAsia="en-AU"/>
        </w:rPr>
      </w:pPr>
    </w:p>
    <w:p w14:paraId="1CC451D9" w14:textId="77777777" w:rsidR="00912714" w:rsidRPr="003F345E" w:rsidRDefault="00912714" w:rsidP="00912714">
      <w:pPr>
        <w:spacing w:after="0" w:line="240" w:lineRule="auto"/>
        <w:jc w:val="both"/>
        <w:rPr>
          <w:rFonts w:ascii="Times New Roman" w:eastAsia="Times New Roman" w:hAnsi="Times New Roman" w:cs="Times New Roman"/>
          <w:sz w:val="24"/>
          <w:szCs w:val="20"/>
          <w:lang w:eastAsia="en-AU"/>
        </w:rPr>
      </w:pPr>
      <w:r w:rsidRPr="003F345E">
        <w:rPr>
          <w:rFonts w:ascii="Times New Roman" w:eastAsia="Times New Roman" w:hAnsi="Times New Roman" w:cs="Times New Roman"/>
          <w:sz w:val="24"/>
          <w:szCs w:val="20"/>
          <w:u w:val="single"/>
          <w:lang w:eastAsia="en-AU"/>
        </w:rPr>
        <w:t>Do not terminate the test before medical review.</w:t>
      </w:r>
      <w:r w:rsidRPr="003F345E">
        <w:rPr>
          <w:rFonts w:ascii="Times New Roman" w:eastAsia="Times New Roman" w:hAnsi="Times New Roman" w:cs="Times New Roman"/>
          <w:sz w:val="24"/>
          <w:szCs w:val="20"/>
          <w:lang w:eastAsia="en-AU"/>
        </w:rPr>
        <w:t xml:space="preserve"> </w:t>
      </w:r>
    </w:p>
    <w:p w14:paraId="3284B81E" w14:textId="77777777" w:rsidR="00912714" w:rsidRPr="003F345E" w:rsidRDefault="00912714" w:rsidP="00912714">
      <w:pPr>
        <w:spacing w:after="0" w:line="240" w:lineRule="auto"/>
        <w:jc w:val="both"/>
        <w:rPr>
          <w:rFonts w:ascii="Times New Roman" w:eastAsia="Times New Roman" w:hAnsi="Times New Roman" w:cs="Times New Roman"/>
          <w:sz w:val="24"/>
          <w:szCs w:val="20"/>
          <w:lang w:eastAsia="en-AU"/>
        </w:rPr>
      </w:pPr>
    </w:p>
    <w:p w14:paraId="289818E9" w14:textId="77777777" w:rsidR="00912714" w:rsidRPr="003F345E" w:rsidRDefault="00912714" w:rsidP="00912714">
      <w:pPr>
        <w:spacing w:after="0" w:line="240" w:lineRule="auto"/>
        <w:jc w:val="both"/>
        <w:rPr>
          <w:rFonts w:ascii="Times New Roman" w:eastAsia="Times New Roman" w:hAnsi="Times New Roman" w:cs="Times New Roman"/>
          <w:sz w:val="24"/>
          <w:szCs w:val="20"/>
          <w:lang w:eastAsia="en-AU"/>
        </w:rPr>
      </w:pPr>
      <w:r w:rsidRPr="003F345E">
        <w:rPr>
          <w:rFonts w:ascii="Times New Roman" w:eastAsia="Times New Roman" w:hAnsi="Times New Roman" w:cs="Times New Roman"/>
          <w:sz w:val="24"/>
          <w:szCs w:val="20"/>
          <w:lang w:eastAsia="en-AU"/>
        </w:rPr>
        <w:t xml:space="preserve">The medical officer may terminate the test if one of these conditions is met. </w:t>
      </w:r>
    </w:p>
    <w:p w14:paraId="6E007D75" w14:textId="77777777" w:rsidR="00912714" w:rsidRPr="003F345E" w:rsidRDefault="00912714" w:rsidP="00912714">
      <w:pPr>
        <w:spacing w:after="0" w:line="240" w:lineRule="auto"/>
        <w:jc w:val="both"/>
        <w:rPr>
          <w:rFonts w:ascii="Times New Roman" w:eastAsia="Times New Roman" w:hAnsi="Times New Roman" w:cs="Times New Roman"/>
          <w:sz w:val="24"/>
          <w:szCs w:val="20"/>
          <w:lang w:eastAsia="en-AU"/>
        </w:rPr>
      </w:pPr>
    </w:p>
    <w:p w14:paraId="23D9D10A" w14:textId="2AEE2EF2" w:rsidR="00912714" w:rsidRPr="00907EC8" w:rsidRDefault="00912714" w:rsidP="00BB51D2">
      <w:pPr>
        <w:pStyle w:val="ListParagraph"/>
        <w:numPr>
          <w:ilvl w:val="0"/>
          <w:numId w:val="36"/>
        </w:numPr>
        <w:jc w:val="both"/>
        <w:rPr>
          <w:rFonts w:ascii="Times New Roman" w:hAnsi="Times New Roman"/>
          <w:lang w:eastAsia="en-AU"/>
        </w:rPr>
      </w:pPr>
      <w:r w:rsidRPr="003F345E">
        <w:rPr>
          <w:rFonts w:ascii="Times New Roman" w:hAnsi="Times New Roman"/>
          <w:lang w:eastAsia="en-AU"/>
        </w:rPr>
        <w:t xml:space="preserve">Symptoms and/or signs of hypoglycaemia AND plasma glucose &lt;2.5 mmol/L  </w:t>
      </w:r>
      <w:r w:rsidR="002C6E5A" w:rsidRPr="003F345E">
        <w:rPr>
          <w:rFonts w:ascii="Times New Roman" w:hAnsi="Times New Roman"/>
          <w:lang w:eastAsia="en-AU"/>
        </w:rPr>
        <w:t xml:space="preserve"> measured by either plasma glucose or whole blood on blood gas analyser </w:t>
      </w:r>
      <w:r w:rsidRPr="003F345E">
        <w:rPr>
          <w:rFonts w:ascii="Times New Roman" w:hAnsi="Times New Roman"/>
          <w:u w:val="single"/>
          <w:lang w:eastAsia="en-AU"/>
        </w:rPr>
        <w:t>OR</w:t>
      </w:r>
    </w:p>
    <w:p w14:paraId="0E8BB2B7" w14:textId="77777777" w:rsidR="00907EC8" w:rsidRPr="003F345E" w:rsidRDefault="00907EC8" w:rsidP="00907EC8">
      <w:pPr>
        <w:pStyle w:val="ListParagraph"/>
        <w:jc w:val="both"/>
        <w:rPr>
          <w:rFonts w:ascii="Times New Roman" w:hAnsi="Times New Roman"/>
          <w:lang w:eastAsia="en-AU"/>
        </w:rPr>
      </w:pPr>
    </w:p>
    <w:p w14:paraId="72877C87" w14:textId="77777777" w:rsidR="00912714" w:rsidRPr="003F345E" w:rsidRDefault="00912714" w:rsidP="00BB51D2">
      <w:pPr>
        <w:pStyle w:val="ListParagraph"/>
        <w:numPr>
          <w:ilvl w:val="0"/>
          <w:numId w:val="36"/>
        </w:numPr>
        <w:jc w:val="both"/>
        <w:rPr>
          <w:rFonts w:ascii="Times New Roman" w:hAnsi="Times New Roman"/>
          <w:lang w:eastAsia="en-AU"/>
        </w:rPr>
      </w:pPr>
      <w:r w:rsidRPr="003F345E">
        <w:rPr>
          <w:rFonts w:ascii="Times New Roman" w:hAnsi="Times New Roman"/>
          <w:lang w:eastAsia="en-AU"/>
        </w:rPr>
        <w:t>If 72 hours have elapsed without symptoms</w:t>
      </w:r>
    </w:p>
    <w:p w14:paraId="52C12DC5" w14:textId="77777777" w:rsidR="00912714" w:rsidRPr="003F345E" w:rsidRDefault="00912714" w:rsidP="00912714">
      <w:pPr>
        <w:spacing w:after="0" w:line="240" w:lineRule="auto"/>
        <w:jc w:val="both"/>
        <w:rPr>
          <w:rFonts w:ascii="Times New Roman" w:eastAsia="Times New Roman" w:hAnsi="Times New Roman" w:cs="Times New Roman"/>
          <w:sz w:val="24"/>
          <w:szCs w:val="20"/>
          <w:lang w:eastAsia="en-AU"/>
        </w:rPr>
      </w:pPr>
    </w:p>
    <w:p w14:paraId="0CC581A8" w14:textId="7DA05519" w:rsidR="00E54D4E" w:rsidRPr="003F345E" w:rsidRDefault="00E54D4E" w:rsidP="00E54D4E">
      <w:pPr>
        <w:spacing w:after="0" w:line="240" w:lineRule="auto"/>
        <w:jc w:val="both"/>
        <w:rPr>
          <w:rFonts w:ascii="Times New Roman" w:eastAsia="Times New Roman" w:hAnsi="Times New Roman" w:cs="Times New Roman"/>
          <w:sz w:val="24"/>
          <w:szCs w:val="20"/>
          <w:lang w:eastAsia="en-AU"/>
        </w:rPr>
      </w:pPr>
      <w:r w:rsidRPr="003F345E">
        <w:rPr>
          <w:rFonts w:ascii="Times New Roman" w:eastAsia="Times New Roman" w:hAnsi="Times New Roman" w:cs="Times New Roman"/>
          <w:sz w:val="24"/>
          <w:szCs w:val="20"/>
          <w:u w:val="single"/>
          <w:lang w:eastAsia="en-AU"/>
        </w:rPr>
        <w:t>Once decision made to terminate fast.</w:t>
      </w:r>
      <w:r w:rsidRPr="003F345E">
        <w:rPr>
          <w:rFonts w:ascii="Times New Roman" w:eastAsia="Times New Roman" w:hAnsi="Times New Roman" w:cs="Times New Roman"/>
          <w:sz w:val="24"/>
          <w:szCs w:val="20"/>
          <w:lang w:eastAsia="en-AU"/>
        </w:rPr>
        <w:t xml:space="preserve"> </w:t>
      </w:r>
    </w:p>
    <w:p w14:paraId="5805B99A" w14:textId="77777777" w:rsidR="00912714" w:rsidRPr="003F345E" w:rsidRDefault="00912714" w:rsidP="00912714">
      <w:pPr>
        <w:spacing w:after="0" w:line="240" w:lineRule="auto"/>
        <w:jc w:val="both"/>
        <w:rPr>
          <w:rFonts w:ascii="Times New Roman" w:eastAsia="Times New Roman" w:hAnsi="Times New Roman" w:cs="Times New Roman"/>
          <w:sz w:val="24"/>
          <w:szCs w:val="20"/>
          <w:lang w:eastAsia="en-AU"/>
        </w:rPr>
      </w:pPr>
    </w:p>
    <w:p w14:paraId="5DB51DA6" w14:textId="77777777" w:rsidR="00097E3D" w:rsidRPr="003F345E" w:rsidRDefault="00097E3D" w:rsidP="00907EC8">
      <w:pPr>
        <w:pStyle w:val="ListParagraph"/>
        <w:numPr>
          <w:ilvl w:val="0"/>
          <w:numId w:val="43"/>
        </w:numPr>
        <w:ind w:left="284" w:hanging="284"/>
        <w:jc w:val="both"/>
        <w:rPr>
          <w:rFonts w:ascii="Times New Roman" w:hAnsi="Times New Roman"/>
          <w:szCs w:val="24"/>
          <w:lang w:eastAsia="en-AU"/>
        </w:rPr>
      </w:pPr>
      <w:r w:rsidRPr="003F345E">
        <w:rPr>
          <w:rFonts w:ascii="Times New Roman" w:hAnsi="Times New Roman"/>
          <w:szCs w:val="24"/>
          <w:lang w:eastAsia="en-AU"/>
        </w:rPr>
        <w:t xml:space="preserve">Take blood samples for </w:t>
      </w:r>
    </w:p>
    <w:p w14:paraId="28E14596" w14:textId="77777777" w:rsidR="00907EC8" w:rsidRPr="00907EC8" w:rsidRDefault="00907EC8" w:rsidP="00907EC8">
      <w:pPr>
        <w:pStyle w:val="ListParagraph"/>
        <w:numPr>
          <w:ilvl w:val="0"/>
          <w:numId w:val="55"/>
        </w:numPr>
        <w:jc w:val="both"/>
        <w:rPr>
          <w:rFonts w:ascii="Times New Roman" w:hAnsi="Times New Roman"/>
          <w:lang w:eastAsia="en-AU"/>
        </w:rPr>
      </w:pPr>
      <w:r w:rsidRPr="00907EC8">
        <w:rPr>
          <w:rFonts w:ascii="Times New Roman" w:hAnsi="Times New Roman"/>
          <w:lang w:eastAsia="en-AU"/>
        </w:rPr>
        <w:t>G</w:t>
      </w:r>
      <w:r w:rsidR="00097E3D" w:rsidRPr="00907EC8">
        <w:rPr>
          <w:rFonts w:ascii="Times New Roman" w:hAnsi="Times New Roman"/>
          <w:lang w:eastAsia="en-AU"/>
        </w:rPr>
        <w:t>lucose</w:t>
      </w:r>
    </w:p>
    <w:p w14:paraId="56D80587" w14:textId="3BBBA622" w:rsidR="00097E3D" w:rsidRPr="00907EC8" w:rsidRDefault="00097E3D" w:rsidP="00907EC8">
      <w:pPr>
        <w:pStyle w:val="ListParagraph"/>
        <w:numPr>
          <w:ilvl w:val="0"/>
          <w:numId w:val="55"/>
        </w:numPr>
        <w:jc w:val="both"/>
        <w:rPr>
          <w:rFonts w:ascii="Times New Roman" w:hAnsi="Times New Roman"/>
          <w:lang w:eastAsia="en-AU"/>
        </w:rPr>
      </w:pPr>
      <w:r w:rsidRPr="00907EC8">
        <w:rPr>
          <w:rFonts w:ascii="Times New Roman" w:hAnsi="Times New Roman"/>
          <w:lang w:eastAsia="en-AU"/>
        </w:rPr>
        <w:t>2 x 8</w:t>
      </w:r>
      <w:r w:rsidR="00907EC8" w:rsidRPr="00907EC8">
        <w:rPr>
          <w:rFonts w:ascii="Times New Roman" w:hAnsi="Times New Roman"/>
          <w:lang w:eastAsia="en-AU"/>
        </w:rPr>
        <w:t xml:space="preserve"> </w:t>
      </w:r>
      <w:r w:rsidRPr="00907EC8">
        <w:rPr>
          <w:rFonts w:ascii="Times New Roman" w:hAnsi="Times New Roman"/>
          <w:lang w:eastAsia="en-AU"/>
        </w:rPr>
        <w:t xml:space="preserve">ml Serum - </w:t>
      </w:r>
      <w:r w:rsidRPr="00907EC8">
        <w:rPr>
          <w:rFonts w:ascii="Times New Roman" w:hAnsi="Times New Roman"/>
          <w:b/>
          <w:lang w:eastAsia="en-AU"/>
        </w:rPr>
        <w:t>ON ICE</w:t>
      </w:r>
      <w:r w:rsidRPr="00907EC8">
        <w:rPr>
          <w:rFonts w:ascii="Times New Roman" w:hAnsi="Times New Roman"/>
          <w:lang w:eastAsia="en-AU"/>
        </w:rPr>
        <w:t xml:space="preserve"> for insulin and C-peptide and beta-hydroxybutyrate,</w:t>
      </w:r>
      <w:r w:rsidRPr="00907EC8">
        <w:rPr>
          <w:rFonts w:ascii="Times New Roman" w:hAnsi="Times New Roman"/>
          <w:szCs w:val="24"/>
          <w:lang w:eastAsia="en-AU"/>
        </w:rPr>
        <w:t xml:space="preserve"> proinsulin</w:t>
      </w:r>
      <w:r w:rsidR="00CB277F" w:rsidRPr="00907EC8">
        <w:rPr>
          <w:rFonts w:ascii="Times New Roman" w:hAnsi="Times New Roman"/>
          <w:szCs w:val="24"/>
          <w:lang w:eastAsia="en-AU"/>
        </w:rPr>
        <w:t>, su</w:t>
      </w:r>
      <w:r w:rsidR="004F69A1" w:rsidRPr="00907EC8">
        <w:rPr>
          <w:rFonts w:ascii="Times New Roman" w:hAnsi="Times New Roman"/>
          <w:szCs w:val="24"/>
          <w:lang w:eastAsia="en-AU"/>
        </w:rPr>
        <w:t>l</w:t>
      </w:r>
      <w:r w:rsidR="00CB277F" w:rsidRPr="00907EC8">
        <w:rPr>
          <w:rFonts w:ascii="Times New Roman" w:hAnsi="Times New Roman"/>
          <w:szCs w:val="24"/>
          <w:lang w:eastAsia="en-AU"/>
        </w:rPr>
        <w:t>phonylu</w:t>
      </w:r>
      <w:r w:rsidR="001D1607" w:rsidRPr="00907EC8">
        <w:rPr>
          <w:rFonts w:ascii="Times New Roman" w:hAnsi="Times New Roman"/>
          <w:szCs w:val="24"/>
          <w:lang w:eastAsia="en-AU"/>
        </w:rPr>
        <w:t>rea</w:t>
      </w:r>
      <w:r w:rsidR="00CB277F" w:rsidRPr="00907EC8">
        <w:rPr>
          <w:rFonts w:ascii="Times New Roman" w:hAnsi="Times New Roman"/>
          <w:szCs w:val="24"/>
          <w:lang w:eastAsia="en-AU"/>
        </w:rPr>
        <w:t xml:space="preserve"> screen</w:t>
      </w:r>
      <w:r w:rsidRPr="00907EC8">
        <w:rPr>
          <w:rFonts w:ascii="Times New Roman" w:hAnsi="Times New Roman"/>
          <w:szCs w:val="24"/>
          <w:lang w:eastAsia="en-AU"/>
        </w:rPr>
        <w:t xml:space="preserve"> and insulin antibody levels</w:t>
      </w:r>
      <w:r w:rsidR="00D6249D" w:rsidRPr="00907EC8">
        <w:rPr>
          <w:rFonts w:ascii="Times New Roman" w:hAnsi="Times New Roman"/>
          <w:szCs w:val="24"/>
          <w:lang w:eastAsia="en-AU"/>
        </w:rPr>
        <w:t>.</w:t>
      </w:r>
    </w:p>
    <w:p w14:paraId="6EAE3D62" w14:textId="7ABAD9B3" w:rsidR="00912714" w:rsidRPr="003F345E" w:rsidRDefault="00097E3D" w:rsidP="00907EC8">
      <w:pPr>
        <w:pStyle w:val="ListParagraph"/>
        <w:numPr>
          <w:ilvl w:val="0"/>
          <w:numId w:val="43"/>
        </w:numPr>
        <w:ind w:left="284" w:hanging="284"/>
        <w:jc w:val="both"/>
        <w:rPr>
          <w:rFonts w:ascii="Times New Roman" w:hAnsi="Times New Roman"/>
          <w:szCs w:val="24"/>
          <w:lang w:eastAsia="en-AU"/>
        </w:rPr>
      </w:pPr>
      <w:r w:rsidRPr="003F345E">
        <w:rPr>
          <w:rFonts w:ascii="Times New Roman" w:hAnsi="Times New Roman"/>
          <w:szCs w:val="24"/>
          <w:lang w:eastAsia="en-AU"/>
        </w:rPr>
        <w:t>A</w:t>
      </w:r>
      <w:r w:rsidR="00912714" w:rsidRPr="003F345E">
        <w:rPr>
          <w:rFonts w:ascii="Times New Roman" w:hAnsi="Times New Roman"/>
          <w:szCs w:val="24"/>
          <w:lang w:eastAsia="en-AU"/>
        </w:rPr>
        <w:t>dminister 1mg glucagon IV</w:t>
      </w:r>
      <w:r w:rsidR="00B92B18" w:rsidRPr="003F345E">
        <w:rPr>
          <w:rFonts w:ascii="Times New Roman" w:hAnsi="Times New Roman"/>
          <w:szCs w:val="24"/>
          <w:lang w:eastAsia="en-AU"/>
        </w:rPr>
        <w:t xml:space="preserve"> </w:t>
      </w:r>
      <w:r w:rsidR="002C6E5A" w:rsidRPr="003F345E">
        <w:rPr>
          <w:rFonts w:ascii="Times New Roman" w:hAnsi="Times New Roman"/>
          <w:szCs w:val="24"/>
          <w:lang w:eastAsia="en-AU"/>
        </w:rPr>
        <w:t xml:space="preserve">before patient is fed </w:t>
      </w:r>
      <w:r w:rsidR="00B92B18" w:rsidRPr="003F345E">
        <w:rPr>
          <w:rFonts w:ascii="Times New Roman" w:hAnsi="Times New Roman"/>
          <w:szCs w:val="24"/>
          <w:lang w:eastAsia="en-AU"/>
        </w:rPr>
        <w:t xml:space="preserve">and collect blood for glucose, </w:t>
      </w:r>
      <w:r w:rsidR="00B92B18" w:rsidRPr="003F345E">
        <w:rPr>
          <w:rFonts w:ascii="Times New Roman" w:hAnsi="Times New Roman"/>
          <w:lang w:eastAsia="en-AU"/>
        </w:rPr>
        <w:t>beta-hydroxybutyrate at 10, 20, 30 minutes after glucagon.</w:t>
      </w:r>
      <w:r w:rsidR="002C6E5A" w:rsidRPr="003F345E">
        <w:rPr>
          <w:rFonts w:ascii="Times New Roman" w:hAnsi="Times New Roman"/>
          <w:lang w:eastAsia="en-AU"/>
        </w:rPr>
        <w:t xml:space="preserve"> </w:t>
      </w:r>
    </w:p>
    <w:p w14:paraId="6D3E9EA3" w14:textId="4730FD33" w:rsidR="00097E3D" w:rsidRPr="003F345E" w:rsidRDefault="00097E3D" w:rsidP="00907EC8">
      <w:pPr>
        <w:pStyle w:val="ListParagraph"/>
        <w:numPr>
          <w:ilvl w:val="0"/>
          <w:numId w:val="43"/>
        </w:numPr>
        <w:ind w:left="284" w:hanging="284"/>
        <w:jc w:val="both"/>
        <w:rPr>
          <w:rFonts w:ascii="Times New Roman" w:hAnsi="Times New Roman"/>
          <w:szCs w:val="24"/>
          <w:lang w:eastAsia="en-AU"/>
        </w:rPr>
      </w:pPr>
      <w:r w:rsidRPr="003F345E">
        <w:rPr>
          <w:rFonts w:ascii="Times New Roman" w:hAnsi="Times New Roman"/>
          <w:szCs w:val="24"/>
          <w:lang w:eastAsia="en-AU"/>
        </w:rPr>
        <w:lastRenderedPageBreak/>
        <w:t>Feed patient and ensure normoglyc</w:t>
      </w:r>
      <w:r w:rsidR="00907EC8">
        <w:rPr>
          <w:rFonts w:ascii="Times New Roman" w:hAnsi="Times New Roman"/>
          <w:szCs w:val="24"/>
          <w:lang w:eastAsia="en-AU"/>
        </w:rPr>
        <w:t>a</w:t>
      </w:r>
      <w:r w:rsidRPr="003F345E">
        <w:rPr>
          <w:rFonts w:ascii="Times New Roman" w:hAnsi="Times New Roman"/>
          <w:szCs w:val="24"/>
          <w:lang w:eastAsia="en-AU"/>
        </w:rPr>
        <w:t>emia</w:t>
      </w:r>
    </w:p>
    <w:p w14:paraId="18D818F4" w14:textId="77777777" w:rsidR="00912714" w:rsidRPr="003F345E" w:rsidRDefault="00912714" w:rsidP="00912714">
      <w:pPr>
        <w:spacing w:after="0" w:line="240" w:lineRule="auto"/>
        <w:jc w:val="both"/>
        <w:rPr>
          <w:rFonts w:ascii="Times New Roman" w:eastAsia="Times New Roman" w:hAnsi="Times New Roman" w:cs="Times New Roman"/>
          <w:sz w:val="24"/>
          <w:szCs w:val="20"/>
          <w:lang w:eastAsia="en-AU"/>
        </w:rPr>
      </w:pPr>
    </w:p>
    <w:tbl>
      <w:tblPr>
        <w:tblStyle w:val="TableGrid"/>
        <w:tblW w:w="0" w:type="auto"/>
        <w:tblLook w:val="04A0" w:firstRow="1" w:lastRow="0" w:firstColumn="1" w:lastColumn="0" w:noHBand="0" w:noVBand="1"/>
      </w:tblPr>
      <w:tblGrid>
        <w:gridCol w:w="2058"/>
        <w:gridCol w:w="3040"/>
        <w:gridCol w:w="3918"/>
      </w:tblGrid>
      <w:tr w:rsidR="00B92B18" w:rsidRPr="003F345E" w14:paraId="1F981D81" w14:textId="77777777" w:rsidTr="00907EC8">
        <w:tc>
          <w:tcPr>
            <w:tcW w:w="2058" w:type="dxa"/>
          </w:tcPr>
          <w:p w14:paraId="416EA5AE" w14:textId="77777777" w:rsidR="00B92B18" w:rsidRPr="003F345E" w:rsidRDefault="00B92B18" w:rsidP="00BC37D6">
            <w:pPr>
              <w:jc w:val="both"/>
              <w:rPr>
                <w:rFonts w:ascii="Times New Roman" w:hAnsi="Times New Roman"/>
                <w:b/>
              </w:rPr>
            </w:pPr>
            <w:r w:rsidRPr="003F345E">
              <w:rPr>
                <w:rFonts w:ascii="Times New Roman" w:hAnsi="Times New Roman"/>
                <w:b/>
              </w:rPr>
              <w:t>Time</w:t>
            </w:r>
          </w:p>
        </w:tc>
        <w:tc>
          <w:tcPr>
            <w:tcW w:w="3040" w:type="dxa"/>
          </w:tcPr>
          <w:p w14:paraId="4CD6DD13" w14:textId="77777777" w:rsidR="00B92B18" w:rsidRPr="003F345E" w:rsidRDefault="00B92B18" w:rsidP="00BC37D6">
            <w:pPr>
              <w:jc w:val="both"/>
              <w:rPr>
                <w:rFonts w:ascii="Times New Roman" w:hAnsi="Times New Roman"/>
                <w:b/>
              </w:rPr>
            </w:pPr>
            <w:r w:rsidRPr="003F345E">
              <w:rPr>
                <w:rFonts w:ascii="Times New Roman" w:hAnsi="Times New Roman"/>
                <w:b/>
              </w:rPr>
              <w:t>Procedure/ Test</w:t>
            </w:r>
          </w:p>
        </w:tc>
        <w:tc>
          <w:tcPr>
            <w:tcW w:w="3918" w:type="dxa"/>
          </w:tcPr>
          <w:p w14:paraId="69EC0C13" w14:textId="77777777" w:rsidR="00B92B18" w:rsidRPr="003F345E" w:rsidRDefault="00B92B18" w:rsidP="00BC37D6">
            <w:pPr>
              <w:jc w:val="both"/>
              <w:rPr>
                <w:rFonts w:ascii="Times New Roman" w:hAnsi="Times New Roman"/>
                <w:b/>
              </w:rPr>
            </w:pPr>
            <w:r w:rsidRPr="003F345E">
              <w:rPr>
                <w:rFonts w:ascii="Times New Roman" w:hAnsi="Times New Roman"/>
                <w:b/>
              </w:rPr>
              <w:t>Comment</w:t>
            </w:r>
          </w:p>
        </w:tc>
      </w:tr>
      <w:tr w:rsidR="00B92B18" w:rsidRPr="003F345E" w14:paraId="7152670B" w14:textId="77777777" w:rsidTr="00907EC8">
        <w:tc>
          <w:tcPr>
            <w:tcW w:w="2058" w:type="dxa"/>
          </w:tcPr>
          <w:p w14:paraId="29B0A738" w14:textId="77777777" w:rsidR="00B92B18" w:rsidRPr="003F345E" w:rsidRDefault="00B92B18" w:rsidP="00BC37D6">
            <w:pPr>
              <w:jc w:val="both"/>
              <w:rPr>
                <w:rFonts w:ascii="Times New Roman" w:hAnsi="Times New Roman"/>
              </w:rPr>
            </w:pPr>
            <w:r w:rsidRPr="003F345E">
              <w:rPr>
                <w:rFonts w:ascii="Times New Roman" w:hAnsi="Times New Roman"/>
              </w:rPr>
              <w:t>0 minute</w:t>
            </w:r>
          </w:p>
        </w:tc>
        <w:tc>
          <w:tcPr>
            <w:tcW w:w="3040" w:type="dxa"/>
          </w:tcPr>
          <w:p w14:paraId="790BE283" w14:textId="26A98F37" w:rsidR="00B92B18" w:rsidRPr="003F345E" w:rsidRDefault="00907EC8" w:rsidP="00B81C90">
            <w:pPr>
              <w:rPr>
                <w:rFonts w:ascii="Times New Roman" w:hAnsi="Times New Roman"/>
              </w:rPr>
            </w:pPr>
            <w:r>
              <w:rPr>
                <w:rFonts w:ascii="Times New Roman" w:hAnsi="Times New Roman"/>
              </w:rPr>
              <w:t>Baseline glucose, insulin, C</w:t>
            </w:r>
            <w:r w:rsidR="00B92B18" w:rsidRPr="003F345E">
              <w:rPr>
                <w:rFonts w:ascii="Times New Roman" w:hAnsi="Times New Roman"/>
              </w:rPr>
              <w:t xml:space="preserve">-peptide, </w:t>
            </w:r>
            <w:r w:rsidR="00097E3D" w:rsidRPr="003F345E">
              <w:rPr>
                <w:rFonts w:ascii="Times New Roman" w:hAnsi="Times New Roman"/>
              </w:rPr>
              <w:t xml:space="preserve">(add </w:t>
            </w:r>
            <w:r w:rsidR="00B92B18" w:rsidRPr="003F345E">
              <w:rPr>
                <w:rFonts w:ascii="Times New Roman" w:hAnsi="Times New Roman"/>
              </w:rPr>
              <w:t>proinsulin</w:t>
            </w:r>
            <w:r w:rsidR="00097E3D" w:rsidRPr="003F345E">
              <w:rPr>
                <w:rFonts w:ascii="Times New Roman" w:hAnsi="Times New Roman"/>
              </w:rPr>
              <w:t xml:space="preserve"> only if positive test)</w:t>
            </w:r>
          </w:p>
          <w:p w14:paraId="57FDAD41" w14:textId="3F7280BC" w:rsidR="00B92B18" w:rsidRPr="003F345E" w:rsidRDefault="00B92B18" w:rsidP="00B81C90">
            <w:pPr>
              <w:rPr>
                <w:rFonts w:ascii="Times New Roman" w:hAnsi="Times New Roman"/>
              </w:rPr>
            </w:pPr>
            <w:r w:rsidRPr="003F345E">
              <w:rPr>
                <w:rFonts w:ascii="Times New Roman" w:hAnsi="Times New Roman"/>
              </w:rPr>
              <w:t>Commence Fast</w:t>
            </w:r>
            <w:r w:rsidR="00097E3D" w:rsidRPr="003F345E">
              <w:rPr>
                <w:rFonts w:ascii="Times New Roman" w:hAnsi="Times New Roman"/>
              </w:rPr>
              <w:t>,</w:t>
            </w:r>
          </w:p>
          <w:p w14:paraId="39EC8595" w14:textId="419F4594" w:rsidR="00B92B18" w:rsidRPr="003F345E" w:rsidRDefault="00B92B18" w:rsidP="00B81C90">
            <w:pPr>
              <w:rPr>
                <w:rFonts w:ascii="Times New Roman" w:hAnsi="Times New Roman"/>
              </w:rPr>
            </w:pPr>
            <w:r w:rsidRPr="003F345E">
              <w:rPr>
                <w:rFonts w:ascii="Times New Roman" w:eastAsia="Times New Roman" w:hAnsi="Times New Roman" w:cs="Times New Roman"/>
                <w:sz w:val="24"/>
                <w:szCs w:val="20"/>
                <w:lang w:eastAsia="en-AU"/>
              </w:rPr>
              <w:t>4-hourly capillary blood glucose</w:t>
            </w:r>
            <w:r w:rsidR="00D6249D" w:rsidRPr="003F345E">
              <w:rPr>
                <w:rFonts w:ascii="Times New Roman" w:eastAsia="Times New Roman" w:hAnsi="Times New Roman" w:cs="Times New Roman"/>
                <w:sz w:val="24"/>
                <w:szCs w:val="20"/>
                <w:lang w:eastAsia="en-AU"/>
              </w:rPr>
              <w:t>.</w:t>
            </w:r>
          </w:p>
          <w:p w14:paraId="41CD7F58" w14:textId="77777777" w:rsidR="00B92B18" w:rsidRPr="003F345E" w:rsidRDefault="00B92B18" w:rsidP="00B81C90">
            <w:pPr>
              <w:rPr>
                <w:rFonts w:ascii="Times New Roman" w:hAnsi="Times New Roman"/>
              </w:rPr>
            </w:pPr>
          </w:p>
        </w:tc>
        <w:tc>
          <w:tcPr>
            <w:tcW w:w="3918" w:type="dxa"/>
          </w:tcPr>
          <w:p w14:paraId="039B211F" w14:textId="77777777" w:rsidR="00B92B18" w:rsidRPr="003F345E" w:rsidRDefault="00B92B18" w:rsidP="00BC37D6">
            <w:pPr>
              <w:jc w:val="both"/>
              <w:rPr>
                <w:rFonts w:ascii="Times New Roman" w:hAnsi="Times New Roman"/>
              </w:rPr>
            </w:pPr>
            <w:r w:rsidRPr="003F345E">
              <w:rPr>
                <w:rFonts w:ascii="Times New Roman" w:eastAsia="Times New Roman" w:hAnsi="Times New Roman" w:cs="Times New Roman"/>
                <w:sz w:val="24"/>
                <w:szCs w:val="20"/>
                <w:lang w:eastAsia="en-AU"/>
              </w:rPr>
              <w:t>allowed only water, black tea or black coffee</w:t>
            </w:r>
          </w:p>
        </w:tc>
      </w:tr>
      <w:tr w:rsidR="00B92B18" w:rsidRPr="003F345E" w14:paraId="48277C19" w14:textId="77777777" w:rsidTr="00907EC8">
        <w:tc>
          <w:tcPr>
            <w:tcW w:w="2058" w:type="dxa"/>
          </w:tcPr>
          <w:p w14:paraId="01480776" w14:textId="77777777" w:rsidR="00B92B18" w:rsidRPr="003F345E" w:rsidRDefault="00B92B18" w:rsidP="00BC37D6">
            <w:pPr>
              <w:jc w:val="both"/>
              <w:rPr>
                <w:rFonts w:ascii="Times New Roman" w:hAnsi="Times New Roman"/>
              </w:rPr>
            </w:pPr>
            <w:r w:rsidRPr="003F345E">
              <w:rPr>
                <w:rFonts w:ascii="Times New Roman" w:hAnsi="Times New Roman"/>
              </w:rPr>
              <w:t>6 hours</w:t>
            </w:r>
          </w:p>
        </w:tc>
        <w:tc>
          <w:tcPr>
            <w:tcW w:w="3040" w:type="dxa"/>
          </w:tcPr>
          <w:p w14:paraId="4352F416" w14:textId="4699F32C" w:rsidR="00B92B18" w:rsidRPr="003F345E" w:rsidRDefault="00907EC8" w:rsidP="00B81C90">
            <w:pPr>
              <w:rPr>
                <w:rFonts w:ascii="Times New Roman" w:hAnsi="Times New Roman"/>
              </w:rPr>
            </w:pPr>
            <w:bookmarkStart w:id="43" w:name="_Hlk524468718"/>
            <w:r>
              <w:rPr>
                <w:rFonts w:ascii="Times New Roman" w:hAnsi="Times New Roman"/>
              </w:rPr>
              <w:t>Glucose, insulin, C</w:t>
            </w:r>
            <w:r w:rsidR="00B92B18" w:rsidRPr="003F345E">
              <w:rPr>
                <w:rFonts w:ascii="Times New Roman" w:hAnsi="Times New Roman"/>
              </w:rPr>
              <w:t>-peptide</w:t>
            </w:r>
            <w:r w:rsidR="00D6249D" w:rsidRPr="003F345E">
              <w:rPr>
                <w:rFonts w:ascii="Times New Roman" w:hAnsi="Times New Roman"/>
              </w:rPr>
              <w:t>.</w:t>
            </w:r>
            <w:bookmarkEnd w:id="43"/>
          </w:p>
        </w:tc>
        <w:tc>
          <w:tcPr>
            <w:tcW w:w="3918" w:type="dxa"/>
          </w:tcPr>
          <w:p w14:paraId="606ACF00" w14:textId="77777777" w:rsidR="00534307" w:rsidRPr="003F345E" w:rsidRDefault="00534307" w:rsidP="00B92B18">
            <w:pPr>
              <w:jc w:val="both"/>
              <w:rPr>
                <w:rFonts w:ascii="Times New Roman" w:hAnsi="Times New Roman"/>
              </w:rPr>
            </w:pPr>
            <w:r w:rsidRPr="003F345E">
              <w:rPr>
                <w:rFonts w:ascii="Times New Roman" w:hAnsi="Times New Roman"/>
              </w:rPr>
              <w:t>If capillary glucose &lt;3.3 mmol/L, check plasma glucose</w:t>
            </w:r>
          </w:p>
          <w:p w14:paraId="7C942497" w14:textId="77777777" w:rsidR="00534307" w:rsidRPr="003F345E" w:rsidRDefault="00B92B18" w:rsidP="00B92B18">
            <w:pPr>
              <w:jc w:val="both"/>
              <w:rPr>
                <w:rFonts w:ascii="Times New Roman" w:hAnsi="Times New Roman"/>
              </w:rPr>
            </w:pPr>
            <w:r w:rsidRPr="003F345E">
              <w:rPr>
                <w:rFonts w:ascii="Times New Roman" w:hAnsi="Times New Roman"/>
              </w:rPr>
              <w:t>If plasma glucose &lt;3.3 mmol/L, blood sampling hourly</w:t>
            </w:r>
          </w:p>
          <w:p w14:paraId="5A4C9CC8" w14:textId="77777777" w:rsidR="00534307" w:rsidRPr="003F345E" w:rsidRDefault="00534307" w:rsidP="00B92B18">
            <w:pPr>
              <w:jc w:val="both"/>
              <w:rPr>
                <w:rFonts w:ascii="Times New Roman" w:hAnsi="Times New Roman"/>
              </w:rPr>
            </w:pPr>
            <w:r w:rsidRPr="003F345E">
              <w:rPr>
                <w:rFonts w:ascii="Times New Roman" w:hAnsi="Times New Roman"/>
              </w:rPr>
              <w:t>If symptomatic AND plasma glucose &lt; 2.5 mmol/L, terminate fast</w:t>
            </w:r>
          </w:p>
        </w:tc>
      </w:tr>
      <w:tr w:rsidR="00B92B18" w:rsidRPr="003F345E" w14:paraId="0FBCC194" w14:textId="77777777" w:rsidTr="00907EC8">
        <w:tc>
          <w:tcPr>
            <w:tcW w:w="2058" w:type="dxa"/>
          </w:tcPr>
          <w:p w14:paraId="2DD0A3F3" w14:textId="77777777" w:rsidR="00B92B18" w:rsidRPr="003F345E" w:rsidRDefault="00B92B18" w:rsidP="00BC37D6">
            <w:pPr>
              <w:jc w:val="both"/>
              <w:rPr>
                <w:rFonts w:ascii="Times New Roman" w:hAnsi="Times New Roman"/>
              </w:rPr>
            </w:pPr>
            <w:r w:rsidRPr="003F345E">
              <w:rPr>
                <w:rFonts w:ascii="Times New Roman" w:hAnsi="Times New Roman"/>
              </w:rPr>
              <w:t>12 hours</w:t>
            </w:r>
          </w:p>
        </w:tc>
        <w:tc>
          <w:tcPr>
            <w:tcW w:w="3040" w:type="dxa"/>
          </w:tcPr>
          <w:p w14:paraId="382E6517" w14:textId="5F54AA31" w:rsidR="00B92B18" w:rsidRPr="003F345E" w:rsidRDefault="00907EC8" w:rsidP="00BC37D6">
            <w:pPr>
              <w:jc w:val="both"/>
              <w:rPr>
                <w:rFonts w:ascii="Times New Roman" w:hAnsi="Times New Roman"/>
              </w:rPr>
            </w:pPr>
            <w:r>
              <w:rPr>
                <w:rFonts w:ascii="Times New Roman" w:hAnsi="Times New Roman"/>
              </w:rPr>
              <w:t>Glucose, insulin, C</w:t>
            </w:r>
            <w:r w:rsidR="00D6249D" w:rsidRPr="003F345E">
              <w:rPr>
                <w:rFonts w:ascii="Times New Roman" w:hAnsi="Times New Roman"/>
              </w:rPr>
              <w:t>-peptide.</w:t>
            </w:r>
          </w:p>
        </w:tc>
        <w:tc>
          <w:tcPr>
            <w:tcW w:w="3918" w:type="dxa"/>
          </w:tcPr>
          <w:p w14:paraId="66E8E597" w14:textId="77777777" w:rsidR="00B92B18" w:rsidRPr="003F345E" w:rsidRDefault="00B92B18" w:rsidP="00BC37D6">
            <w:pPr>
              <w:jc w:val="both"/>
              <w:rPr>
                <w:rFonts w:ascii="Times New Roman" w:hAnsi="Times New Roman"/>
              </w:rPr>
            </w:pPr>
          </w:p>
        </w:tc>
      </w:tr>
      <w:tr w:rsidR="00B92B18" w:rsidRPr="003F345E" w14:paraId="7126C0C3" w14:textId="77777777" w:rsidTr="00907EC8">
        <w:tc>
          <w:tcPr>
            <w:tcW w:w="2058" w:type="dxa"/>
          </w:tcPr>
          <w:p w14:paraId="575AF792" w14:textId="77777777" w:rsidR="00B92B18" w:rsidRPr="003F345E" w:rsidRDefault="00B92B18" w:rsidP="00BC37D6">
            <w:pPr>
              <w:jc w:val="both"/>
              <w:rPr>
                <w:rFonts w:ascii="Times New Roman" w:hAnsi="Times New Roman"/>
              </w:rPr>
            </w:pPr>
            <w:r w:rsidRPr="003F345E">
              <w:rPr>
                <w:rFonts w:ascii="Times New Roman" w:hAnsi="Times New Roman"/>
              </w:rPr>
              <w:t>18 hours</w:t>
            </w:r>
          </w:p>
        </w:tc>
        <w:tc>
          <w:tcPr>
            <w:tcW w:w="3040" w:type="dxa"/>
          </w:tcPr>
          <w:p w14:paraId="57D88DB4" w14:textId="2FFB880A" w:rsidR="00B92B18" w:rsidRPr="003F345E" w:rsidRDefault="00907EC8" w:rsidP="00BC37D6">
            <w:pPr>
              <w:jc w:val="both"/>
              <w:rPr>
                <w:rFonts w:ascii="Times New Roman" w:hAnsi="Times New Roman"/>
              </w:rPr>
            </w:pPr>
            <w:r>
              <w:rPr>
                <w:rFonts w:ascii="Times New Roman" w:hAnsi="Times New Roman"/>
              </w:rPr>
              <w:t>Glucose, insulin, C</w:t>
            </w:r>
            <w:r w:rsidR="00D6249D" w:rsidRPr="003F345E">
              <w:rPr>
                <w:rFonts w:ascii="Times New Roman" w:hAnsi="Times New Roman"/>
              </w:rPr>
              <w:t>-peptide.</w:t>
            </w:r>
          </w:p>
        </w:tc>
        <w:tc>
          <w:tcPr>
            <w:tcW w:w="3918" w:type="dxa"/>
          </w:tcPr>
          <w:p w14:paraId="29C12149" w14:textId="77777777" w:rsidR="00B92B18" w:rsidRPr="003F345E" w:rsidRDefault="00B92B18" w:rsidP="00BC37D6">
            <w:pPr>
              <w:jc w:val="both"/>
              <w:rPr>
                <w:rFonts w:ascii="Times New Roman" w:hAnsi="Times New Roman"/>
              </w:rPr>
            </w:pPr>
          </w:p>
        </w:tc>
      </w:tr>
      <w:tr w:rsidR="00B92B18" w:rsidRPr="003F345E" w14:paraId="69F8C00F" w14:textId="77777777" w:rsidTr="00907EC8">
        <w:tc>
          <w:tcPr>
            <w:tcW w:w="2058" w:type="dxa"/>
          </w:tcPr>
          <w:p w14:paraId="76BDF179" w14:textId="77777777" w:rsidR="00B92B18" w:rsidRPr="003F345E" w:rsidRDefault="00B92B18" w:rsidP="00BC37D6">
            <w:pPr>
              <w:jc w:val="both"/>
              <w:rPr>
                <w:rFonts w:ascii="Times New Roman" w:hAnsi="Times New Roman"/>
              </w:rPr>
            </w:pPr>
            <w:r w:rsidRPr="003F345E">
              <w:rPr>
                <w:rFonts w:ascii="Times New Roman" w:hAnsi="Times New Roman"/>
              </w:rPr>
              <w:t>24 hours</w:t>
            </w:r>
          </w:p>
        </w:tc>
        <w:tc>
          <w:tcPr>
            <w:tcW w:w="3040" w:type="dxa"/>
          </w:tcPr>
          <w:p w14:paraId="6FE599E1" w14:textId="2943E80A" w:rsidR="00B92B18" w:rsidRPr="003F345E" w:rsidRDefault="00907EC8" w:rsidP="00BC37D6">
            <w:pPr>
              <w:jc w:val="both"/>
              <w:rPr>
                <w:rFonts w:ascii="Times New Roman" w:hAnsi="Times New Roman"/>
              </w:rPr>
            </w:pPr>
            <w:r>
              <w:rPr>
                <w:rFonts w:ascii="Times New Roman" w:hAnsi="Times New Roman"/>
              </w:rPr>
              <w:t>Glucose, insulin, C</w:t>
            </w:r>
            <w:r w:rsidR="00D6249D" w:rsidRPr="003F345E">
              <w:rPr>
                <w:rFonts w:ascii="Times New Roman" w:hAnsi="Times New Roman"/>
              </w:rPr>
              <w:t>-peptide.</w:t>
            </w:r>
          </w:p>
        </w:tc>
        <w:tc>
          <w:tcPr>
            <w:tcW w:w="3918" w:type="dxa"/>
          </w:tcPr>
          <w:p w14:paraId="564D2E5E" w14:textId="77777777" w:rsidR="00B92B18" w:rsidRPr="003F345E" w:rsidRDefault="00B92B18" w:rsidP="00BC37D6">
            <w:pPr>
              <w:jc w:val="both"/>
              <w:rPr>
                <w:rFonts w:ascii="Times New Roman" w:hAnsi="Times New Roman"/>
              </w:rPr>
            </w:pPr>
          </w:p>
        </w:tc>
      </w:tr>
      <w:tr w:rsidR="00B92B18" w:rsidRPr="003F345E" w14:paraId="27E161A9" w14:textId="77777777" w:rsidTr="00907EC8">
        <w:tc>
          <w:tcPr>
            <w:tcW w:w="2058" w:type="dxa"/>
          </w:tcPr>
          <w:p w14:paraId="06ECFF95" w14:textId="77777777" w:rsidR="00B92B18" w:rsidRPr="003F345E" w:rsidRDefault="00B92B18" w:rsidP="00BC37D6">
            <w:pPr>
              <w:jc w:val="both"/>
              <w:rPr>
                <w:rFonts w:ascii="Times New Roman" w:hAnsi="Times New Roman"/>
              </w:rPr>
            </w:pPr>
            <w:r w:rsidRPr="003F345E">
              <w:rPr>
                <w:rFonts w:ascii="Times New Roman" w:hAnsi="Times New Roman"/>
              </w:rPr>
              <w:t>30 hours</w:t>
            </w:r>
          </w:p>
        </w:tc>
        <w:tc>
          <w:tcPr>
            <w:tcW w:w="3040" w:type="dxa"/>
          </w:tcPr>
          <w:p w14:paraId="4D159B78" w14:textId="7E551B8D" w:rsidR="00B92B18" w:rsidRPr="003F345E" w:rsidRDefault="00907EC8" w:rsidP="00BC37D6">
            <w:pPr>
              <w:jc w:val="both"/>
              <w:rPr>
                <w:rFonts w:ascii="Times New Roman" w:hAnsi="Times New Roman"/>
              </w:rPr>
            </w:pPr>
            <w:r>
              <w:rPr>
                <w:rFonts w:ascii="Times New Roman" w:hAnsi="Times New Roman"/>
              </w:rPr>
              <w:t>Glucose, insulin, C</w:t>
            </w:r>
            <w:r w:rsidR="00D6249D" w:rsidRPr="003F345E">
              <w:rPr>
                <w:rFonts w:ascii="Times New Roman" w:hAnsi="Times New Roman"/>
              </w:rPr>
              <w:t>-peptide.</w:t>
            </w:r>
          </w:p>
        </w:tc>
        <w:tc>
          <w:tcPr>
            <w:tcW w:w="3918" w:type="dxa"/>
          </w:tcPr>
          <w:p w14:paraId="50FA281B" w14:textId="77777777" w:rsidR="00B92B18" w:rsidRPr="003F345E" w:rsidRDefault="00B92B18" w:rsidP="00BC37D6">
            <w:pPr>
              <w:jc w:val="both"/>
              <w:rPr>
                <w:rFonts w:ascii="Times New Roman" w:hAnsi="Times New Roman"/>
              </w:rPr>
            </w:pPr>
          </w:p>
        </w:tc>
      </w:tr>
      <w:tr w:rsidR="00B92B18" w:rsidRPr="003F345E" w14:paraId="55B6022E" w14:textId="77777777" w:rsidTr="00907EC8">
        <w:tc>
          <w:tcPr>
            <w:tcW w:w="2058" w:type="dxa"/>
          </w:tcPr>
          <w:p w14:paraId="0C6C5FAC" w14:textId="77777777" w:rsidR="00B92B18" w:rsidRPr="003F345E" w:rsidRDefault="00B92B18" w:rsidP="00BC37D6">
            <w:pPr>
              <w:jc w:val="both"/>
              <w:rPr>
                <w:rFonts w:ascii="Times New Roman" w:hAnsi="Times New Roman"/>
              </w:rPr>
            </w:pPr>
            <w:r w:rsidRPr="003F345E">
              <w:rPr>
                <w:rFonts w:ascii="Times New Roman" w:hAnsi="Times New Roman"/>
              </w:rPr>
              <w:t>36 hours</w:t>
            </w:r>
          </w:p>
        </w:tc>
        <w:tc>
          <w:tcPr>
            <w:tcW w:w="3040" w:type="dxa"/>
          </w:tcPr>
          <w:p w14:paraId="349F03B4" w14:textId="44471172" w:rsidR="00B92B18" w:rsidRPr="003F345E" w:rsidRDefault="00907EC8" w:rsidP="00BC37D6">
            <w:pPr>
              <w:jc w:val="both"/>
              <w:rPr>
                <w:rFonts w:ascii="Times New Roman" w:hAnsi="Times New Roman"/>
              </w:rPr>
            </w:pPr>
            <w:r>
              <w:rPr>
                <w:rFonts w:ascii="Times New Roman" w:hAnsi="Times New Roman"/>
              </w:rPr>
              <w:t>Glucose, insulin, C</w:t>
            </w:r>
            <w:r w:rsidR="00D6249D" w:rsidRPr="003F345E">
              <w:rPr>
                <w:rFonts w:ascii="Times New Roman" w:hAnsi="Times New Roman"/>
              </w:rPr>
              <w:t>-peptide.</w:t>
            </w:r>
          </w:p>
        </w:tc>
        <w:tc>
          <w:tcPr>
            <w:tcW w:w="3918" w:type="dxa"/>
          </w:tcPr>
          <w:p w14:paraId="535DEF66" w14:textId="77777777" w:rsidR="00B92B18" w:rsidRPr="003F345E" w:rsidRDefault="00B92B18" w:rsidP="00BC37D6">
            <w:pPr>
              <w:jc w:val="both"/>
              <w:rPr>
                <w:rFonts w:ascii="Times New Roman" w:hAnsi="Times New Roman"/>
              </w:rPr>
            </w:pPr>
          </w:p>
        </w:tc>
      </w:tr>
      <w:tr w:rsidR="00B92B18" w:rsidRPr="003F345E" w14:paraId="35FB2A2C" w14:textId="77777777" w:rsidTr="00907EC8">
        <w:tc>
          <w:tcPr>
            <w:tcW w:w="2058" w:type="dxa"/>
          </w:tcPr>
          <w:p w14:paraId="427E8EA7" w14:textId="77777777" w:rsidR="00B92B18" w:rsidRPr="003F345E" w:rsidRDefault="00B92B18" w:rsidP="00BC37D6">
            <w:pPr>
              <w:jc w:val="both"/>
              <w:rPr>
                <w:rFonts w:ascii="Times New Roman" w:hAnsi="Times New Roman"/>
              </w:rPr>
            </w:pPr>
            <w:r w:rsidRPr="003F345E">
              <w:rPr>
                <w:rFonts w:ascii="Times New Roman" w:hAnsi="Times New Roman"/>
              </w:rPr>
              <w:t>42 hours</w:t>
            </w:r>
          </w:p>
        </w:tc>
        <w:tc>
          <w:tcPr>
            <w:tcW w:w="3040" w:type="dxa"/>
          </w:tcPr>
          <w:p w14:paraId="0C3384BF" w14:textId="678D6F99" w:rsidR="00B92B18" w:rsidRPr="003F345E" w:rsidRDefault="00907EC8" w:rsidP="00BC37D6">
            <w:pPr>
              <w:jc w:val="both"/>
              <w:rPr>
                <w:rFonts w:ascii="Times New Roman" w:hAnsi="Times New Roman"/>
              </w:rPr>
            </w:pPr>
            <w:r>
              <w:rPr>
                <w:rFonts w:ascii="Times New Roman" w:hAnsi="Times New Roman"/>
              </w:rPr>
              <w:t>Glucose, insulin, C</w:t>
            </w:r>
            <w:r w:rsidR="00D6249D" w:rsidRPr="003F345E">
              <w:rPr>
                <w:rFonts w:ascii="Times New Roman" w:hAnsi="Times New Roman"/>
              </w:rPr>
              <w:t>-peptide.</w:t>
            </w:r>
          </w:p>
        </w:tc>
        <w:tc>
          <w:tcPr>
            <w:tcW w:w="3918" w:type="dxa"/>
          </w:tcPr>
          <w:p w14:paraId="2F785254" w14:textId="77777777" w:rsidR="00B92B18" w:rsidRPr="003F345E" w:rsidRDefault="00B92B18" w:rsidP="00BC37D6">
            <w:pPr>
              <w:jc w:val="both"/>
              <w:rPr>
                <w:rFonts w:ascii="Times New Roman" w:hAnsi="Times New Roman"/>
              </w:rPr>
            </w:pPr>
          </w:p>
        </w:tc>
      </w:tr>
      <w:tr w:rsidR="00B92B18" w:rsidRPr="003F345E" w14:paraId="3016B83C" w14:textId="77777777" w:rsidTr="00907EC8">
        <w:tc>
          <w:tcPr>
            <w:tcW w:w="2058" w:type="dxa"/>
          </w:tcPr>
          <w:p w14:paraId="7F8DA2A9" w14:textId="77777777" w:rsidR="00B92B18" w:rsidRPr="003F345E" w:rsidRDefault="00B92B18" w:rsidP="00BC37D6">
            <w:pPr>
              <w:jc w:val="both"/>
              <w:rPr>
                <w:rFonts w:ascii="Times New Roman" w:hAnsi="Times New Roman"/>
              </w:rPr>
            </w:pPr>
            <w:r w:rsidRPr="003F345E">
              <w:rPr>
                <w:rFonts w:ascii="Times New Roman" w:hAnsi="Times New Roman"/>
              </w:rPr>
              <w:t>48 hours</w:t>
            </w:r>
          </w:p>
        </w:tc>
        <w:tc>
          <w:tcPr>
            <w:tcW w:w="3040" w:type="dxa"/>
          </w:tcPr>
          <w:p w14:paraId="77A634F0" w14:textId="1539AF6D" w:rsidR="00B92B18" w:rsidRPr="003F345E" w:rsidRDefault="00D6249D" w:rsidP="00BC37D6">
            <w:pPr>
              <w:jc w:val="both"/>
              <w:rPr>
                <w:rFonts w:ascii="Times New Roman" w:hAnsi="Times New Roman"/>
              </w:rPr>
            </w:pPr>
            <w:r w:rsidRPr="003F345E">
              <w:rPr>
                <w:rFonts w:ascii="Times New Roman" w:hAnsi="Times New Roman"/>
              </w:rPr>
              <w:t>Glucose, insu</w:t>
            </w:r>
            <w:r w:rsidR="00907EC8">
              <w:rPr>
                <w:rFonts w:ascii="Times New Roman" w:hAnsi="Times New Roman"/>
              </w:rPr>
              <w:t>lin, C</w:t>
            </w:r>
            <w:r w:rsidRPr="003F345E">
              <w:rPr>
                <w:rFonts w:ascii="Times New Roman" w:hAnsi="Times New Roman"/>
              </w:rPr>
              <w:t>-peptide.</w:t>
            </w:r>
          </w:p>
        </w:tc>
        <w:tc>
          <w:tcPr>
            <w:tcW w:w="3918" w:type="dxa"/>
          </w:tcPr>
          <w:p w14:paraId="3E49CBA8" w14:textId="77777777" w:rsidR="00B92B18" w:rsidRPr="003F345E" w:rsidRDefault="00B92B18" w:rsidP="00BC37D6">
            <w:pPr>
              <w:jc w:val="both"/>
              <w:rPr>
                <w:rFonts w:ascii="Times New Roman" w:hAnsi="Times New Roman"/>
              </w:rPr>
            </w:pPr>
          </w:p>
        </w:tc>
      </w:tr>
      <w:tr w:rsidR="00B92B18" w:rsidRPr="003F345E" w14:paraId="6992558B" w14:textId="77777777" w:rsidTr="00907EC8">
        <w:tc>
          <w:tcPr>
            <w:tcW w:w="2058" w:type="dxa"/>
          </w:tcPr>
          <w:p w14:paraId="72A6A538" w14:textId="77777777" w:rsidR="00B92B18" w:rsidRPr="003F345E" w:rsidRDefault="00B92B18" w:rsidP="00BC37D6">
            <w:pPr>
              <w:jc w:val="both"/>
              <w:rPr>
                <w:rFonts w:ascii="Times New Roman" w:hAnsi="Times New Roman"/>
              </w:rPr>
            </w:pPr>
            <w:r w:rsidRPr="003F345E">
              <w:rPr>
                <w:rFonts w:ascii="Times New Roman" w:hAnsi="Times New Roman"/>
              </w:rPr>
              <w:t>54 hours</w:t>
            </w:r>
          </w:p>
        </w:tc>
        <w:tc>
          <w:tcPr>
            <w:tcW w:w="3040" w:type="dxa"/>
          </w:tcPr>
          <w:p w14:paraId="7E1D43DC" w14:textId="4D5E3C3A" w:rsidR="00B92B18" w:rsidRPr="003F345E" w:rsidRDefault="00907EC8" w:rsidP="00BC37D6">
            <w:pPr>
              <w:jc w:val="both"/>
              <w:rPr>
                <w:rFonts w:ascii="Times New Roman" w:hAnsi="Times New Roman"/>
              </w:rPr>
            </w:pPr>
            <w:r>
              <w:rPr>
                <w:rFonts w:ascii="Times New Roman" w:hAnsi="Times New Roman"/>
              </w:rPr>
              <w:t>Glucose, insulin, C</w:t>
            </w:r>
            <w:r w:rsidR="00D6249D" w:rsidRPr="003F345E">
              <w:rPr>
                <w:rFonts w:ascii="Times New Roman" w:hAnsi="Times New Roman"/>
              </w:rPr>
              <w:t>-peptide.</w:t>
            </w:r>
          </w:p>
        </w:tc>
        <w:tc>
          <w:tcPr>
            <w:tcW w:w="3918" w:type="dxa"/>
          </w:tcPr>
          <w:p w14:paraId="43C14C21" w14:textId="77777777" w:rsidR="00B92B18" w:rsidRPr="003F345E" w:rsidRDefault="00B92B18" w:rsidP="00BC37D6">
            <w:pPr>
              <w:jc w:val="both"/>
              <w:rPr>
                <w:rFonts w:ascii="Times New Roman" w:hAnsi="Times New Roman"/>
              </w:rPr>
            </w:pPr>
          </w:p>
        </w:tc>
      </w:tr>
      <w:tr w:rsidR="00B92B18" w:rsidRPr="003F345E" w14:paraId="2BD418BE" w14:textId="77777777" w:rsidTr="00907EC8">
        <w:tc>
          <w:tcPr>
            <w:tcW w:w="2058" w:type="dxa"/>
          </w:tcPr>
          <w:p w14:paraId="2DE8A13F" w14:textId="77777777" w:rsidR="00B92B18" w:rsidRPr="003F345E" w:rsidRDefault="00B92B18" w:rsidP="00BC37D6">
            <w:pPr>
              <w:jc w:val="both"/>
              <w:rPr>
                <w:rFonts w:ascii="Times New Roman" w:hAnsi="Times New Roman"/>
              </w:rPr>
            </w:pPr>
            <w:r w:rsidRPr="003F345E">
              <w:rPr>
                <w:rFonts w:ascii="Times New Roman" w:hAnsi="Times New Roman"/>
              </w:rPr>
              <w:t>60 hours</w:t>
            </w:r>
          </w:p>
        </w:tc>
        <w:tc>
          <w:tcPr>
            <w:tcW w:w="3040" w:type="dxa"/>
          </w:tcPr>
          <w:p w14:paraId="507EA901" w14:textId="70B2AE2D" w:rsidR="00B92B18" w:rsidRPr="003F345E" w:rsidRDefault="00907EC8" w:rsidP="00BC37D6">
            <w:pPr>
              <w:jc w:val="both"/>
              <w:rPr>
                <w:rFonts w:ascii="Times New Roman" w:hAnsi="Times New Roman"/>
              </w:rPr>
            </w:pPr>
            <w:r>
              <w:rPr>
                <w:rFonts w:ascii="Times New Roman" w:hAnsi="Times New Roman"/>
              </w:rPr>
              <w:t>Glucose, insulin, C</w:t>
            </w:r>
            <w:r w:rsidR="00D6249D" w:rsidRPr="003F345E">
              <w:rPr>
                <w:rFonts w:ascii="Times New Roman" w:hAnsi="Times New Roman"/>
              </w:rPr>
              <w:t>-peptide.</w:t>
            </w:r>
          </w:p>
        </w:tc>
        <w:tc>
          <w:tcPr>
            <w:tcW w:w="3918" w:type="dxa"/>
          </w:tcPr>
          <w:p w14:paraId="26267145" w14:textId="77777777" w:rsidR="00B92B18" w:rsidRPr="003F345E" w:rsidRDefault="00B92B18" w:rsidP="00BC37D6">
            <w:pPr>
              <w:jc w:val="both"/>
              <w:rPr>
                <w:rFonts w:ascii="Times New Roman" w:hAnsi="Times New Roman"/>
              </w:rPr>
            </w:pPr>
          </w:p>
        </w:tc>
      </w:tr>
      <w:tr w:rsidR="00B92B18" w:rsidRPr="003F345E" w14:paraId="66E20114" w14:textId="77777777" w:rsidTr="00907EC8">
        <w:tc>
          <w:tcPr>
            <w:tcW w:w="2058" w:type="dxa"/>
          </w:tcPr>
          <w:p w14:paraId="02C5FF1A" w14:textId="77777777" w:rsidR="00B92B18" w:rsidRPr="003F345E" w:rsidRDefault="00B92B18" w:rsidP="00BC37D6">
            <w:pPr>
              <w:jc w:val="both"/>
              <w:rPr>
                <w:rFonts w:ascii="Times New Roman" w:hAnsi="Times New Roman"/>
              </w:rPr>
            </w:pPr>
            <w:r w:rsidRPr="003F345E">
              <w:rPr>
                <w:rFonts w:ascii="Times New Roman" w:hAnsi="Times New Roman"/>
              </w:rPr>
              <w:t>66 hours</w:t>
            </w:r>
          </w:p>
        </w:tc>
        <w:tc>
          <w:tcPr>
            <w:tcW w:w="3040" w:type="dxa"/>
          </w:tcPr>
          <w:p w14:paraId="00D84644" w14:textId="360B5A0E" w:rsidR="00B92B18" w:rsidRPr="003F345E" w:rsidRDefault="00907EC8" w:rsidP="00BC37D6">
            <w:pPr>
              <w:jc w:val="both"/>
              <w:rPr>
                <w:rFonts w:ascii="Times New Roman" w:hAnsi="Times New Roman"/>
              </w:rPr>
            </w:pPr>
            <w:r>
              <w:rPr>
                <w:rFonts w:ascii="Times New Roman" w:hAnsi="Times New Roman"/>
              </w:rPr>
              <w:t>Glucose, insulin, C</w:t>
            </w:r>
            <w:r w:rsidR="00D6249D" w:rsidRPr="003F345E">
              <w:rPr>
                <w:rFonts w:ascii="Times New Roman" w:hAnsi="Times New Roman"/>
              </w:rPr>
              <w:t>-peptide.</w:t>
            </w:r>
          </w:p>
        </w:tc>
        <w:tc>
          <w:tcPr>
            <w:tcW w:w="3918" w:type="dxa"/>
          </w:tcPr>
          <w:p w14:paraId="040C4C91" w14:textId="77777777" w:rsidR="00B92B18" w:rsidRPr="003F345E" w:rsidRDefault="00B92B18" w:rsidP="00BC37D6">
            <w:pPr>
              <w:jc w:val="both"/>
              <w:rPr>
                <w:rFonts w:ascii="Times New Roman" w:hAnsi="Times New Roman"/>
              </w:rPr>
            </w:pPr>
          </w:p>
        </w:tc>
      </w:tr>
      <w:tr w:rsidR="00B92B18" w:rsidRPr="003F345E" w14:paraId="0868B8CB" w14:textId="77777777" w:rsidTr="00907EC8">
        <w:tc>
          <w:tcPr>
            <w:tcW w:w="2058" w:type="dxa"/>
          </w:tcPr>
          <w:p w14:paraId="07504201" w14:textId="77777777" w:rsidR="00B92B18" w:rsidRPr="003F345E" w:rsidRDefault="00B92B18" w:rsidP="00BC37D6">
            <w:pPr>
              <w:jc w:val="both"/>
              <w:rPr>
                <w:rFonts w:ascii="Times New Roman" w:hAnsi="Times New Roman"/>
              </w:rPr>
            </w:pPr>
            <w:r w:rsidRPr="003F345E">
              <w:rPr>
                <w:rFonts w:ascii="Times New Roman" w:hAnsi="Times New Roman"/>
              </w:rPr>
              <w:t>72 hours</w:t>
            </w:r>
          </w:p>
        </w:tc>
        <w:tc>
          <w:tcPr>
            <w:tcW w:w="3040" w:type="dxa"/>
          </w:tcPr>
          <w:p w14:paraId="2D00CEF8" w14:textId="26D3DD22" w:rsidR="00B92B18" w:rsidRPr="003F345E" w:rsidRDefault="00907EC8" w:rsidP="00BC37D6">
            <w:pPr>
              <w:jc w:val="both"/>
              <w:rPr>
                <w:rFonts w:ascii="Times New Roman" w:hAnsi="Times New Roman"/>
              </w:rPr>
            </w:pPr>
            <w:r>
              <w:rPr>
                <w:rFonts w:ascii="Times New Roman" w:hAnsi="Times New Roman"/>
              </w:rPr>
              <w:t>Glucose, insulin, C</w:t>
            </w:r>
            <w:r w:rsidR="00D6249D" w:rsidRPr="003F345E">
              <w:rPr>
                <w:rFonts w:ascii="Times New Roman" w:hAnsi="Times New Roman"/>
              </w:rPr>
              <w:t>-peptide.</w:t>
            </w:r>
          </w:p>
        </w:tc>
        <w:tc>
          <w:tcPr>
            <w:tcW w:w="3918" w:type="dxa"/>
          </w:tcPr>
          <w:p w14:paraId="1310D930" w14:textId="58463937" w:rsidR="00B92B18" w:rsidRPr="003F345E" w:rsidRDefault="00534307" w:rsidP="00BC37D6">
            <w:pPr>
              <w:jc w:val="both"/>
              <w:rPr>
                <w:rFonts w:ascii="Times New Roman" w:hAnsi="Times New Roman"/>
              </w:rPr>
            </w:pPr>
            <w:r w:rsidRPr="003F345E">
              <w:rPr>
                <w:rFonts w:ascii="Times New Roman" w:hAnsi="Times New Roman"/>
              </w:rPr>
              <w:t>If asymptomatic,</w:t>
            </w:r>
            <w:r w:rsidR="00097E3D" w:rsidRPr="003F345E">
              <w:rPr>
                <w:rFonts w:ascii="Times New Roman" w:hAnsi="Times New Roman"/>
              </w:rPr>
              <w:t xml:space="preserve"> </w:t>
            </w:r>
            <w:r w:rsidRPr="003F345E">
              <w:rPr>
                <w:rFonts w:ascii="Times New Roman" w:hAnsi="Times New Roman"/>
              </w:rPr>
              <w:t xml:space="preserve">plasma glucose </w:t>
            </w:r>
            <w:r w:rsidRPr="003F345E">
              <w:rPr>
                <w:rFonts w:ascii="Calibri" w:hAnsi="Calibri"/>
              </w:rPr>
              <w:t>≥</w:t>
            </w:r>
            <w:r w:rsidRPr="003F345E">
              <w:rPr>
                <w:rFonts w:ascii="Times New Roman" w:hAnsi="Times New Roman"/>
              </w:rPr>
              <w:t xml:space="preserve"> 2.5 mmol/L, terminate fast at 72 hours</w:t>
            </w:r>
          </w:p>
        </w:tc>
      </w:tr>
      <w:tr w:rsidR="00534307" w:rsidRPr="003F345E" w14:paraId="17E5FF0B" w14:textId="77777777" w:rsidTr="00907EC8">
        <w:tc>
          <w:tcPr>
            <w:tcW w:w="2058" w:type="dxa"/>
          </w:tcPr>
          <w:p w14:paraId="3485F99F" w14:textId="77777777" w:rsidR="00534307" w:rsidRPr="003F345E" w:rsidRDefault="00534307" w:rsidP="00D6249D">
            <w:pPr>
              <w:jc w:val="center"/>
              <w:rPr>
                <w:rFonts w:ascii="Times New Roman" w:hAnsi="Times New Roman"/>
                <w:b/>
              </w:rPr>
            </w:pPr>
            <w:r w:rsidRPr="003F345E">
              <w:rPr>
                <w:rFonts w:ascii="Times New Roman" w:hAnsi="Times New Roman"/>
                <w:b/>
              </w:rPr>
              <w:t>Termination of fast</w:t>
            </w:r>
          </w:p>
        </w:tc>
        <w:tc>
          <w:tcPr>
            <w:tcW w:w="3040" w:type="dxa"/>
          </w:tcPr>
          <w:p w14:paraId="12C6133E" w14:textId="0F4B1B18" w:rsidR="00534307" w:rsidRPr="003F345E" w:rsidRDefault="00907EC8" w:rsidP="00B81C90">
            <w:pPr>
              <w:rPr>
                <w:rFonts w:ascii="Times New Roman" w:eastAsia="Times New Roman" w:hAnsi="Times New Roman" w:cs="Times New Roman"/>
                <w:lang w:eastAsia="en-AU"/>
              </w:rPr>
            </w:pPr>
            <w:r>
              <w:rPr>
                <w:rFonts w:ascii="Times New Roman" w:hAnsi="Times New Roman"/>
              </w:rPr>
              <w:t>Glucose, insulin, C</w:t>
            </w:r>
            <w:r w:rsidR="00534307" w:rsidRPr="003F345E">
              <w:rPr>
                <w:rFonts w:ascii="Times New Roman" w:hAnsi="Times New Roman"/>
              </w:rPr>
              <w:t xml:space="preserve">-peptide, beta-hydroxybutyrate, proinsulin, </w:t>
            </w:r>
            <w:r w:rsidR="00534307" w:rsidRPr="003F345E">
              <w:rPr>
                <w:rFonts w:ascii="Times New Roman" w:eastAsia="Times New Roman" w:hAnsi="Times New Roman" w:cs="Times New Roman"/>
                <w:lang w:eastAsia="en-AU"/>
              </w:rPr>
              <w:t xml:space="preserve">sulphonylurea </w:t>
            </w:r>
            <w:r w:rsidR="00D6249D" w:rsidRPr="003F345E">
              <w:rPr>
                <w:rFonts w:ascii="Times New Roman" w:eastAsia="Times New Roman" w:hAnsi="Times New Roman" w:cs="Times New Roman"/>
                <w:lang w:eastAsia="en-AU"/>
              </w:rPr>
              <w:t>screen</w:t>
            </w:r>
            <w:r w:rsidR="00534307" w:rsidRPr="003F345E">
              <w:rPr>
                <w:rFonts w:ascii="Times New Roman" w:eastAsia="Times New Roman" w:hAnsi="Times New Roman" w:cs="Times New Roman"/>
                <w:lang w:eastAsia="en-AU"/>
              </w:rPr>
              <w:t>, and insulin antibody levels.</w:t>
            </w:r>
          </w:p>
          <w:p w14:paraId="53DCFA21" w14:textId="408B6DA4" w:rsidR="00534307" w:rsidRPr="003F345E" w:rsidRDefault="00534307" w:rsidP="00B81C90">
            <w:pPr>
              <w:rPr>
                <w:rFonts w:ascii="Times New Roman" w:hAnsi="Times New Roman"/>
              </w:rPr>
            </w:pPr>
            <w:r w:rsidRPr="003F345E">
              <w:rPr>
                <w:rFonts w:ascii="Times New Roman" w:eastAsia="Times New Roman" w:hAnsi="Times New Roman" w:cs="Times New Roman"/>
                <w:lang w:eastAsia="en-AU"/>
              </w:rPr>
              <w:t>After samples taken, IV 1</w:t>
            </w:r>
            <w:r w:rsidR="00907EC8">
              <w:rPr>
                <w:rFonts w:ascii="Times New Roman" w:eastAsia="Times New Roman" w:hAnsi="Times New Roman" w:cs="Times New Roman"/>
                <w:lang w:eastAsia="en-AU"/>
              </w:rPr>
              <w:t xml:space="preserve"> </w:t>
            </w:r>
            <w:r w:rsidRPr="003F345E">
              <w:rPr>
                <w:rFonts w:ascii="Times New Roman" w:eastAsia="Times New Roman" w:hAnsi="Times New Roman" w:cs="Times New Roman"/>
                <w:lang w:eastAsia="en-AU"/>
              </w:rPr>
              <w:t>mg glucagon</w:t>
            </w:r>
          </w:p>
        </w:tc>
        <w:tc>
          <w:tcPr>
            <w:tcW w:w="3918" w:type="dxa"/>
          </w:tcPr>
          <w:p w14:paraId="5F749E33" w14:textId="77777777" w:rsidR="00534307" w:rsidRPr="003F345E" w:rsidRDefault="00534307" w:rsidP="00BC37D6">
            <w:pPr>
              <w:jc w:val="both"/>
              <w:rPr>
                <w:rFonts w:ascii="Times New Roman" w:hAnsi="Times New Roman"/>
              </w:rPr>
            </w:pPr>
          </w:p>
        </w:tc>
      </w:tr>
      <w:tr w:rsidR="00534307" w:rsidRPr="003F345E" w14:paraId="6453F0AC" w14:textId="77777777" w:rsidTr="00907EC8">
        <w:tc>
          <w:tcPr>
            <w:tcW w:w="2058" w:type="dxa"/>
          </w:tcPr>
          <w:p w14:paraId="6D760DC7" w14:textId="29B3377A" w:rsidR="00534307" w:rsidRPr="003F345E" w:rsidRDefault="00534307" w:rsidP="00BC37D6">
            <w:pPr>
              <w:jc w:val="both"/>
              <w:rPr>
                <w:rFonts w:ascii="Times New Roman" w:hAnsi="Times New Roman"/>
              </w:rPr>
            </w:pPr>
            <w:r w:rsidRPr="003F345E">
              <w:rPr>
                <w:rFonts w:ascii="Times New Roman" w:hAnsi="Times New Roman"/>
              </w:rPr>
              <w:t>10 min</w:t>
            </w:r>
            <w:r w:rsidR="00907EC8">
              <w:rPr>
                <w:rFonts w:ascii="Times New Roman" w:hAnsi="Times New Roman"/>
              </w:rPr>
              <w:t>ute</w:t>
            </w:r>
            <w:r w:rsidRPr="003F345E">
              <w:rPr>
                <w:rFonts w:ascii="Times New Roman" w:hAnsi="Times New Roman"/>
              </w:rPr>
              <w:t>s</w:t>
            </w:r>
          </w:p>
        </w:tc>
        <w:tc>
          <w:tcPr>
            <w:tcW w:w="3040" w:type="dxa"/>
          </w:tcPr>
          <w:p w14:paraId="64FB81C1" w14:textId="77777777" w:rsidR="00534307" w:rsidRPr="003F345E" w:rsidRDefault="00534307" w:rsidP="00B81C90">
            <w:pPr>
              <w:rPr>
                <w:rFonts w:ascii="Times New Roman" w:hAnsi="Times New Roman"/>
              </w:rPr>
            </w:pPr>
            <w:r w:rsidRPr="003F345E">
              <w:rPr>
                <w:rFonts w:ascii="Times New Roman" w:hAnsi="Times New Roman"/>
              </w:rPr>
              <w:t>Glucose, beta-hydroxybutyrate</w:t>
            </w:r>
          </w:p>
        </w:tc>
        <w:tc>
          <w:tcPr>
            <w:tcW w:w="3918" w:type="dxa"/>
          </w:tcPr>
          <w:p w14:paraId="1FADA9B3" w14:textId="77777777" w:rsidR="00534307" w:rsidRPr="003F345E" w:rsidRDefault="00534307" w:rsidP="00BC37D6">
            <w:pPr>
              <w:jc w:val="both"/>
              <w:rPr>
                <w:rFonts w:ascii="Times New Roman" w:hAnsi="Times New Roman"/>
              </w:rPr>
            </w:pPr>
          </w:p>
        </w:tc>
      </w:tr>
      <w:tr w:rsidR="00534307" w:rsidRPr="003F345E" w14:paraId="5E929D78" w14:textId="77777777" w:rsidTr="00907EC8">
        <w:tc>
          <w:tcPr>
            <w:tcW w:w="2058" w:type="dxa"/>
          </w:tcPr>
          <w:p w14:paraId="0344DC9E" w14:textId="44E4241D" w:rsidR="00534307" w:rsidRPr="003F345E" w:rsidRDefault="00534307" w:rsidP="00BC37D6">
            <w:pPr>
              <w:jc w:val="both"/>
              <w:rPr>
                <w:rFonts w:ascii="Times New Roman" w:hAnsi="Times New Roman"/>
              </w:rPr>
            </w:pPr>
            <w:r w:rsidRPr="003F345E">
              <w:rPr>
                <w:rFonts w:ascii="Times New Roman" w:hAnsi="Times New Roman"/>
              </w:rPr>
              <w:t>20 min</w:t>
            </w:r>
            <w:r w:rsidR="00907EC8">
              <w:rPr>
                <w:rFonts w:ascii="Times New Roman" w:hAnsi="Times New Roman"/>
              </w:rPr>
              <w:t>ute</w:t>
            </w:r>
            <w:r w:rsidRPr="003F345E">
              <w:rPr>
                <w:rFonts w:ascii="Times New Roman" w:hAnsi="Times New Roman"/>
              </w:rPr>
              <w:t>s</w:t>
            </w:r>
          </w:p>
        </w:tc>
        <w:tc>
          <w:tcPr>
            <w:tcW w:w="3040" w:type="dxa"/>
          </w:tcPr>
          <w:p w14:paraId="03D03C9E" w14:textId="77777777" w:rsidR="00534307" w:rsidRPr="003F345E" w:rsidRDefault="00534307" w:rsidP="00BC37D6">
            <w:pPr>
              <w:jc w:val="both"/>
              <w:rPr>
                <w:rFonts w:ascii="Times New Roman" w:hAnsi="Times New Roman"/>
              </w:rPr>
            </w:pPr>
            <w:r w:rsidRPr="003F345E">
              <w:rPr>
                <w:rFonts w:ascii="Times New Roman" w:hAnsi="Times New Roman"/>
              </w:rPr>
              <w:t>Glucose, beta-hydroxybutyrate</w:t>
            </w:r>
          </w:p>
        </w:tc>
        <w:tc>
          <w:tcPr>
            <w:tcW w:w="3918" w:type="dxa"/>
          </w:tcPr>
          <w:p w14:paraId="66B23B1C" w14:textId="77777777" w:rsidR="00534307" w:rsidRPr="003F345E" w:rsidRDefault="00534307" w:rsidP="00BC37D6">
            <w:pPr>
              <w:jc w:val="both"/>
              <w:rPr>
                <w:rFonts w:ascii="Times New Roman" w:hAnsi="Times New Roman"/>
              </w:rPr>
            </w:pPr>
          </w:p>
        </w:tc>
      </w:tr>
      <w:tr w:rsidR="00534307" w:rsidRPr="003F345E" w14:paraId="063B35E4" w14:textId="77777777" w:rsidTr="00907EC8">
        <w:tc>
          <w:tcPr>
            <w:tcW w:w="2058" w:type="dxa"/>
          </w:tcPr>
          <w:p w14:paraId="39AFDC43" w14:textId="05BA74D3" w:rsidR="00534307" w:rsidRPr="003F345E" w:rsidRDefault="00534307" w:rsidP="00BC37D6">
            <w:pPr>
              <w:jc w:val="both"/>
              <w:rPr>
                <w:rFonts w:ascii="Times New Roman" w:hAnsi="Times New Roman"/>
              </w:rPr>
            </w:pPr>
            <w:r w:rsidRPr="003F345E">
              <w:rPr>
                <w:rFonts w:ascii="Times New Roman" w:hAnsi="Times New Roman"/>
              </w:rPr>
              <w:t>30 min</w:t>
            </w:r>
            <w:r w:rsidR="00907EC8">
              <w:rPr>
                <w:rFonts w:ascii="Times New Roman" w:hAnsi="Times New Roman"/>
              </w:rPr>
              <w:t>ute</w:t>
            </w:r>
            <w:r w:rsidRPr="003F345E">
              <w:rPr>
                <w:rFonts w:ascii="Times New Roman" w:hAnsi="Times New Roman"/>
              </w:rPr>
              <w:t>s</w:t>
            </w:r>
          </w:p>
        </w:tc>
        <w:tc>
          <w:tcPr>
            <w:tcW w:w="3040" w:type="dxa"/>
          </w:tcPr>
          <w:p w14:paraId="2AA1BDC0" w14:textId="298C4D7F" w:rsidR="00534307" w:rsidRPr="003F345E" w:rsidRDefault="00534307" w:rsidP="00BC37D6">
            <w:pPr>
              <w:jc w:val="both"/>
              <w:rPr>
                <w:rFonts w:ascii="Times New Roman" w:hAnsi="Times New Roman"/>
              </w:rPr>
            </w:pPr>
            <w:r w:rsidRPr="003F345E">
              <w:rPr>
                <w:rFonts w:ascii="Times New Roman" w:hAnsi="Times New Roman"/>
              </w:rPr>
              <w:t>G</w:t>
            </w:r>
            <w:r w:rsidR="00907EC8">
              <w:rPr>
                <w:rFonts w:ascii="Times New Roman" w:hAnsi="Times New Roman"/>
              </w:rPr>
              <w:t xml:space="preserve">lucose, </w:t>
            </w:r>
            <w:r w:rsidRPr="003F345E">
              <w:rPr>
                <w:rFonts w:ascii="Times New Roman" w:hAnsi="Times New Roman"/>
              </w:rPr>
              <w:t>beta-hydroxybutyrate</w:t>
            </w:r>
          </w:p>
        </w:tc>
        <w:tc>
          <w:tcPr>
            <w:tcW w:w="3918" w:type="dxa"/>
          </w:tcPr>
          <w:p w14:paraId="19F92633" w14:textId="77777777" w:rsidR="00534307" w:rsidRPr="003F345E" w:rsidRDefault="00534307" w:rsidP="00BC37D6">
            <w:pPr>
              <w:jc w:val="both"/>
              <w:rPr>
                <w:rFonts w:ascii="Times New Roman" w:hAnsi="Times New Roman"/>
              </w:rPr>
            </w:pPr>
          </w:p>
        </w:tc>
      </w:tr>
      <w:tr w:rsidR="00534307" w:rsidRPr="003F345E" w14:paraId="58BB16BD" w14:textId="77777777" w:rsidTr="00907EC8">
        <w:tc>
          <w:tcPr>
            <w:tcW w:w="2058" w:type="dxa"/>
          </w:tcPr>
          <w:p w14:paraId="288F2A9F" w14:textId="77777777" w:rsidR="00534307" w:rsidRPr="003F345E" w:rsidRDefault="00534307" w:rsidP="00BC37D6">
            <w:pPr>
              <w:jc w:val="both"/>
              <w:rPr>
                <w:rFonts w:ascii="Times New Roman" w:hAnsi="Times New Roman"/>
              </w:rPr>
            </w:pPr>
          </w:p>
        </w:tc>
        <w:tc>
          <w:tcPr>
            <w:tcW w:w="3040" w:type="dxa"/>
          </w:tcPr>
          <w:p w14:paraId="1762D17B" w14:textId="77777777" w:rsidR="00534307" w:rsidRPr="003F345E" w:rsidRDefault="00534307" w:rsidP="00BC37D6">
            <w:pPr>
              <w:jc w:val="both"/>
              <w:rPr>
                <w:rFonts w:ascii="Times New Roman" w:hAnsi="Times New Roman"/>
              </w:rPr>
            </w:pPr>
            <w:r w:rsidRPr="003F345E">
              <w:rPr>
                <w:rFonts w:ascii="Times New Roman" w:hAnsi="Times New Roman"/>
              </w:rPr>
              <w:t>Feed patient</w:t>
            </w:r>
          </w:p>
        </w:tc>
        <w:tc>
          <w:tcPr>
            <w:tcW w:w="3918" w:type="dxa"/>
          </w:tcPr>
          <w:p w14:paraId="450B2C9B" w14:textId="115B826D" w:rsidR="00534307" w:rsidRPr="003F345E" w:rsidRDefault="00534307" w:rsidP="00BC37D6">
            <w:pPr>
              <w:jc w:val="both"/>
              <w:rPr>
                <w:rFonts w:ascii="Times New Roman" w:hAnsi="Times New Roman"/>
              </w:rPr>
            </w:pPr>
            <w:r w:rsidRPr="003F345E">
              <w:rPr>
                <w:rFonts w:ascii="Times New Roman" w:hAnsi="Times New Roman"/>
              </w:rPr>
              <w:t>Ensure normoglyc</w:t>
            </w:r>
            <w:r w:rsidR="00907EC8">
              <w:rPr>
                <w:rFonts w:ascii="Times New Roman" w:hAnsi="Times New Roman"/>
              </w:rPr>
              <w:t>a</w:t>
            </w:r>
            <w:r w:rsidRPr="003F345E">
              <w:rPr>
                <w:rFonts w:ascii="Times New Roman" w:hAnsi="Times New Roman"/>
              </w:rPr>
              <w:t>emia before discharge</w:t>
            </w:r>
          </w:p>
        </w:tc>
      </w:tr>
    </w:tbl>
    <w:p w14:paraId="1C644819" w14:textId="77777777" w:rsidR="00B92B18" w:rsidRPr="003F345E" w:rsidRDefault="00B92B18" w:rsidP="00912714">
      <w:pPr>
        <w:rPr>
          <w:rFonts w:ascii="Times New Roman" w:hAnsi="Times New Roman" w:cs="Times New Roman"/>
          <w:b/>
        </w:rPr>
      </w:pPr>
    </w:p>
    <w:p w14:paraId="4E2EAF16" w14:textId="77777777" w:rsidR="00534307" w:rsidRPr="003F345E" w:rsidRDefault="00B81C90" w:rsidP="00B81C90">
      <w:pPr>
        <w:jc w:val="both"/>
        <w:rPr>
          <w:rFonts w:ascii="Times New Roman" w:hAnsi="Times New Roman"/>
          <w:b/>
          <w:sz w:val="24"/>
          <w:szCs w:val="24"/>
        </w:rPr>
      </w:pPr>
      <w:r w:rsidRPr="003F345E">
        <w:rPr>
          <w:rFonts w:ascii="Times New Roman" w:hAnsi="Times New Roman"/>
          <w:b/>
          <w:sz w:val="24"/>
          <w:szCs w:val="24"/>
        </w:rPr>
        <w:t>INTERPRETATION:</w:t>
      </w:r>
    </w:p>
    <w:p w14:paraId="6FFFCE2F" w14:textId="1283C4FD" w:rsidR="00534307" w:rsidRPr="003F345E" w:rsidRDefault="00534307" w:rsidP="000F39FA">
      <w:pPr>
        <w:jc w:val="both"/>
        <w:rPr>
          <w:rFonts w:ascii="Times New Roman" w:hAnsi="Times New Roman" w:cs="Times New Roman"/>
          <w:sz w:val="24"/>
          <w:szCs w:val="24"/>
        </w:rPr>
      </w:pPr>
      <w:r w:rsidRPr="003F345E">
        <w:rPr>
          <w:rFonts w:ascii="Times New Roman" w:hAnsi="Times New Roman" w:cs="Times New Roman"/>
          <w:sz w:val="24"/>
          <w:szCs w:val="24"/>
        </w:rPr>
        <w:t>Inappropriate endogenous hyperinsulin</w:t>
      </w:r>
      <w:r w:rsidR="00541771" w:rsidRPr="003F345E">
        <w:rPr>
          <w:rFonts w:ascii="Times New Roman" w:hAnsi="Times New Roman" w:cs="Times New Roman"/>
          <w:sz w:val="24"/>
          <w:szCs w:val="24"/>
        </w:rPr>
        <w:t>a</w:t>
      </w:r>
      <w:r w:rsidRPr="003F345E">
        <w:rPr>
          <w:rFonts w:ascii="Times New Roman" w:hAnsi="Times New Roman" w:cs="Times New Roman"/>
          <w:sz w:val="24"/>
          <w:szCs w:val="24"/>
        </w:rPr>
        <w:t xml:space="preserve">emia </w:t>
      </w:r>
      <w:r w:rsidR="00B81C90" w:rsidRPr="003F345E">
        <w:rPr>
          <w:rFonts w:ascii="Times New Roman" w:hAnsi="Times New Roman" w:cs="Times New Roman"/>
          <w:sz w:val="24"/>
          <w:szCs w:val="24"/>
        </w:rPr>
        <w:t xml:space="preserve">(insulinoma, nesidioblastosis, post gastric bypass </w:t>
      </w:r>
      <w:r w:rsidR="005B56D7" w:rsidRPr="003F345E">
        <w:rPr>
          <w:rFonts w:ascii="Times New Roman" w:hAnsi="Times New Roman" w:cs="Times New Roman"/>
          <w:sz w:val="24"/>
          <w:szCs w:val="24"/>
        </w:rPr>
        <w:t>hypoglycaemia</w:t>
      </w:r>
      <w:r w:rsidR="00B81C90" w:rsidRPr="003F345E">
        <w:rPr>
          <w:rFonts w:ascii="Times New Roman" w:hAnsi="Times New Roman" w:cs="Times New Roman"/>
          <w:sz w:val="24"/>
          <w:szCs w:val="24"/>
        </w:rPr>
        <w:t xml:space="preserve">) </w:t>
      </w:r>
      <w:r w:rsidRPr="003F345E">
        <w:rPr>
          <w:rFonts w:ascii="Times New Roman" w:hAnsi="Times New Roman" w:cs="Times New Roman"/>
          <w:sz w:val="24"/>
          <w:szCs w:val="24"/>
        </w:rPr>
        <w:t>findings are:</w:t>
      </w:r>
    </w:p>
    <w:p w14:paraId="4395D031" w14:textId="558D1C98" w:rsidR="00912714" w:rsidRPr="003F345E" w:rsidRDefault="00912714" w:rsidP="000F39FA">
      <w:pPr>
        <w:pStyle w:val="ListParagraph"/>
        <w:numPr>
          <w:ilvl w:val="0"/>
          <w:numId w:val="44"/>
        </w:numPr>
        <w:jc w:val="both"/>
        <w:rPr>
          <w:rFonts w:ascii="Times New Roman" w:hAnsi="Times New Roman"/>
          <w:szCs w:val="24"/>
        </w:rPr>
      </w:pPr>
      <w:r w:rsidRPr="003F345E">
        <w:rPr>
          <w:rFonts w:ascii="Times New Roman" w:hAnsi="Times New Roman"/>
          <w:szCs w:val="24"/>
        </w:rPr>
        <w:t xml:space="preserve">Plasma </w:t>
      </w:r>
      <w:r w:rsidR="00EB1630" w:rsidRPr="003F345E">
        <w:rPr>
          <w:rFonts w:ascii="Times New Roman" w:hAnsi="Times New Roman"/>
          <w:szCs w:val="24"/>
        </w:rPr>
        <w:t>glucose &lt; 3.0</w:t>
      </w:r>
      <w:r w:rsidRPr="003F345E">
        <w:rPr>
          <w:rFonts w:ascii="Times New Roman" w:hAnsi="Times New Roman"/>
          <w:szCs w:val="24"/>
        </w:rPr>
        <w:t xml:space="preserve"> mmol/L </w:t>
      </w:r>
      <w:r w:rsidR="00EB1630" w:rsidRPr="003F345E">
        <w:rPr>
          <w:rFonts w:ascii="Times New Roman" w:hAnsi="Times New Roman"/>
          <w:szCs w:val="24"/>
          <w:u w:val="single"/>
        </w:rPr>
        <w:t>AND:</w:t>
      </w:r>
    </w:p>
    <w:p w14:paraId="6560D006" w14:textId="33AE505C" w:rsidR="00912714" w:rsidRPr="003F345E" w:rsidRDefault="00912714" w:rsidP="000F39FA">
      <w:pPr>
        <w:pStyle w:val="ListParagraph"/>
        <w:numPr>
          <w:ilvl w:val="0"/>
          <w:numId w:val="44"/>
        </w:numPr>
        <w:jc w:val="both"/>
        <w:rPr>
          <w:rFonts w:ascii="Times New Roman" w:hAnsi="Times New Roman"/>
          <w:szCs w:val="24"/>
        </w:rPr>
      </w:pPr>
      <w:r w:rsidRPr="003F345E">
        <w:rPr>
          <w:rFonts w:ascii="Times New Roman" w:hAnsi="Times New Roman"/>
          <w:szCs w:val="24"/>
        </w:rPr>
        <w:t xml:space="preserve">Insulin  </w:t>
      </w:r>
      <w:r w:rsidRPr="003F345E">
        <w:rPr>
          <w:rFonts w:ascii="Times New Roman" w:hAnsi="Times New Roman"/>
          <w:szCs w:val="24"/>
        </w:rPr>
        <w:sym w:font="Symbol" w:char="F0B3"/>
      </w:r>
      <w:r w:rsidR="00C1305F" w:rsidRPr="003F345E">
        <w:rPr>
          <w:rFonts w:ascii="Times New Roman" w:hAnsi="Times New Roman"/>
          <w:szCs w:val="24"/>
        </w:rPr>
        <w:t xml:space="preserve"> 20.8</w:t>
      </w:r>
      <w:r w:rsidRPr="003F345E">
        <w:rPr>
          <w:rFonts w:ascii="Times New Roman" w:hAnsi="Times New Roman"/>
          <w:szCs w:val="24"/>
        </w:rPr>
        <w:t xml:space="preserve"> pmol/L</w:t>
      </w:r>
      <w:r w:rsidR="00C1305F" w:rsidRPr="003F345E">
        <w:rPr>
          <w:rFonts w:ascii="Times New Roman" w:hAnsi="Times New Roman"/>
          <w:szCs w:val="24"/>
        </w:rPr>
        <w:t xml:space="preserve"> (≥ 3.0 IU/L)</w:t>
      </w:r>
    </w:p>
    <w:p w14:paraId="4E19696B" w14:textId="77777777" w:rsidR="00912714" w:rsidRPr="003F345E" w:rsidRDefault="00912714" w:rsidP="000F39FA">
      <w:pPr>
        <w:pStyle w:val="ListParagraph"/>
        <w:numPr>
          <w:ilvl w:val="0"/>
          <w:numId w:val="44"/>
        </w:numPr>
        <w:jc w:val="both"/>
        <w:rPr>
          <w:rFonts w:ascii="Times New Roman" w:hAnsi="Times New Roman"/>
          <w:szCs w:val="24"/>
        </w:rPr>
      </w:pPr>
      <w:r w:rsidRPr="003F345E">
        <w:rPr>
          <w:rFonts w:ascii="Times New Roman" w:hAnsi="Times New Roman"/>
          <w:szCs w:val="24"/>
        </w:rPr>
        <w:t xml:space="preserve">C-peptide  </w:t>
      </w:r>
      <w:r w:rsidRPr="003F345E">
        <w:rPr>
          <w:rFonts w:ascii="Times New Roman" w:hAnsi="Times New Roman"/>
          <w:szCs w:val="24"/>
        </w:rPr>
        <w:sym w:font="Symbol" w:char="F0B3"/>
      </w:r>
      <w:r w:rsidRPr="003F345E">
        <w:rPr>
          <w:rFonts w:ascii="Times New Roman" w:hAnsi="Times New Roman"/>
          <w:szCs w:val="24"/>
        </w:rPr>
        <w:t xml:space="preserve">  200 pmol/L</w:t>
      </w:r>
    </w:p>
    <w:p w14:paraId="3FEE15A6" w14:textId="77777777" w:rsidR="00912714" w:rsidRPr="003F345E" w:rsidRDefault="00B81C90" w:rsidP="000F39FA">
      <w:pPr>
        <w:pStyle w:val="ListParagraph"/>
        <w:numPr>
          <w:ilvl w:val="0"/>
          <w:numId w:val="44"/>
        </w:numPr>
        <w:jc w:val="both"/>
        <w:rPr>
          <w:rFonts w:ascii="Times New Roman" w:hAnsi="Times New Roman"/>
          <w:szCs w:val="24"/>
        </w:rPr>
      </w:pPr>
      <w:r w:rsidRPr="003F345E">
        <w:rPr>
          <w:rFonts w:ascii="Times New Roman" w:hAnsi="Times New Roman"/>
          <w:szCs w:val="24"/>
        </w:rPr>
        <w:t>Proinsulin ≥</w:t>
      </w:r>
      <w:r w:rsidR="00FC2CD6" w:rsidRPr="003F345E">
        <w:rPr>
          <w:rFonts w:ascii="Times New Roman" w:hAnsi="Times New Roman"/>
          <w:szCs w:val="24"/>
        </w:rPr>
        <w:t xml:space="preserve"> 5 pmol/L</w:t>
      </w:r>
    </w:p>
    <w:p w14:paraId="2BC14ABC" w14:textId="77777777" w:rsidR="00B81C90" w:rsidRPr="003F345E" w:rsidRDefault="00B81C90" w:rsidP="000F39FA">
      <w:pPr>
        <w:pStyle w:val="ListParagraph"/>
        <w:numPr>
          <w:ilvl w:val="0"/>
          <w:numId w:val="44"/>
        </w:numPr>
        <w:jc w:val="both"/>
        <w:rPr>
          <w:rFonts w:ascii="Times New Roman" w:hAnsi="Times New Roman"/>
          <w:szCs w:val="24"/>
        </w:rPr>
      </w:pPr>
      <w:r w:rsidRPr="003F345E">
        <w:rPr>
          <w:rFonts w:ascii="Times New Roman" w:hAnsi="Times New Roman"/>
          <w:szCs w:val="24"/>
        </w:rPr>
        <w:t>beta-hydroxybutyrate &lt; 2.7 mmol/L</w:t>
      </w:r>
    </w:p>
    <w:p w14:paraId="315CE870" w14:textId="79F47549" w:rsidR="00B81C90" w:rsidRPr="003F345E" w:rsidRDefault="00B81C90" w:rsidP="000F39FA">
      <w:pPr>
        <w:pStyle w:val="ListParagraph"/>
        <w:numPr>
          <w:ilvl w:val="0"/>
          <w:numId w:val="44"/>
        </w:numPr>
        <w:jc w:val="both"/>
        <w:rPr>
          <w:rFonts w:ascii="Times New Roman" w:hAnsi="Times New Roman"/>
          <w:szCs w:val="24"/>
        </w:rPr>
      </w:pPr>
      <w:r w:rsidRPr="003F345E">
        <w:rPr>
          <w:rFonts w:ascii="Times New Roman" w:hAnsi="Times New Roman"/>
          <w:szCs w:val="24"/>
        </w:rPr>
        <w:t>plasma glucose increased by 1.4 mmol/L post glucagon injection</w:t>
      </w:r>
    </w:p>
    <w:p w14:paraId="32446B47" w14:textId="77777777" w:rsidR="00466E38" w:rsidRPr="003F345E" w:rsidRDefault="00466E38" w:rsidP="00466E38">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92"/>
        <w:gridCol w:w="767"/>
        <w:gridCol w:w="880"/>
        <w:gridCol w:w="897"/>
        <w:gridCol w:w="870"/>
        <w:gridCol w:w="869"/>
        <w:gridCol w:w="917"/>
        <w:gridCol w:w="954"/>
        <w:gridCol w:w="1337"/>
      </w:tblGrid>
      <w:tr w:rsidR="00FC2CD6" w:rsidRPr="003F345E" w14:paraId="495F4EEB" w14:textId="77777777" w:rsidTr="006B14F2">
        <w:tc>
          <w:tcPr>
            <w:tcW w:w="9242" w:type="dxa"/>
            <w:gridSpan w:val="10"/>
            <w:shd w:val="clear" w:color="auto" w:fill="auto"/>
          </w:tcPr>
          <w:p w14:paraId="544DD7DE" w14:textId="77777777" w:rsidR="00FC2CD6" w:rsidRPr="003F345E" w:rsidRDefault="00FC2CD6" w:rsidP="006B14F2">
            <w:pPr>
              <w:contextualSpacing/>
              <w:jc w:val="center"/>
              <w:rPr>
                <w:rFonts w:cs="Calibri"/>
                <w:b/>
                <w:sz w:val="20"/>
                <w:szCs w:val="16"/>
              </w:rPr>
            </w:pPr>
            <w:r w:rsidRPr="003F345E">
              <w:rPr>
                <w:rFonts w:cs="Calibri"/>
                <w:b/>
                <w:szCs w:val="16"/>
              </w:rPr>
              <w:t xml:space="preserve">Patterns of findings during prolonged fasting </w:t>
            </w:r>
          </w:p>
        </w:tc>
      </w:tr>
      <w:tr w:rsidR="00FC2CD6" w:rsidRPr="003F345E" w14:paraId="2AD795CF" w14:textId="77777777" w:rsidTr="006B14F2">
        <w:tc>
          <w:tcPr>
            <w:tcW w:w="959" w:type="dxa"/>
            <w:shd w:val="clear" w:color="auto" w:fill="auto"/>
          </w:tcPr>
          <w:p w14:paraId="68635D18" w14:textId="77777777" w:rsidR="00FC2CD6" w:rsidRPr="003F345E" w:rsidRDefault="00FC2CD6" w:rsidP="006B14F2">
            <w:pPr>
              <w:contextualSpacing/>
              <w:jc w:val="center"/>
              <w:rPr>
                <w:rFonts w:cs="Calibri"/>
                <w:sz w:val="16"/>
                <w:szCs w:val="16"/>
              </w:rPr>
            </w:pPr>
            <w:r w:rsidRPr="003F345E">
              <w:rPr>
                <w:rFonts w:cs="Calibri"/>
                <w:sz w:val="16"/>
                <w:szCs w:val="16"/>
              </w:rPr>
              <w:t>Symptoms and/or signs</w:t>
            </w:r>
          </w:p>
        </w:tc>
        <w:tc>
          <w:tcPr>
            <w:tcW w:w="792" w:type="dxa"/>
            <w:shd w:val="clear" w:color="auto" w:fill="auto"/>
          </w:tcPr>
          <w:p w14:paraId="46F745BF" w14:textId="77777777" w:rsidR="00FC2CD6" w:rsidRPr="003F345E" w:rsidRDefault="00FC2CD6" w:rsidP="006B14F2">
            <w:pPr>
              <w:contextualSpacing/>
              <w:jc w:val="center"/>
              <w:rPr>
                <w:rFonts w:cs="Calibri"/>
                <w:sz w:val="16"/>
                <w:szCs w:val="16"/>
              </w:rPr>
            </w:pPr>
            <w:r w:rsidRPr="003F345E">
              <w:rPr>
                <w:rFonts w:cs="Calibri"/>
                <w:sz w:val="16"/>
                <w:szCs w:val="16"/>
              </w:rPr>
              <w:t>Glucose mmol/L</w:t>
            </w:r>
          </w:p>
        </w:tc>
        <w:tc>
          <w:tcPr>
            <w:tcW w:w="767" w:type="dxa"/>
            <w:shd w:val="clear" w:color="auto" w:fill="auto"/>
          </w:tcPr>
          <w:p w14:paraId="173B9D09" w14:textId="77777777" w:rsidR="00FC2CD6" w:rsidRPr="003F345E" w:rsidRDefault="00FC2CD6" w:rsidP="006B14F2">
            <w:pPr>
              <w:contextualSpacing/>
              <w:jc w:val="center"/>
              <w:rPr>
                <w:rFonts w:cs="Calibri"/>
                <w:sz w:val="16"/>
                <w:szCs w:val="16"/>
              </w:rPr>
            </w:pPr>
            <w:r w:rsidRPr="003F345E">
              <w:rPr>
                <w:rFonts w:cs="Calibri"/>
                <w:sz w:val="16"/>
                <w:szCs w:val="16"/>
              </w:rPr>
              <w:t>Insulin</w:t>
            </w:r>
          </w:p>
          <w:p w14:paraId="65042448" w14:textId="77777777" w:rsidR="00FC2CD6" w:rsidRPr="003F345E" w:rsidRDefault="00FC2CD6" w:rsidP="006B14F2">
            <w:pPr>
              <w:contextualSpacing/>
              <w:jc w:val="center"/>
              <w:rPr>
                <w:rFonts w:cs="Calibri"/>
                <w:sz w:val="16"/>
                <w:szCs w:val="16"/>
              </w:rPr>
            </w:pPr>
            <w:r w:rsidRPr="003F345E">
              <w:rPr>
                <w:rFonts w:cs="Calibri"/>
                <w:sz w:val="16"/>
                <w:szCs w:val="16"/>
              </w:rPr>
              <w:t>mIU/L</w:t>
            </w:r>
          </w:p>
        </w:tc>
        <w:tc>
          <w:tcPr>
            <w:tcW w:w="880" w:type="dxa"/>
            <w:shd w:val="clear" w:color="auto" w:fill="auto"/>
          </w:tcPr>
          <w:p w14:paraId="6AF0B8F8" w14:textId="77777777" w:rsidR="00FC2CD6" w:rsidRPr="003F345E" w:rsidRDefault="00FC2CD6" w:rsidP="006B14F2">
            <w:pPr>
              <w:contextualSpacing/>
              <w:jc w:val="center"/>
              <w:rPr>
                <w:rFonts w:cs="Calibri"/>
                <w:sz w:val="16"/>
                <w:szCs w:val="16"/>
              </w:rPr>
            </w:pPr>
            <w:r w:rsidRPr="003F345E">
              <w:rPr>
                <w:rFonts w:cs="Calibri"/>
                <w:sz w:val="16"/>
                <w:szCs w:val="16"/>
              </w:rPr>
              <w:t>C-peptide</w:t>
            </w:r>
          </w:p>
          <w:p w14:paraId="2FF4E1A1" w14:textId="77777777" w:rsidR="00FC2CD6" w:rsidRPr="003F345E" w:rsidRDefault="00FC2CD6" w:rsidP="006B14F2">
            <w:pPr>
              <w:contextualSpacing/>
              <w:jc w:val="center"/>
              <w:rPr>
                <w:rFonts w:cs="Calibri"/>
                <w:sz w:val="16"/>
                <w:szCs w:val="16"/>
              </w:rPr>
            </w:pPr>
            <w:r w:rsidRPr="003F345E">
              <w:rPr>
                <w:rFonts w:cs="Calibri"/>
                <w:sz w:val="16"/>
                <w:szCs w:val="16"/>
              </w:rPr>
              <w:t>pmol/L</w:t>
            </w:r>
          </w:p>
        </w:tc>
        <w:tc>
          <w:tcPr>
            <w:tcW w:w="897" w:type="dxa"/>
            <w:shd w:val="clear" w:color="auto" w:fill="auto"/>
          </w:tcPr>
          <w:p w14:paraId="6080A7BE" w14:textId="77777777" w:rsidR="00FC2CD6" w:rsidRPr="003F345E" w:rsidRDefault="00FC2CD6" w:rsidP="006B14F2">
            <w:pPr>
              <w:contextualSpacing/>
              <w:jc w:val="center"/>
              <w:rPr>
                <w:rFonts w:cs="Calibri"/>
                <w:sz w:val="16"/>
                <w:szCs w:val="16"/>
              </w:rPr>
            </w:pPr>
            <w:r w:rsidRPr="003F345E">
              <w:rPr>
                <w:rFonts w:cs="Calibri"/>
                <w:sz w:val="16"/>
                <w:szCs w:val="16"/>
              </w:rPr>
              <w:t>Proinsulin</w:t>
            </w:r>
          </w:p>
          <w:p w14:paraId="42AFFE16" w14:textId="77777777" w:rsidR="00FC2CD6" w:rsidRPr="003F345E" w:rsidRDefault="00FC2CD6" w:rsidP="006B14F2">
            <w:pPr>
              <w:contextualSpacing/>
              <w:jc w:val="center"/>
              <w:rPr>
                <w:rFonts w:cs="Calibri"/>
                <w:sz w:val="16"/>
                <w:szCs w:val="16"/>
              </w:rPr>
            </w:pPr>
            <w:r w:rsidRPr="003F345E">
              <w:rPr>
                <w:rFonts w:cs="Calibri"/>
                <w:sz w:val="16"/>
                <w:szCs w:val="16"/>
              </w:rPr>
              <w:t>pmol/L</w:t>
            </w:r>
          </w:p>
        </w:tc>
        <w:tc>
          <w:tcPr>
            <w:tcW w:w="870" w:type="dxa"/>
            <w:shd w:val="clear" w:color="auto" w:fill="auto"/>
          </w:tcPr>
          <w:p w14:paraId="74B37891" w14:textId="77777777" w:rsidR="00FC2CD6" w:rsidRPr="003F345E" w:rsidRDefault="00FC2CD6" w:rsidP="006B14F2">
            <w:pPr>
              <w:contextualSpacing/>
              <w:jc w:val="center"/>
              <w:rPr>
                <w:rFonts w:cs="Calibri"/>
                <w:sz w:val="16"/>
                <w:szCs w:val="16"/>
              </w:rPr>
            </w:pPr>
            <w:r w:rsidRPr="003F345E">
              <w:rPr>
                <w:rFonts w:cs="Arial"/>
                <w:sz w:val="16"/>
                <w:szCs w:val="16"/>
              </w:rPr>
              <w:t>β</w:t>
            </w:r>
            <w:r w:rsidRPr="003F345E">
              <w:rPr>
                <w:rFonts w:cs="Calibri"/>
                <w:sz w:val="16"/>
                <w:szCs w:val="16"/>
              </w:rPr>
              <w:t>-Hydroxy-butyrate</w:t>
            </w:r>
          </w:p>
          <w:p w14:paraId="24254611" w14:textId="77777777" w:rsidR="00FC2CD6" w:rsidRPr="003F345E" w:rsidRDefault="00FC2CD6" w:rsidP="006B14F2">
            <w:pPr>
              <w:contextualSpacing/>
              <w:jc w:val="center"/>
              <w:rPr>
                <w:rFonts w:cs="Calibri"/>
                <w:sz w:val="16"/>
                <w:szCs w:val="16"/>
              </w:rPr>
            </w:pPr>
            <w:r w:rsidRPr="003F345E">
              <w:rPr>
                <w:rFonts w:cs="Calibri"/>
                <w:sz w:val="16"/>
                <w:szCs w:val="16"/>
              </w:rPr>
              <w:t>mmol/L</w:t>
            </w:r>
          </w:p>
        </w:tc>
        <w:tc>
          <w:tcPr>
            <w:tcW w:w="869" w:type="dxa"/>
            <w:shd w:val="clear" w:color="auto" w:fill="auto"/>
          </w:tcPr>
          <w:p w14:paraId="44FDC986" w14:textId="77777777" w:rsidR="00FC2CD6" w:rsidRPr="003F345E" w:rsidRDefault="00FC2CD6" w:rsidP="006B14F2">
            <w:pPr>
              <w:contextualSpacing/>
              <w:jc w:val="center"/>
              <w:rPr>
                <w:rFonts w:cs="Calibri"/>
                <w:sz w:val="16"/>
                <w:szCs w:val="16"/>
              </w:rPr>
            </w:pPr>
            <w:r w:rsidRPr="003F345E">
              <w:rPr>
                <w:rFonts w:cs="Calibri"/>
                <w:sz w:val="16"/>
                <w:szCs w:val="16"/>
              </w:rPr>
              <w:t>Glucose increase after glucagon</w:t>
            </w:r>
          </w:p>
          <w:p w14:paraId="5729013B" w14:textId="77777777" w:rsidR="00FC2CD6" w:rsidRPr="003F345E" w:rsidRDefault="00FC2CD6" w:rsidP="006B14F2">
            <w:pPr>
              <w:contextualSpacing/>
              <w:jc w:val="center"/>
              <w:rPr>
                <w:rFonts w:cs="Calibri"/>
                <w:sz w:val="16"/>
                <w:szCs w:val="16"/>
              </w:rPr>
            </w:pPr>
            <w:r w:rsidRPr="003F345E">
              <w:rPr>
                <w:rFonts w:cs="Calibri"/>
                <w:sz w:val="16"/>
                <w:szCs w:val="16"/>
              </w:rPr>
              <w:t>mmol/L</w:t>
            </w:r>
          </w:p>
        </w:tc>
        <w:tc>
          <w:tcPr>
            <w:tcW w:w="917" w:type="dxa"/>
            <w:shd w:val="clear" w:color="auto" w:fill="auto"/>
          </w:tcPr>
          <w:p w14:paraId="5B210F52" w14:textId="77777777" w:rsidR="00FC2CD6" w:rsidRPr="003F345E" w:rsidRDefault="00FC2CD6" w:rsidP="006B14F2">
            <w:pPr>
              <w:contextualSpacing/>
              <w:jc w:val="center"/>
              <w:rPr>
                <w:rFonts w:cs="Calibri"/>
                <w:sz w:val="16"/>
                <w:szCs w:val="16"/>
              </w:rPr>
            </w:pPr>
            <w:r w:rsidRPr="003F345E">
              <w:rPr>
                <w:rFonts w:cs="Calibri"/>
                <w:sz w:val="16"/>
                <w:szCs w:val="16"/>
              </w:rPr>
              <w:t>Circulating oral hypo-glycaemic</w:t>
            </w:r>
          </w:p>
        </w:tc>
        <w:tc>
          <w:tcPr>
            <w:tcW w:w="954" w:type="dxa"/>
            <w:shd w:val="clear" w:color="auto" w:fill="auto"/>
          </w:tcPr>
          <w:p w14:paraId="1E55A34B" w14:textId="77777777" w:rsidR="00FC2CD6" w:rsidRPr="003F345E" w:rsidRDefault="00FC2CD6" w:rsidP="006B14F2">
            <w:pPr>
              <w:contextualSpacing/>
              <w:jc w:val="center"/>
              <w:rPr>
                <w:rFonts w:cs="Calibri"/>
                <w:sz w:val="16"/>
                <w:szCs w:val="16"/>
              </w:rPr>
            </w:pPr>
            <w:r w:rsidRPr="003F345E">
              <w:rPr>
                <w:rFonts w:cs="Calibri"/>
                <w:sz w:val="16"/>
                <w:szCs w:val="16"/>
              </w:rPr>
              <w:t>Antibodies to insulin</w:t>
            </w:r>
          </w:p>
        </w:tc>
        <w:tc>
          <w:tcPr>
            <w:tcW w:w="1337" w:type="dxa"/>
            <w:shd w:val="clear" w:color="auto" w:fill="auto"/>
          </w:tcPr>
          <w:p w14:paraId="56663A4E" w14:textId="77777777" w:rsidR="00FC2CD6" w:rsidRPr="003F345E" w:rsidRDefault="00FC2CD6" w:rsidP="006B14F2">
            <w:pPr>
              <w:contextualSpacing/>
              <w:jc w:val="center"/>
              <w:rPr>
                <w:rFonts w:cs="Calibri"/>
                <w:sz w:val="16"/>
                <w:szCs w:val="16"/>
              </w:rPr>
            </w:pPr>
            <w:r w:rsidRPr="003F345E">
              <w:rPr>
                <w:rFonts w:cs="Calibri"/>
                <w:sz w:val="16"/>
                <w:szCs w:val="16"/>
              </w:rPr>
              <w:t>Diagnostic interpretation</w:t>
            </w:r>
          </w:p>
        </w:tc>
      </w:tr>
      <w:tr w:rsidR="00FC2CD6" w:rsidRPr="003F345E" w14:paraId="430DDF9F" w14:textId="77777777" w:rsidTr="006B14F2">
        <w:tc>
          <w:tcPr>
            <w:tcW w:w="959" w:type="dxa"/>
            <w:shd w:val="clear" w:color="auto" w:fill="auto"/>
          </w:tcPr>
          <w:p w14:paraId="2B9AE704" w14:textId="77777777" w:rsidR="00FC2CD6" w:rsidRPr="003F345E" w:rsidRDefault="00FC2CD6" w:rsidP="006B14F2">
            <w:pPr>
              <w:contextualSpacing/>
              <w:jc w:val="center"/>
              <w:rPr>
                <w:rFonts w:cs="Calibri"/>
                <w:sz w:val="16"/>
                <w:szCs w:val="16"/>
              </w:rPr>
            </w:pPr>
            <w:r w:rsidRPr="003F345E">
              <w:rPr>
                <w:rFonts w:cs="Calibri"/>
                <w:sz w:val="16"/>
                <w:szCs w:val="16"/>
              </w:rPr>
              <w:t>No</w:t>
            </w:r>
          </w:p>
        </w:tc>
        <w:tc>
          <w:tcPr>
            <w:tcW w:w="792" w:type="dxa"/>
            <w:shd w:val="clear" w:color="auto" w:fill="auto"/>
          </w:tcPr>
          <w:p w14:paraId="709D3C7F" w14:textId="77777777" w:rsidR="00FC2CD6" w:rsidRPr="003F345E" w:rsidRDefault="00FC2CD6" w:rsidP="006B14F2">
            <w:pPr>
              <w:contextualSpacing/>
              <w:jc w:val="center"/>
              <w:rPr>
                <w:rFonts w:cs="Calibri"/>
                <w:sz w:val="16"/>
                <w:szCs w:val="16"/>
              </w:rPr>
            </w:pPr>
            <w:r w:rsidRPr="003F345E">
              <w:rPr>
                <w:rFonts w:cs="Calibri"/>
                <w:sz w:val="16"/>
                <w:szCs w:val="16"/>
              </w:rPr>
              <w:t>&lt; 3.0</w:t>
            </w:r>
          </w:p>
        </w:tc>
        <w:tc>
          <w:tcPr>
            <w:tcW w:w="767" w:type="dxa"/>
            <w:shd w:val="clear" w:color="auto" w:fill="auto"/>
          </w:tcPr>
          <w:p w14:paraId="5B26CF3E" w14:textId="77777777" w:rsidR="00FC2CD6" w:rsidRPr="003F345E" w:rsidRDefault="00FC2CD6" w:rsidP="006B14F2">
            <w:pPr>
              <w:contextualSpacing/>
              <w:jc w:val="center"/>
              <w:rPr>
                <w:rFonts w:cs="Calibri"/>
                <w:sz w:val="16"/>
                <w:szCs w:val="16"/>
              </w:rPr>
            </w:pPr>
            <w:r w:rsidRPr="003F345E">
              <w:rPr>
                <w:rFonts w:cs="Calibri"/>
                <w:sz w:val="16"/>
                <w:szCs w:val="16"/>
              </w:rPr>
              <w:t>&lt; 3</w:t>
            </w:r>
          </w:p>
        </w:tc>
        <w:tc>
          <w:tcPr>
            <w:tcW w:w="880" w:type="dxa"/>
            <w:shd w:val="clear" w:color="auto" w:fill="auto"/>
          </w:tcPr>
          <w:p w14:paraId="7AE96825" w14:textId="77777777" w:rsidR="00FC2CD6" w:rsidRPr="003F345E" w:rsidRDefault="00FC2CD6" w:rsidP="006B14F2">
            <w:pPr>
              <w:contextualSpacing/>
              <w:jc w:val="center"/>
              <w:rPr>
                <w:rFonts w:cs="Calibri"/>
                <w:sz w:val="16"/>
                <w:szCs w:val="16"/>
              </w:rPr>
            </w:pPr>
            <w:r w:rsidRPr="003F345E">
              <w:rPr>
                <w:rFonts w:cs="Calibri"/>
                <w:sz w:val="16"/>
                <w:szCs w:val="16"/>
              </w:rPr>
              <w:t>&lt;200</w:t>
            </w:r>
          </w:p>
        </w:tc>
        <w:tc>
          <w:tcPr>
            <w:tcW w:w="897" w:type="dxa"/>
            <w:shd w:val="clear" w:color="auto" w:fill="auto"/>
          </w:tcPr>
          <w:p w14:paraId="674D3F7C" w14:textId="77777777" w:rsidR="00FC2CD6" w:rsidRPr="003F345E" w:rsidRDefault="00FC2CD6" w:rsidP="006B14F2">
            <w:pPr>
              <w:contextualSpacing/>
              <w:jc w:val="center"/>
              <w:rPr>
                <w:rFonts w:cs="Calibri"/>
                <w:sz w:val="16"/>
                <w:szCs w:val="16"/>
              </w:rPr>
            </w:pPr>
            <w:r w:rsidRPr="003F345E">
              <w:rPr>
                <w:rFonts w:cs="Calibri"/>
                <w:sz w:val="16"/>
                <w:szCs w:val="16"/>
              </w:rPr>
              <w:t>&lt; 5</w:t>
            </w:r>
          </w:p>
        </w:tc>
        <w:tc>
          <w:tcPr>
            <w:tcW w:w="870" w:type="dxa"/>
            <w:shd w:val="clear" w:color="auto" w:fill="auto"/>
          </w:tcPr>
          <w:p w14:paraId="1989758E" w14:textId="77777777" w:rsidR="00FC2CD6" w:rsidRPr="003F345E" w:rsidRDefault="00FC2CD6" w:rsidP="006B14F2">
            <w:pPr>
              <w:contextualSpacing/>
              <w:jc w:val="center"/>
              <w:rPr>
                <w:rFonts w:cs="Calibri"/>
                <w:sz w:val="16"/>
                <w:szCs w:val="16"/>
              </w:rPr>
            </w:pPr>
            <w:r w:rsidRPr="003F345E">
              <w:rPr>
                <w:rFonts w:cs="Calibri"/>
                <w:sz w:val="16"/>
                <w:szCs w:val="16"/>
              </w:rPr>
              <w:t>&gt; 2.7</w:t>
            </w:r>
          </w:p>
        </w:tc>
        <w:tc>
          <w:tcPr>
            <w:tcW w:w="869" w:type="dxa"/>
            <w:shd w:val="clear" w:color="auto" w:fill="auto"/>
          </w:tcPr>
          <w:p w14:paraId="496F8594" w14:textId="77777777" w:rsidR="00FC2CD6" w:rsidRPr="003F345E" w:rsidRDefault="00FC2CD6" w:rsidP="006B14F2">
            <w:pPr>
              <w:contextualSpacing/>
              <w:jc w:val="center"/>
              <w:rPr>
                <w:rFonts w:cs="Calibri"/>
                <w:sz w:val="16"/>
                <w:szCs w:val="16"/>
              </w:rPr>
            </w:pPr>
            <w:r w:rsidRPr="003F345E">
              <w:rPr>
                <w:rFonts w:cs="Calibri"/>
                <w:sz w:val="16"/>
                <w:szCs w:val="16"/>
              </w:rPr>
              <w:t>&lt; 1.4</w:t>
            </w:r>
          </w:p>
        </w:tc>
        <w:tc>
          <w:tcPr>
            <w:tcW w:w="917" w:type="dxa"/>
            <w:shd w:val="clear" w:color="auto" w:fill="auto"/>
          </w:tcPr>
          <w:p w14:paraId="5664530F" w14:textId="77777777" w:rsidR="00FC2CD6" w:rsidRPr="003F345E" w:rsidRDefault="00FC2CD6" w:rsidP="006B14F2">
            <w:pPr>
              <w:contextualSpacing/>
              <w:jc w:val="center"/>
              <w:rPr>
                <w:rFonts w:cs="Calibri"/>
                <w:sz w:val="16"/>
                <w:szCs w:val="16"/>
              </w:rPr>
            </w:pPr>
            <w:r w:rsidRPr="003F345E">
              <w:rPr>
                <w:rFonts w:cs="Calibri"/>
                <w:sz w:val="16"/>
                <w:szCs w:val="16"/>
              </w:rPr>
              <w:t>No</w:t>
            </w:r>
          </w:p>
        </w:tc>
        <w:tc>
          <w:tcPr>
            <w:tcW w:w="954" w:type="dxa"/>
            <w:shd w:val="clear" w:color="auto" w:fill="auto"/>
          </w:tcPr>
          <w:p w14:paraId="61D34D8C" w14:textId="77777777" w:rsidR="00FC2CD6" w:rsidRPr="003F345E" w:rsidRDefault="00FC2CD6" w:rsidP="006B14F2">
            <w:pPr>
              <w:contextualSpacing/>
              <w:jc w:val="center"/>
              <w:rPr>
                <w:rFonts w:cs="Calibri"/>
                <w:sz w:val="16"/>
                <w:szCs w:val="16"/>
              </w:rPr>
            </w:pPr>
            <w:r w:rsidRPr="003F345E">
              <w:rPr>
                <w:rFonts w:cs="Calibri"/>
                <w:sz w:val="16"/>
                <w:szCs w:val="16"/>
              </w:rPr>
              <w:t>Neg</w:t>
            </w:r>
          </w:p>
        </w:tc>
        <w:tc>
          <w:tcPr>
            <w:tcW w:w="1337" w:type="dxa"/>
            <w:shd w:val="clear" w:color="auto" w:fill="auto"/>
          </w:tcPr>
          <w:p w14:paraId="0252F1AB" w14:textId="77777777" w:rsidR="00FC2CD6" w:rsidRPr="003F345E" w:rsidRDefault="00FC2CD6" w:rsidP="006B14F2">
            <w:pPr>
              <w:contextualSpacing/>
              <w:jc w:val="center"/>
              <w:rPr>
                <w:rFonts w:cs="Calibri"/>
                <w:sz w:val="16"/>
                <w:szCs w:val="16"/>
              </w:rPr>
            </w:pPr>
            <w:r w:rsidRPr="003F345E">
              <w:rPr>
                <w:rFonts w:cs="Calibri"/>
                <w:sz w:val="16"/>
                <w:szCs w:val="16"/>
              </w:rPr>
              <w:t>Normal</w:t>
            </w:r>
          </w:p>
        </w:tc>
      </w:tr>
      <w:tr w:rsidR="00FC2CD6" w:rsidRPr="003F345E" w14:paraId="321C532F" w14:textId="77777777" w:rsidTr="006B14F2">
        <w:tc>
          <w:tcPr>
            <w:tcW w:w="959" w:type="dxa"/>
            <w:shd w:val="clear" w:color="auto" w:fill="auto"/>
          </w:tcPr>
          <w:p w14:paraId="0648C0F1" w14:textId="77777777" w:rsidR="00FC2CD6" w:rsidRPr="003F345E" w:rsidRDefault="00FC2CD6" w:rsidP="006B14F2">
            <w:pPr>
              <w:contextualSpacing/>
              <w:jc w:val="center"/>
              <w:rPr>
                <w:rFonts w:cs="Calibri"/>
                <w:sz w:val="16"/>
                <w:szCs w:val="16"/>
              </w:rPr>
            </w:pPr>
            <w:r w:rsidRPr="003F345E">
              <w:rPr>
                <w:rFonts w:cs="Calibri"/>
                <w:sz w:val="16"/>
                <w:szCs w:val="16"/>
              </w:rPr>
              <w:t>Yes</w:t>
            </w:r>
          </w:p>
        </w:tc>
        <w:tc>
          <w:tcPr>
            <w:tcW w:w="792" w:type="dxa"/>
            <w:shd w:val="clear" w:color="auto" w:fill="auto"/>
          </w:tcPr>
          <w:p w14:paraId="301E906E" w14:textId="77777777" w:rsidR="00FC2CD6" w:rsidRPr="003F345E" w:rsidRDefault="00FC2CD6" w:rsidP="006B14F2">
            <w:pPr>
              <w:contextualSpacing/>
              <w:jc w:val="center"/>
              <w:rPr>
                <w:rFonts w:cs="Calibri"/>
                <w:sz w:val="16"/>
                <w:szCs w:val="16"/>
              </w:rPr>
            </w:pPr>
            <w:r w:rsidRPr="003F345E">
              <w:rPr>
                <w:rFonts w:cs="Calibri"/>
                <w:sz w:val="16"/>
                <w:szCs w:val="16"/>
              </w:rPr>
              <w:t>&lt; 3.0</w:t>
            </w:r>
          </w:p>
        </w:tc>
        <w:tc>
          <w:tcPr>
            <w:tcW w:w="767" w:type="dxa"/>
            <w:shd w:val="clear" w:color="auto" w:fill="auto"/>
          </w:tcPr>
          <w:p w14:paraId="1F978C40" w14:textId="77777777" w:rsidR="00FC2CD6" w:rsidRPr="003F345E" w:rsidRDefault="00FC2CD6" w:rsidP="006B14F2">
            <w:pPr>
              <w:contextualSpacing/>
              <w:jc w:val="center"/>
              <w:rPr>
                <w:rFonts w:cs="Calibri"/>
                <w:sz w:val="16"/>
                <w:szCs w:val="16"/>
              </w:rPr>
            </w:pPr>
            <w:r w:rsidRPr="003F345E">
              <w:rPr>
                <w:rFonts w:cs="Calibri"/>
                <w:sz w:val="16"/>
                <w:szCs w:val="16"/>
              </w:rPr>
              <w:t>&gt;&gt; 3</w:t>
            </w:r>
          </w:p>
        </w:tc>
        <w:tc>
          <w:tcPr>
            <w:tcW w:w="880" w:type="dxa"/>
            <w:shd w:val="clear" w:color="auto" w:fill="auto"/>
          </w:tcPr>
          <w:p w14:paraId="13EC473F" w14:textId="77777777" w:rsidR="00FC2CD6" w:rsidRPr="003F345E" w:rsidRDefault="00FC2CD6" w:rsidP="006B14F2">
            <w:pPr>
              <w:contextualSpacing/>
              <w:jc w:val="center"/>
              <w:rPr>
                <w:rFonts w:cs="Calibri"/>
                <w:sz w:val="16"/>
                <w:szCs w:val="16"/>
              </w:rPr>
            </w:pPr>
            <w:r w:rsidRPr="003F345E">
              <w:rPr>
                <w:rFonts w:cs="Calibri"/>
                <w:sz w:val="16"/>
                <w:szCs w:val="16"/>
              </w:rPr>
              <w:t>&lt;200</w:t>
            </w:r>
          </w:p>
        </w:tc>
        <w:tc>
          <w:tcPr>
            <w:tcW w:w="897" w:type="dxa"/>
            <w:shd w:val="clear" w:color="auto" w:fill="auto"/>
          </w:tcPr>
          <w:p w14:paraId="6A76071D" w14:textId="77777777" w:rsidR="00FC2CD6" w:rsidRPr="003F345E" w:rsidRDefault="00FC2CD6" w:rsidP="006B14F2">
            <w:pPr>
              <w:contextualSpacing/>
              <w:jc w:val="center"/>
              <w:rPr>
                <w:rFonts w:cs="Calibri"/>
                <w:sz w:val="16"/>
                <w:szCs w:val="16"/>
              </w:rPr>
            </w:pPr>
            <w:r w:rsidRPr="003F345E">
              <w:rPr>
                <w:rFonts w:cs="Calibri"/>
                <w:sz w:val="16"/>
                <w:szCs w:val="16"/>
              </w:rPr>
              <w:t>&lt; 5</w:t>
            </w:r>
          </w:p>
        </w:tc>
        <w:tc>
          <w:tcPr>
            <w:tcW w:w="870" w:type="dxa"/>
            <w:shd w:val="clear" w:color="auto" w:fill="auto"/>
          </w:tcPr>
          <w:p w14:paraId="4CFBCB76" w14:textId="77777777" w:rsidR="00FC2CD6" w:rsidRPr="003F345E" w:rsidRDefault="00FC2CD6" w:rsidP="006B14F2">
            <w:pPr>
              <w:contextualSpacing/>
              <w:jc w:val="center"/>
              <w:rPr>
                <w:rFonts w:cs="Calibri"/>
                <w:sz w:val="16"/>
                <w:szCs w:val="16"/>
              </w:rPr>
            </w:pPr>
            <w:r w:rsidRPr="003F345E">
              <w:rPr>
                <w:rFonts w:cs="Calibri"/>
                <w:sz w:val="16"/>
                <w:szCs w:val="16"/>
              </w:rPr>
              <w:t>≤ 2.7</w:t>
            </w:r>
          </w:p>
        </w:tc>
        <w:tc>
          <w:tcPr>
            <w:tcW w:w="869" w:type="dxa"/>
            <w:shd w:val="clear" w:color="auto" w:fill="auto"/>
          </w:tcPr>
          <w:p w14:paraId="72B9453B" w14:textId="77777777" w:rsidR="00FC2CD6" w:rsidRPr="003F345E" w:rsidRDefault="00FC2CD6" w:rsidP="006B14F2">
            <w:pPr>
              <w:contextualSpacing/>
              <w:jc w:val="center"/>
              <w:rPr>
                <w:rFonts w:cs="Calibri"/>
                <w:sz w:val="16"/>
                <w:szCs w:val="16"/>
              </w:rPr>
            </w:pPr>
            <w:r w:rsidRPr="003F345E">
              <w:rPr>
                <w:rFonts w:cs="Calibri"/>
                <w:sz w:val="16"/>
                <w:szCs w:val="16"/>
              </w:rPr>
              <w:t>&gt; 1.4</w:t>
            </w:r>
          </w:p>
        </w:tc>
        <w:tc>
          <w:tcPr>
            <w:tcW w:w="917" w:type="dxa"/>
            <w:shd w:val="clear" w:color="auto" w:fill="auto"/>
          </w:tcPr>
          <w:p w14:paraId="48A1E0B1" w14:textId="77777777" w:rsidR="00FC2CD6" w:rsidRPr="003F345E" w:rsidRDefault="00FC2CD6" w:rsidP="006B14F2">
            <w:pPr>
              <w:contextualSpacing/>
              <w:jc w:val="center"/>
              <w:rPr>
                <w:rFonts w:cs="Calibri"/>
                <w:sz w:val="16"/>
                <w:szCs w:val="16"/>
              </w:rPr>
            </w:pPr>
            <w:r w:rsidRPr="003F345E">
              <w:rPr>
                <w:rFonts w:cs="Calibri"/>
                <w:sz w:val="16"/>
                <w:szCs w:val="16"/>
              </w:rPr>
              <w:t>No</w:t>
            </w:r>
          </w:p>
        </w:tc>
        <w:tc>
          <w:tcPr>
            <w:tcW w:w="954" w:type="dxa"/>
            <w:shd w:val="clear" w:color="auto" w:fill="auto"/>
          </w:tcPr>
          <w:p w14:paraId="0535D4AD" w14:textId="77777777" w:rsidR="00FC2CD6" w:rsidRPr="003F345E" w:rsidRDefault="00FC2CD6" w:rsidP="006B14F2">
            <w:pPr>
              <w:contextualSpacing/>
              <w:jc w:val="center"/>
              <w:rPr>
                <w:rFonts w:cs="Calibri"/>
                <w:sz w:val="16"/>
                <w:szCs w:val="16"/>
              </w:rPr>
            </w:pPr>
            <w:r w:rsidRPr="003F345E">
              <w:rPr>
                <w:rFonts w:cs="Calibri"/>
                <w:sz w:val="16"/>
                <w:szCs w:val="16"/>
              </w:rPr>
              <w:t>Neg (Pos)</w:t>
            </w:r>
          </w:p>
        </w:tc>
        <w:tc>
          <w:tcPr>
            <w:tcW w:w="1337" w:type="dxa"/>
            <w:shd w:val="clear" w:color="auto" w:fill="auto"/>
          </w:tcPr>
          <w:p w14:paraId="7D2C9350" w14:textId="77777777" w:rsidR="00FC2CD6" w:rsidRPr="003F345E" w:rsidRDefault="00FC2CD6" w:rsidP="006B14F2">
            <w:pPr>
              <w:contextualSpacing/>
              <w:jc w:val="center"/>
              <w:rPr>
                <w:rFonts w:cs="Calibri"/>
                <w:sz w:val="16"/>
                <w:szCs w:val="16"/>
              </w:rPr>
            </w:pPr>
            <w:r w:rsidRPr="003F345E">
              <w:rPr>
                <w:rFonts w:cs="Calibri"/>
                <w:sz w:val="16"/>
                <w:szCs w:val="16"/>
              </w:rPr>
              <w:t>Exogenous insulin</w:t>
            </w:r>
          </w:p>
        </w:tc>
      </w:tr>
      <w:tr w:rsidR="00FC2CD6" w:rsidRPr="003F345E" w14:paraId="53E809D9" w14:textId="77777777" w:rsidTr="006B14F2">
        <w:tc>
          <w:tcPr>
            <w:tcW w:w="959" w:type="dxa"/>
            <w:shd w:val="clear" w:color="auto" w:fill="auto"/>
          </w:tcPr>
          <w:p w14:paraId="03AFF3F1" w14:textId="77777777" w:rsidR="00FC2CD6" w:rsidRPr="003F345E" w:rsidRDefault="00FC2CD6" w:rsidP="006B14F2">
            <w:pPr>
              <w:contextualSpacing/>
              <w:jc w:val="center"/>
              <w:rPr>
                <w:rFonts w:cs="Calibri"/>
                <w:sz w:val="16"/>
                <w:szCs w:val="16"/>
              </w:rPr>
            </w:pPr>
            <w:r w:rsidRPr="003F345E">
              <w:rPr>
                <w:rFonts w:cs="Calibri"/>
                <w:sz w:val="16"/>
                <w:szCs w:val="16"/>
              </w:rPr>
              <w:t>Yes</w:t>
            </w:r>
          </w:p>
        </w:tc>
        <w:tc>
          <w:tcPr>
            <w:tcW w:w="792" w:type="dxa"/>
            <w:shd w:val="clear" w:color="auto" w:fill="auto"/>
          </w:tcPr>
          <w:p w14:paraId="102E0B11" w14:textId="77777777" w:rsidR="00FC2CD6" w:rsidRPr="003F345E" w:rsidRDefault="00FC2CD6" w:rsidP="006B14F2">
            <w:pPr>
              <w:contextualSpacing/>
              <w:jc w:val="center"/>
              <w:rPr>
                <w:rFonts w:cs="Calibri"/>
                <w:sz w:val="16"/>
                <w:szCs w:val="16"/>
              </w:rPr>
            </w:pPr>
            <w:r w:rsidRPr="003F345E">
              <w:rPr>
                <w:rFonts w:cs="Calibri"/>
                <w:sz w:val="16"/>
                <w:szCs w:val="16"/>
              </w:rPr>
              <w:t>&lt; 3.0</w:t>
            </w:r>
          </w:p>
        </w:tc>
        <w:tc>
          <w:tcPr>
            <w:tcW w:w="767" w:type="dxa"/>
            <w:shd w:val="clear" w:color="auto" w:fill="auto"/>
          </w:tcPr>
          <w:p w14:paraId="516B4C96" w14:textId="77777777" w:rsidR="00FC2CD6" w:rsidRPr="003F345E" w:rsidRDefault="00FC2CD6" w:rsidP="006B14F2">
            <w:pPr>
              <w:contextualSpacing/>
              <w:jc w:val="center"/>
              <w:rPr>
                <w:rFonts w:cs="Calibri"/>
                <w:sz w:val="16"/>
                <w:szCs w:val="16"/>
              </w:rPr>
            </w:pPr>
            <w:r w:rsidRPr="003F345E">
              <w:rPr>
                <w:rFonts w:cs="Calibri"/>
                <w:sz w:val="16"/>
                <w:szCs w:val="16"/>
              </w:rPr>
              <w:t>≥ 3</w:t>
            </w:r>
          </w:p>
        </w:tc>
        <w:tc>
          <w:tcPr>
            <w:tcW w:w="880" w:type="dxa"/>
            <w:shd w:val="clear" w:color="auto" w:fill="auto"/>
          </w:tcPr>
          <w:p w14:paraId="1C66064A" w14:textId="77777777" w:rsidR="00FC2CD6" w:rsidRPr="003F345E" w:rsidRDefault="00FC2CD6" w:rsidP="006B14F2">
            <w:pPr>
              <w:contextualSpacing/>
              <w:jc w:val="center"/>
              <w:rPr>
                <w:rFonts w:cs="Calibri"/>
                <w:sz w:val="16"/>
                <w:szCs w:val="16"/>
              </w:rPr>
            </w:pPr>
            <w:r w:rsidRPr="003F345E">
              <w:rPr>
                <w:rFonts w:cs="Calibri"/>
                <w:sz w:val="16"/>
                <w:szCs w:val="16"/>
              </w:rPr>
              <w:t>≥200</w:t>
            </w:r>
          </w:p>
        </w:tc>
        <w:tc>
          <w:tcPr>
            <w:tcW w:w="897" w:type="dxa"/>
            <w:shd w:val="clear" w:color="auto" w:fill="auto"/>
          </w:tcPr>
          <w:p w14:paraId="110BF8A9" w14:textId="77777777" w:rsidR="00FC2CD6" w:rsidRPr="003F345E" w:rsidRDefault="00FC2CD6" w:rsidP="006B14F2">
            <w:pPr>
              <w:contextualSpacing/>
              <w:jc w:val="center"/>
              <w:rPr>
                <w:rFonts w:cs="Calibri"/>
                <w:sz w:val="16"/>
                <w:szCs w:val="16"/>
              </w:rPr>
            </w:pPr>
            <w:r w:rsidRPr="003F345E">
              <w:rPr>
                <w:rFonts w:cs="Calibri"/>
                <w:sz w:val="16"/>
                <w:szCs w:val="16"/>
              </w:rPr>
              <w:t>≥ 5</w:t>
            </w:r>
          </w:p>
        </w:tc>
        <w:tc>
          <w:tcPr>
            <w:tcW w:w="870" w:type="dxa"/>
            <w:shd w:val="clear" w:color="auto" w:fill="auto"/>
          </w:tcPr>
          <w:p w14:paraId="134F3294" w14:textId="77777777" w:rsidR="00FC2CD6" w:rsidRPr="003F345E" w:rsidRDefault="00FC2CD6" w:rsidP="006B14F2">
            <w:pPr>
              <w:contextualSpacing/>
              <w:jc w:val="center"/>
              <w:rPr>
                <w:rFonts w:cs="Calibri"/>
                <w:sz w:val="16"/>
                <w:szCs w:val="16"/>
              </w:rPr>
            </w:pPr>
            <w:r w:rsidRPr="003F345E">
              <w:rPr>
                <w:rFonts w:cs="Calibri"/>
                <w:sz w:val="16"/>
                <w:szCs w:val="16"/>
              </w:rPr>
              <w:t>≤ 2.7</w:t>
            </w:r>
          </w:p>
        </w:tc>
        <w:tc>
          <w:tcPr>
            <w:tcW w:w="869" w:type="dxa"/>
            <w:shd w:val="clear" w:color="auto" w:fill="auto"/>
          </w:tcPr>
          <w:p w14:paraId="605420AB" w14:textId="77777777" w:rsidR="00FC2CD6" w:rsidRPr="003F345E" w:rsidRDefault="00FC2CD6" w:rsidP="006B14F2">
            <w:pPr>
              <w:contextualSpacing/>
              <w:jc w:val="center"/>
              <w:rPr>
                <w:rFonts w:cs="Calibri"/>
                <w:sz w:val="16"/>
                <w:szCs w:val="16"/>
              </w:rPr>
            </w:pPr>
            <w:r w:rsidRPr="003F345E">
              <w:rPr>
                <w:rFonts w:cs="Calibri"/>
                <w:sz w:val="16"/>
                <w:szCs w:val="16"/>
              </w:rPr>
              <w:t>&gt; 1.4</w:t>
            </w:r>
          </w:p>
        </w:tc>
        <w:tc>
          <w:tcPr>
            <w:tcW w:w="917" w:type="dxa"/>
            <w:shd w:val="clear" w:color="auto" w:fill="auto"/>
          </w:tcPr>
          <w:p w14:paraId="16763636" w14:textId="77777777" w:rsidR="00FC2CD6" w:rsidRPr="003F345E" w:rsidRDefault="00FC2CD6" w:rsidP="006B14F2">
            <w:pPr>
              <w:contextualSpacing/>
              <w:jc w:val="center"/>
              <w:rPr>
                <w:rFonts w:cs="Calibri"/>
                <w:sz w:val="16"/>
                <w:szCs w:val="16"/>
              </w:rPr>
            </w:pPr>
            <w:r w:rsidRPr="003F345E">
              <w:rPr>
                <w:rFonts w:cs="Calibri"/>
                <w:sz w:val="16"/>
                <w:szCs w:val="16"/>
              </w:rPr>
              <w:t>No</w:t>
            </w:r>
          </w:p>
        </w:tc>
        <w:tc>
          <w:tcPr>
            <w:tcW w:w="954" w:type="dxa"/>
            <w:shd w:val="clear" w:color="auto" w:fill="auto"/>
          </w:tcPr>
          <w:p w14:paraId="500A7348" w14:textId="77777777" w:rsidR="00FC2CD6" w:rsidRPr="003F345E" w:rsidRDefault="00FC2CD6" w:rsidP="006B14F2">
            <w:pPr>
              <w:contextualSpacing/>
              <w:jc w:val="center"/>
              <w:rPr>
                <w:rFonts w:cs="Calibri"/>
                <w:sz w:val="16"/>
                <w:szCs w:val="16"/>
              </w:rPr>
            </w:pPr>
            <w:r w:rsidRPr="003F345E">
              <w:rPr>
                <w:rFonts w:cs="Calibri"/>
                <w:sz w:val="16"/>
                <w:szCs w:val="16"/>
              </w:rPr>
              <w:t>Neg</w:t>
            </w:r>
          </w:p>
        </w:tc>
        <w:tc>
          <w:tcPr>
            <w:tcW w:w="1337" w:type="dxa"/>
            <w:shd w:val="clear" w:color="auto" w:fill="auto"/>
          </w:tcPr>
          <w:p w14:paraId="3BF57DCE" w14:textId="77777777" w:rsidR="00FC2CD6" w:rsidRPr="003F345E" w:rsidRDefault="00FC2CD6" w:rsidP="006B14F2">
            <w:pPr>
              <w:contextualSpacing/>
              <w:jc w:val="center"/>
              <w:rPr>
                <w:rFonts w:cs="Calibri"/>
                <w:sz w:val="16"/>
                <w:szCs w:val="16"/>
              </w:rPr>
            </w:pPr>
            <w:r w:rsidRPr="003F345E">
              <w:rPr>
                <w:rFonts w:cs="Calibri"/>
                <w:sz w:val="16"/>
                <w:szCs w:val="16"/>
              </w:rPr>
              <w:t>Insulinoma, NIPHS, PGBH</w:t>
            </w:r>
          </w:p>
        </w:tc>
      </w:tr>
      <w:tr w:rsidR="00FC2CD6" w:rsidRPr="003F345E" w14:paraId="5C1A959C" w14:textId="77777777" w:rsidTr="006B14F2">
        <w:tc>
          <w:tcPr>
            <w:tcW w:w="959" w:type="dxa"/>
            <w:shd w:val="clear" w:color="auto" w:fill="auto"/>
          </w:tcPr>
          <w:p w14:paraId="07CEA4A6" w14:textId="77777777" w:rsidR="00FC2CD6" w:rsidRPr="003F345E" w:rsidRDefault="00FC2CD6" w:rsidP="006B14F2">
            <w:pPr>
              <w:contextualSpacing/>
              <w:jc w:val="center"/>
              <w:rPr>
                <w:rFonts w:cs="Calibri"/>
                <w:sz w:val="16"/>
                <w:szCs w:val="16"/>
              </w:rPr>
            </w:pPr>
            <w:r w:rsidRPr="003F345E">
              <w:rPr>
                <w:rFonts w:cs="Calibri"/>
                <w:sz w:val="16"/>
                <w:szCs w:val="16"/>
              </w:rPr>
              <w:t>Yes</w:t>
            </w:r>
          </w:p>
        </w:tc>
        <w:tc>
          <w:tcPr>
            <w:tcW w:w="792" w:type="dxa"/>
            <w:shd w:val="clear" w:color="auto" w:fill="auto"/>
          </w:tcPr>
          <w:p w14:paraId="1D8F2D7A" w14:textId="77777777" w:rsidR="00FC2CD6" w:rsidRPr="003F345E" w:rsidRDefault="00FC2CD6" w:rsidP="006B14F2">
            <w:pPr>
              <w:contextualSpacing/>
              <w:jc w:val="center"/>
              <w:rPr>
                <w:rFonts w:cs="Calibri"/>
                <w:sz w:val="16"/>
                <w:szCs w:val="16"/>
              </w:rPr>
            </w:pPr>
            <w:r w:rsidRPr="003F345E">
              <w:rPr>
                <w:rFonts w:cs="Calibri"/>
                <w:sz w:val="16"/>
                <w:szCs w:val="16"/>
              </w:rPr>
              <w:t>&lt; 3.0</w:t>
            </w:r>
          </w:p>
        </w:tc>
        <w:tc>
          <w:tcPr>
            <w:tcW w:w="767" w:type="dxa"/>
            <w:shd w:val="clear" w:color="auto" w:fill="auto"/>
          </w:tcPr>
          <w:p w14:paraId="18D06B81" w14:textId="77777777" w:rsidR="00FC2CD6" w:rsidRPr="003F345E" w:rsidRDefault="00FC2CD6" w:rsidP="006B14F2">
            <w:pPr>
              <w:contextualSpacing/>
              <w:jc w:val="center"/>
              <w:rPr>
                <w:rFonts w:cs="Calibri"/>
                <w:sz w:val="16"/>
                <w:szCs w:val="16"/>
              </w:rPr>
            </w:pPr>
            <w:r w:rsidRPr="003F345E">
              <w:rPr>
                <w:rFonts w:cs="Calibri"/>
                <w:sz w:val="16"/>
                <w:szCs w:val="16"/>
              </w:rPr>
              <w:t>≥ 3</w:t>
            </w:r>
          </w:p>
        </w:tc>
        <w:tc>
          <w:tcPr>
            <w:tcW w:w="880" w:type="dxa"/>
            <w:shd w:val="clear" w:color="auto" w:fill="auto"/>
          </w:tcPr>
          <w:p w14:paraId="0EB8E099" w14:textId="77777777" w:rsidR="00FC2CD6" w:rsidRPr="003F345E" w:rsidRDefault="00FC2CD6" w:rsidP="006B14F2">
            <w:pPr>
              <w:contextualSpacing/>
              <w:jc w:val="center"/>
              <w:rPr>
                <w:rFonts w:cs="Calibri"/>
                <w:sz w:val="16"/>
                <w:szCs w:val="16"/>
              </w:rPr>
            </w:pPr>
            <w:r w:rsidRPr="003F345E">
              <w:rPr>
                <w:rFonts w:cs="Calibri"/>
                <w:sz w:val="16"/>
                <w:szCs w:val="16"/>
              </w:rPr>
              <w:t>≥200</w:t>
            </w:r>
          </w:p>
        </w:tc>
        <w:tc>
          <w:tcPr>
            <w:tcW w:w="897" w:type="dxa"/>
            <w:shd w:val="clear" w:color="auto" w:fill="auto"/>
          </w:tcPr>
          <w:p w14:paraId="658D11EA" w14:textId="77777777" w:rsidR="00FC2CD6" w:rsidRPr="003F345E" w:rsidRDefault="00FC2CD6" w:rsidP="006B14F2">
            <w:pPr>
              <w:contextualSpacing/>
              <w:jc w:val="center"/>
              <w:rPr>
                <w:rFonts w:cs="Calibri"/>
                <w:sz w:val="16"/>
                <w:szCs w:val="16"/>
              </w:rPr>
            </w:pPr>
            <w:r w:rsidRPr="003F345E">
              <w:rPr>
                <w:rFonts w:cs="Calibri"/>
                <w:sz w:val="16"/>
                <w:szCs w:val="16"/>
              </w:rPr>
              <w:t>≥ 5</w:t>
            </w:r>
          </w:p>
        </w:tc>
        <w:tc>
          <w:tcPr>
            <w:tcW w:w="870" w:type="dxa"/>
            <w:shd w:val="clear" w:color="auto" w:fill="auto"/>
          </w:tcPr>
          <w:p w14:paraId="6FF53105" w14:textId="77777777" w:rsidR="00FC2CD6" w:rsidRPr="003F345E" w:rsidRDefault="00FC2CD6" w:rsidP="006B14F2">
            <w:pPr>
              <w:contextualSpacing/>
              <w:jc w:val="center"/>
              <w:rPr>
                <w:rFonts w:cs="Calibri"/>
                <w:sz w:val="16"/>
                <w:szCs w:val="16"/>
              </w:rPr>
            </w:pPr>
            <w:r w:rsidRPr="003F345E">
              <w:rPr>
                <w:rFonts w:cs="Calibri"/>
                <w:sz w:val="16"/>
                <w:szCs w:val="16"/>
              </w:rPr>
              <w:t>≤ 2.7</w:t>
            </w:r>
          </w:p>
        </w:tc>
        <w:tc>
          <w:tcPr>
            <w:tcW w:w="869" w:type="dxa"/>
            <w:shd w:val="clear" w:color="auto" w:fill="auto"/>
          </w:tcPr>
          <w:p w14:paraId="2C66860D" w14:textId="77777777" w:rsidR="00FC2CD6" w:rsidRPr="003F345E" w:rsidRDefault="00FC2CD6" w:rsidP="006B14F2">
            <w:pPr>
              <w:contextualSpacing/>
              <w:jc w:val="center"/>
              <w:rPr>
                <w:rFonts w:cs="Calibri"/>
                <w:sz w:val="16"/>
                <w:szCs w:val="16"/>
              </w:rPr>
            </w:pPr>
            <w:r w:rsidRPr="003F345E">
              <w:rPr>
                <w:rFonts w:cs="Calibri"/>
                <w:sz w:val="16"/>
                <w:szCs w:val="16"/>
              </w:rPr>
              <w:t>&gt; 1.4</w:t>
            </w:r>
          </w:p>
        </w:tc>
        <w:tc>
          <w:tcPr>
            <w:tcW w:w="917" w:type="dxa"/>
            <w:shd w:val="clear" w:color="auto" w:fill="auto"/>
          </w:tcPr>
          <w:p w14:paraId="743176AA" w14:textId="77777777" w:rsidR="00FC2CD6" w:rsidRPr="003F345E" w:rsidRDefault="00FC2CD6" w:rsidP="006B14F2">
            <w:pPr>
              <w:contextualSpacing/>
              <w:jc w:val="center"/>
              <w:rPr>
                <w:rFonts w:cs="Calibri"/>
                <w:sz w:val="16"/>
                <w:szCs w:val="16"/>
              </w:rPr>
            </w:pPr>
            <w:r w:rsidRPr="003F345E">
              <w:rPr>
                <w:rFonts w:cs="Calibri"/>
                <w:sz w:val="16"/>
                <w:szCs w:val="16"/>
              </w:rPr>
              <w:t>Yes</w:t>
            </w:r>
          </w:p>
        </w:tc>
        <w:tc>
          <w:tcPr>
            <w:tcW w:w="954" w:type="dxa"/>
            <w:shd w:val="clear" w:color="auto" w:fill="auto"/>
          </w:tcPr>
          <w:p w14:paraId="28A23EB6" w14:textId="77777777" w:rsidR="00FC2CD6" w:rsidRPr="003F345E" w:rsidRDefault="00FC2CD6" w:rsidP="006B14F2">
            <w:pPr>
              <w:contextualSpacing/>
              <w:jc w:val="center"/>
              <w:rPr>
                <w:rFonts w:cs="Calibri"/>
                <w:sz w:val="16"/>
                <w:szCs w:val="16"/>
              </w:rPr>
            </w:pPr>
            <w:r w:rsidRPr="003F345E">
              <w:rPr>
                <w:rFonts w:cs="Calibri"/>
                <w:sz w:val="16"/>
                <w:szCs w:val="16"/>
              </w:rPr>
              <w:t>Neg</w:t>
            </w:r>
          </w:p>
        </w:tc>
        <w:tc>
          <w:tcPr>
            <w:tcW w:w="1337" w:type="dxa"/>
            <w:shd w:val="clear" w:color="auto" w:fill="auto"/>
          </w:tcPr>
          <w:p w14:paraId="734C95C5" w14:textId="77777777" w:rsidR="00FC2CD6" w:rsidRPr="003F345E" w:rsidRDefault="00FC2CD6" w:rsidP="006B14F2">
            <w:pPr>
              <w:contextualSpacing/>
              <w:jc w:val="center"/>
              <w:rPr>
                <w:rFonts w:cs="Calibri"/>
                <w:sz w:val="16"/>
                <w:szCs w:val="16"/>
              </w:rPr>
            </w:pPr>
            <w:r w:rsidRPr="003F345E">
              <w:rPr>
                <w:rFonts w:cs="Calibri"/>
                <w:sz w:val="16"/>
                <w:szCs w:val="16"/>
              </w:rPr>
              <w:t>Oral hypo-glycaemic agent</w:t>
            </w:r>
          </w:p>
        </w:tc>
      </w:tr>
      <w:tr w:rsidR="00FC2CD6" w:rsidRPr="003F345E" w14:paraId="52491050" w14:textId="77777777" w:rsidTr="006B14F2">
        <w:tc>
          <w:tcPr>
            <w:tcW w:w="959" w:type="dxa"/>
            <w:shd w:val="clear" w:color="auto" w:fill="auto"/>
          </w:tcPr>
          <w:p w14:paraId="02EA6302" w14:textId="77777777" w:rsidR="00FC2CD6" w:rsidRPr="003F345E" w:rsidRDefault="00FC2CD6" w:rsidP="006B14F2">
            <w:pPr>
              <w:contextualSpacing/>
              <w:jc w:val="center"/>
              <w:rPr>
                <w:rFonts w:cs="Calibri"/>
                <w:sz w:val="16"/>
                <w:szCs w:val="16"/>
              </w:rPr>
            </w:pPr>
            <w:r w:rsidRPr="003F345E">
              <w:rPr>
                <w:rFonts w:cs="Calibri"/>
                <w:sz w:val="16"/>
                <w:szCs w:val="16"/>
              </w:rPr>
              <w:t>Yes</w:t>
            </w:r>
          </w:p>
        </w:tc>
        <w:tc>
          <w:tcPr>
            <w:tcW w:w="792" w:type="dxa"/>
            <w:shd w:val="clear" w:color="auto" w:fill="auto"/>
          </w:tcPr>
          <w:p w14:paraId="74E4F554" w14:textId="77777777" w:rsidR="00FC2CD6" w:rsidRPr="003F345E" w:rsidRDefault="00FC2CD6" w:rsidP="006B14F2">
            <w:pPr>
              <w:contextualSpacing/>
              <w:jc w:val="center"/>
              <w:rPr>
                <w:rFonts w:cs="Calibri"/>
                <w:sz w:val="16"/>
                <w:szCs w:val="16"/>
              </w:rPr>
            </w:pPr>
            <w:r w:rsidRPr="003F345E">
              <w:rPr>
                <w:rFonts w:cs="Calibri"/>
                <w:sz w:val="16"/>
                <w:szCs w:val="16"/>
              </w:rPr>
              <w:t>&lt; 3.0</w:t>
            </w:r>
          </w:p>
        </w:tc>
        <w:tc>
          <w:tcPr>
            <w:tcW w:w="767" w:type="dxa"/>
            <w:shd w:val="clear" w:color="auto" w:fill="auto"/>
          </w:tcPr>
          <w:p w14:paraId="0EA47ACD" w14:textId="77777777" w:rsidR="00FC2CD6" w:rsidRPr="003F345E" w:rsidRDefault="00FC2CD6" w:rsidP="006B14F2">
            <w:pPr>
              <w:contextualSpacing/>
              <w:jc w:val="center"/>
              <w:rPr>
                <w:rFonts w:cs="Calibri"/>
                <w:sz w:val="16"/>
                <w:szCs w:val="16"/>
              </w:rPr>
            </w:pPr>
            <w:r w:rsidRPr="003F345E">
              <w:rPr>
                <w:rFonts w:cs="Calibri"/>
                <w:sz w:val="16"/>
                <w:szCs w:val="16"/>
              </w:rPr>
              <w:t>&gt;&gt; 3</w:t>
            </w:r>
          </w:p>
        </w:tc>
        <w:tc>
          <w:tcPr>
            <w:tcW w:w="880" w:type="dxa"/>
            <w:shd w:val="clear" w:color="auto" w:fill="auto"/>
          </w:tcPr>
          <w:p w14:paraId="5707C870" w14:textId="77777777" w:rsidR="00FC2CD6" w:rsidRPr="003F345E" w:rsidRDefault="00FC2CD6" w:rsidP="006B14F2">
            <w:pPr>
              <w:contextualSpacing/>
              <w:jc w:val="center"/>
              <w:rPr>
                <w:rFonts w:cs="Calibri"/>
                <w:sz w:val="16"/>
                <w:szCs w:val="16"/>
              </w:rPr>
            </w:pPr>
            <w:r w:rsidRPr="003F345E">
              <w:rPr>
                <w:rFonts w:cs="Calibri"/>
                <w:sz w:val="16"/>
                <w:szCs w:val="16"/>
              </w:rPr>
              <w:t>&gt;&gt;200</w:t>
            </w:r>
          </w:p>
        </w:tc>
        <w:tc>
          <w:tcPr>
            <w:tcW w:w="897" w:type="dxa"/>
            <w:shd w:val="clear" w:color="auto" w:fill="auto"/>
          </w:tcPr>
          <w:p w14:paraId="60A152D8" w14:textId="77777777" w:rsidR="00FC2CD6" w:rsidRPr="003F345E" w:rsidRDefault="00FC2CD6" w:rsidP="006B14F2">
            <w:pPr>
              <w:contextualSpacing/>
              <w:jc w:val="center"/>
              <w:rPr>
                <w:rFonts w:cs="Calibri"/>
                <w:sz w:val="16"/>
                <w:szCs w:val="16"/>
              </w:rPr>
            </w:pPr>
            <w:r w:rsidRPr="003F345E">
              <w:rPr>
                <w:rFonts w:cs="Calibri"/>
                <w:sz w:val="16"/>
                <w:szCs w:val="16"/>
              </w:rPr>
              <w:t>&gt;&gt; 5</w:t>
            </w:r>
          </w:p>
        </w:tc>
        <w:tc>
          <w:tcPr>
            <w:tcW w:w="870" w:type="dxa"/>
            <w:shd w:val="clear" w:color="auto" w:fill="auto"/>
          </w:tcPr>
          <w:p w14:paraId="27F4005D" w14:textId="77777777" w:rsidR="00FC2CD6" w:rsidRPr="003F345E" w:rsidRDefault="00FC2CD6" w:rsidP="006B14F2">
            <w:pPr>
              <w:contextualSpacing/>
              <w:jc w:val="center"/>
              <w:rPr>
                <w:rFonts w:cs="Calibri"/>
                <w:sz w:val="16"/>
                <w:szCs w:val="16"/>
              </w:rPr>
            </w:pPr>
            <w:r w:rsidRPr="003F345E">
              <w:rPr>
                <w:rFonts w:cs="Calibri"/>
                <w:sz w:val="16"/>
                <w:szCs w:val="16"/>
              </w:rPr>
              <w:t>≤ 2.7</w:t>
            </w:r>
          </w:p>
        </w:tc>
        <w:tc>
          <w:tcPr>
            <w:tcW w:w="869" w:type="dxa"/>
            <w:shd w:val="clear" w:color="auto" w:fill="auto"/>
          </w:tcPr>
          <w:p w14:paraId="56BEA5BC" w14:textId="77777777" w:rsidR="00FC2CD6" w:rsidRPr="003F345E" w:rsidRDefault="00FC2CD6" w:rsidP="006B14F2">
            <w:pPr>
              <w:contextualSpacing/>
              <w:jc w:val="center"/>
              <w:rPr>
                <w:rFonts w:cs="Calibri"/>
                <w:sz w:val="16"/>
                <w:szCs w:val="16"/>
              </w:rPr>
            </w:pPr>
            <w:r w:rsidRPr="003F345E">
              <w:rPr>
                <w:rFonts w:cs="Calibri"/>
                <w:sz w:val="16"/>
                <w:szCs w:val="16"/>
              </w:rPr>
              <w:t>&gt; 1.4</w:t>
            </w:r>
          </w:p>
        </w:tc>
        <w:tc>
          <w:tcPr>
            <w:tcW w:w="917" w:type="dxa"/>
            <w:shd w:val="clear" w:color="auto" w:fill="auto"/>
          </w:tcPr>
          <w:p w14:paraId="6AE8EEBE" w14:textId="77777777" w:rsidR="00FC2CD6" w:rsidRPr="003F345E" w:rsidRDefault="00FC2CD6" w:rsidP="006B14F2">
            <w:pPr>
              <w:contextualSpacing/>
              <w:jc w:val="center"/>
              <w:rPr>
                <w:rFonts w:cs="Calibri"/>
                <w:sz w:val="16"/>
                <w:szCs w:val="16"/>
              </w:rPr>
            </w:pPr>
            <w:r w:rsidRPr="003F345E">
              <w:rPr>
                <w:rFonts w:cs="Calibri"/>
                <w:sz w:val="16"/>
                <w:szCs w:val="16"/>
              </w:rPr>
              <w:t>No</w:t>
            </w:r>
          </w:p>
        </w:tc>
        <w:tc>
          <w:tcPr>
            <w:tcW w:w="954" w:type="dxa"/>
            <w:shd w:val="clear" w:color="auto" w:fill="auto"/>
          </w:tcPr>
          <w:p w14:paraId="051BD9E0" w14:textId="77777777" w:rsidR="00FC2CD6" w:rsidRPr="003F345E" w:rsidRDefault="00FC2CD6" w:rsidP="006B14F2">
            <w:pPr>
              <w:contextualSpacing/>
              <w:jc w:val="center"/>
              <w:rPr>
                <w:rFonts w:cs="Calibri"/>
                <w:sz w:val="16"/>
                <w:szCs w:val="16"/>
              </w:rPr>
            </w:pPr>
            <w:r w:rsidRPr="003F345E">
              <w:rPr>
                <w:rFonts w:cs="Calibri"/>
                <w:sz w:val="16"/>
                <w:szCs w:val="16"/>
              </w:rPr>
              <w:t>Pos</w:t>
            </w:r>
          </w:p>
        </w:tc>
        <w:tc>
          <w:tcPr>
            <w:tcW w:w="1337" w:type="dxa"/>
            <w:shd w:val="clear" w:color="auto" w:fill="auto"/>
          </w:tcPr>
          <w:p w14:paraId="18821AC1" w14:textId="77777777" w:rsidR="00FC2CD6" w:rsidRPr="003F345E" w:rsidRDefault="00FC2CD6" w:rsidP="006B14F2">
            <w:pPr>
              <w:contextualSpacing/>
              <w:jc w:val="center"/>
              <w:rPr>
                <w:rFonts w:cs="Calibri"/>
                <w:sz w:val="16"/>
                <w:szCs w:val="16"/>
              </w:rPr>
            </w:pPr>
            <w:r w:rsidRPr="003F345E">
              <w:rPr>
                <w:rFonts w:cs="Calibri"/>
                <w:sz w:val="16"/>
                <w:szCs w:val="16"/>
              </w:rPr>
              <w:t>Insulin autoimmune</w:t>
            </w:r>
          </w:p>
        </w:tc>
      </w:tr>
      <w:tr w:rsidR="00FC2CD6" w:rsidRPr="003F345E" w14:paraId="79867CC7" w14:textId="77777777" w:rsidTr="006B14F2">
        <w:tc>
          <w:tcPr>
            <w:tcW w:w="959" w:type="dxa"/>
            <w:shd w:val="clear" w:color="auto" w:fill="auto"/>
          </w:tcPr>
          <w:p w14:paraId="5803C1BA" w14:textId="77777777" w:rsidR="00FC2CD6" w:rsidRPr="003F345E" w:rsidRDefault="00FC2CD6" w:rsidP="006B14F2">
            <w:pPr>
              <w:contextualSpacing/>
              <w:jc w:val="center"/>
              <w:rPr>
                <w:rFonts w:cs="Calibri"/>
                <w:sz w:val="16"/>
                <w:szCs w:val="16"/>
              </w:rPr>
            </w:pPr>
            <w:r w:rsidRPr="003F345E">
              <w:rPr>
                <w:rFonts w:cs="Calibri"/>
                <w:sz w:val="16"/>
                <w:szCs w:val="16"/>
              </w:rPr>
              <w:t>Yes</w:t>
            </w:r>
          </w:p>
        </w:tc>
        <w:tc>
          <w:tcPr>
            <w:tcW w:w="792" w:type="dxa"/>
            <w:shd w:val="clear" w:color="auto" w:fill="auto"/>
          </w:tcPr>
          <w:p w14:paraId="232BCF4B" w14:textId="77777777" w:rsidR="00FC2CD6" w:rsidRPr="003F345E" w:rsidRDefault="00FC2CD6" w:rsidP="006B14F2">
            <w:pPr>
              <w:contextualSpacing/>
              <w:jc w:val="center"/>
              <w:rPr>
                <w:rFonts w:cs="Calibri"/>
                <w:sz w:val="16"/>
                <w:szCs w:val="16"/>
              </w:rPr>
            </w:pPr>
            <w:r w:rsidRPr="003F345E">
              <w:rPr>
                <w:rFonts w:cs="Calibri"/>
                <w:sz w:val="16"/>
                <w:szCs w:val="16"/>
              </w:rPr>
              <w:t>&lt; 3.0</w:t>
            </w:r>
          </w:p>
        </w:tc>
        <w:tc>
          <w:tcPr>
            <w:tcW w:w="767" w:type="dxa"/>
            <w:shd w:val="clear" w:color="auto" w:fill="auto"/>
          </w:tcPr>
          <w:p w14:paraId="62BC381A" w14:textId="77777777" w:rsidR="00FC2CD6" w:rsidRPr="003F345E" w:rsidRDefault="00FC2CD6" w:rsidP="006B14F2">
            <w:pPr>
              <w:contextualSpacing/>
              <w:jc w:val="center"/>
              <w:rPr>
                <w:rFonts w:cs="Calibri"/>
                <w:sz w:val="16"/>
                <w:szCs w:val="16"/>
              </w:rPr>
            </w:pPr>
            <w:r w:rsidRPr="003F345E">
              <w:rPr>
                <w:rFonts w:cs="Calibri"/>
                <w:sz w:val="16"/>
                <w:szCs w:val="16"/>
              </w:rPr>
              <w:t>&lt; 3</w:t>
            </w:r>
          </w:p>
        </w:tc>
        <w:tc>
          <w:tcPr>
            <w:tcW w:w="880" w:type="dxa"/>
            <w:shd w:val="clear" w:color="auto" w:fill="auto"/>
          </w:tcPr>
          <w:p w14:paraId="69C11EB3" w14:textId="77777777" w:rsidR="00FC2CD6" w:rsidRPr="003F345E" w:rsidRDefault="00FC2CD6" w:rsidP="006B14F2">
            <w:pPr>
              <w:contextualSpacing/>
              <w:jc w:val="center"/>
              <w:rPr>
                <w:rFonts w:cs="Calibri"/>
                <w:sz w:val="16"/>
                <w:szCs w:val="16"/>
              </w:rPr>
            </w:pPr>
            <w:r w:rsidRPr="003F345E">
              <w:rPr>
                <w:rFonts w:cs="Calibri"/>
                <w:sz w:val="16"/>
                <w:szCs w:val="16"/>
              </w:rPr>
              <w:t>&lt;200</w:t>
            </w:r>
          </w:p>
        </w:tc>
        <w:tc>
          <w:tcPr>
            <w:tcW w:w="897" w:type="dxa"/>
            <w:shd w:val="clear" w:color="auto" w:fill="auto"/>
          </w:tcPr>
          <w:p w14:paraId="30C3B064" w14:textId="77777777" w:rsidR="00FC2CD6" w:rsidRPr="003F345E" w:rsidRDefault="00FC2CD6" w:rsidP="006B14F2">
            <w:pPr>
              <w:contextualSpacing/>
              <w:jc w:val="center"/>
              <w:rPr>
                <w:rFonts w:cs="Calibri"/>
                <w:sz w:val="16"/>
                <w:szCs w:val="16"/>
              </w:rPr>
            </w:pPr>
            <w:r w:rsidRPr="003F345E">
              <w:rPr>
                <w:rFonts w:cs="Calibri"/>
                <w:sz w:val="16"/>
                <w:szCs w:val="16"/>
              </w:rPr>
              <w:t>&lt; 5</w:t>
            </w:r>
          </w:p>
        </w:tc>
        <w:tc>
          <w:tcPr>
            <w:tcW w:w="870" w:type="dxa"/>
            <w:shd w:val="clear" w:color="auto" w:fill="auto"/>
          </w:tcPr>
          <w:p w14:paraId="5E52AD5D" w14:textId="77777777" w:rsidR="00FC2CD6" w:rsidRPr="003F345E" w:rsidRDefault="00FC2CD6" w:rsidP="006B14F2">
            <w:pPr>
              <w:contextualSpacing/>
              <w:jc w:val="center"/>
              <w:rPr>
                <w:rFonts w:cs="Calibri"/>
                <w:sz w:val="16"/>
                <w:szCs w:val="16"/>
              </w:rPr>
            </w:pPr>
            <w:r w:rsidRPr="003F345E">
              <w:rPr>
                <w:rFonts w:cs="Calibri"/>
                <w:sz w:val="16"/>
                <w:szCs w:val="16"/>
              </w:rPr>
              <w:t>≤ 2.7</w:t>
            </w:r>
          </w:p>
        </w:tc>
        <w:tc>
          <w:tcPr>
            <w:tcW w:w="869" w:type="dxa"/>
            <w:shd w:val="clear" w:color="auto" w:fill="auto"/>
          </w:tcPr>
          <w:p w14:paraId="24D1BC1A" w14:textId="77777777" w:rsidR="00FC2CD6" w:rsidRPr="003F345E" w:rsidRDefault="00FC2CD6" w:rsidP="006B14F2">
            <w:pPr>
              <w:contextualSpacing/>
              <w:jc w:val="center"/>
              <w:rPr>
                <w:rFonts w:cs="Calibri"/>
                <w:sz w:val="16"/>
                <w:szCs w:val="16"/>
              </w:rPr>
            </w:pPr>
            <w:r w:rsidRPr="003F345E">
              <w:rPr>
                <w:rFonts w:cs="Calibri"/>
                <w:sz w:val="16"/>
                <w:szCs w:val="16"/>
              </w:rPr>
              <w:t>&gt; 1.4</w:t>
            </w:r>
          </w:p>
        </w:tc>
        <w:tc>
          <w:tcPr>
            <w:tcW w:w="917" w:type="dxa"/>
            <w:shd w:val="clear" w:color="auto" w:fill="auto"/>
          </w:tcPr>
          <w:p w14:paraId="1D29F9D4" w14:textId="77777777" w:rsidR="00FC2CD6" w:rsidRPr="003F345E" w:rsidRDefault="00FC2CD6" w:rsidP="006B14F2">
            <w:pPr>
              <w:contextualSpacing/>
              <w:jc w:val="center"/>
              <w:rPr>
                <w:rFonts w:cs="Calibri"/>
                <w:sz w:val="16"/>
                <w:szCs w:val="16"/>
              </w:rPr>
            </w:pPr>
            <w:r w:rsidRPr="003F345E">
              <w:rPr>
                <w:rFonts w:cs="Calibri"/>
                <w:sz w:val="16"/>
                <w:szCs w:val="16"/>
              </w:rPr>
              <w:t>No</w:t>
            </w:r>
          </w:p>
        </w:tc>
        <w:tc>
          <w:tcPr>
            <w:tcW w:w="954" w:type="dxa"/>
            <w:shd w:val="clear" w:color="auto" w:fill="auto"/>
          </w:tcPr>
          <w:p w14:paraId="6E61FF52" w14:textId="77777777" w:rsidR="00FC2CD6" w:rsidRPr="003F345E" w:rsidRDefault="00FC2CD6" w:rsidP="006B14F2">
            <w:pPr>
              <w:contextualSpacing/>
              <w:jc w:val="center"/>
              <w:rPr>
                <w:rFonts w:cs="Calibri"/>
                <w:sz w:val="16"/>
                <w:szCs w:val="16"/>
              </w:rPr>
            </w:pPr>
            <w:r w:rsidRPr="003F345E">
              <w:rPr>
                <w:rFonts w:cs="Calibri"/>
                <w:sz w:val="16"/>
                <w:szCs w:val="16"/>
              </w:rPr>
              <w:t>Neg</w:t>
            </w:r>
          </w:p>
        </w:tc>
        <w:tc>
          <w:tcPr>
            <w:tcW w:w="1337" w:type="dxa"/>
            <w:shd w:val="clear" w:color="auto" w:fill="auto"/>
          </w:tcPr>
          <w:p w14:paraId="408CEDAA" w14:textId="77777777" w:rsidR="00FC2CD6" w:rsidRPr="003F345E" w:rsidRDefault="00FC2CD6" w:rsidP="006B14F2">
            <w:pPr>
              <w:contextualSpacing/>
              <w:jc w:val="center"/>
              <w:rPr>
                <w:rFonts w:cs="Calibri"/>
                <w:sz w:val="16"/>
                <w:szCs w:val="16"/>
              </w:rPr>
            </w:pPr>
            <w:r w:rsidRPr="003F345E">
              <w:rPr>
                <w:rFonts w:cs="Calibri"/>
                <w:sz w:val="16"/>
                <w:szCs w:val="16"/>
              </w:rPr>
              <w:t>IGF</w:t>
            </w:r>
          </w:p>
        </w:tc>
      </w:tr>
      <w:tr w:rsidR="00FC2CD6" w:rsidRPr="003F345E" w14:paraId="5A008BD3" w14:textId="77777777" w:rsidTr="006B14F2">
        <w:tc>
          <w:tcPr>
            <w:tcW w:w="959" w:type="dxa"/>
            <w:shd w:val="clear" w:color="auto" w:fill="auto"/>
          </w:tcPr>
          <w:p w14:paraId="376DDF52" w14:textId="77777777" w:rsidR="00FC2CD6" w:rsidRPr="003F345E" w:rsidRDefault="00FC2CD6" w:rsidP="006B14F2">
            <w:pPr>
              <w:contextualSpacing/>
              <w:jc w:val="center"/>
              <w:rPr>
                <w:rFonts w:cs="Calibri"/>
                <w:sz w:val="16"/>
                <w:szCs w:val="16"/>
              </w:rPr>
            </w:pPr>
            <w:r w:rsidRPr="003F345E">
              <w:rPr>
                <w:rFonts w:cs="Calibri"/>
                <w:sz w:val="16"/>
                <w:szCs w:val="16"/>
              </w:rPr>
              <w:t>Yes</w:t>
            </w:r>
          </w:p>
        </w:tc>
        <w:tc>
          <w:tcPr>
            <w:tcW w:w="792" w:type="dxa"/>
            <w:shd w:val="clear" w:color="auto" w:fill="auto"/>
          </w:tcPr>
          <w:p w14:paraId="0D1D1E8A" w14:textId="77777777" w:rsidR="00FC2CD6" w:rsidRPr="003F345E" w:rsidRDefault="00FC2CD6" w:rsidP="006B14F2">
            <w:pPr>
              <w:contextualSpacing/>
              <w:jc w:val="center"/>
              <w:rPr>
                <w:rFonts w:cs="Calibri"/>
                <w:sz w:val="16"/>
                <w:szCs w:val="16"/>
              </w:rPr>
            </w:pPr>
            <w:r w:rsidRPr="003F345E">
              <w:rPr>
                <w:rFonts w:cs="Calibri"/>
                <w:sz w:val="16"/>
                <w:szCs w:val="16"/>
              </w:rPr>
              <w:t>&lt; 3.0</w:t>
            </w:r>
          </w:p>
        </w:tc>
        <w:tc>
          <w:tcPr>
            <w:tcW w:w="767" w:type="dxa"/>
            <w:shd w:val="clear" w:color="auto" w:fill="auto"/>
          </w:tcPr>
          <w:p w14:paraId="31294E21" w14:textId="77777777" w:rsidR="00FC2CD6" w:rsidRPr="003F345E" w:rsidRDefault="00FC2CD6" w:rsidP="006B14F2">
            <w:pPr>
              <w:contextualSpacing/>
              <w:jc w:val="center"/>
              <w:rPr>
                <w:rFonts w:cs="Calibri"/>
                <w:sz w:val="16"/>
                <w:szCs w:val="16"/>
              </w:rPr>
            </w:pPr>
            <w:r w:rsidRPr="003F345E">
              <w:rPr>
                <w:rFonts w:cs="Calibri"/>
                <w:sz w:val="16"/>
                <w:szCs w:val="16"/>
              </w:rPr>
              <w:t>&lt; 3</w:t>
            </w:r>
          </w:p>
        </w:tc>
        <w:tc>
          <w:tcPr>
            <w:tcW w:w="880" w:type="dxa"/>
            <w:shd w:val="clear" w:color="auto" w:fill="auto"/>
          </w:tcPr>
          <w:p w14:paraId="18A71218" w14:textId="77777777" w:rsidR="00FC2CD6" w:rsidRPr="003F345E" w:rsidRDefault="00FC2CD6" w:rsidP="006B14F2">
            <w:pPr>
              <w:contextualSpacing/>
              <w:jc w:val="center"/>
              <w:rPr>
                <w:rFonts w:cs="Calibri"/>
                <w:sz w:val="16"/>
                <w:szCs w:val="16"/>
              </w:rPr>
            </w:pPr>
            <w:r w:rsidRPr="003F345E">
              <w:rPr>
                <w:rFonts w:cs="Calibri"/>
                <w:sz w:val="16"/>
                <w:szCs w:val="16"/>
              </w:rPr>
              <w:t>&lt;200</w:t>
            </w:r>
          </w:p>
        </w:tc>
        <w:tc>
          <w:tcPr>
            <w:tcW w:w="897" w:type="dxa"/>
            <w:shd w:val="clear" w:color="auto" w:fill="auto"/>
          </w:tcPr>
          <w:p w14:paraId="5C6DEED8" w14:textId="77777777" w:rsidR="00FC2CD6" w:rsidRPr="003F345E" w:rsidRDefault="00FC2CD6" w:rsidP="006B14F2">
            <w:pPr>
              <w:contextualSpacing/>
              <w:jc w:val="center"/>
              <w:rPr>
                <w:rFonts w:cs="Calibri"/>
                <w:sz w:val="16"/>
                <w:szCs w:val="16"/>
              </w:rPr>
            </w:pPr>
            <w:r w:rsidRPr="003F345E">
              <w:rPr>
                <w:rFonts w:cs="Calibri"/>
                <w:sz w:val="16"/>
                <w:szCs w:val="16"/>
              </w:rPr>
              <w:t>&lt; 5</w:t>
            </w:r>
          </w:p>
        </w:tc>
        <w:tc>
          <w:tcPr>
            <w:tcW w:w="870" w:type="dxa"/>
            <w:shd w:val="clear" w:color="auto" w:fill="auto"/>
          </w:tcPr>
          <w:p w14:paraId="0070C34B" w14:textId="77777777" w:rsidR="00FC2CD6" w:rsidRPr="003F345E" w:rsidRDefault="00FC2CD6" w:rsidP="006B14F2">
            <w:pPr>
              <w:contextualSpacing/>
              <w:jc w:val="center"/>
              <w:rPr>
                <w:rFonts w:cs="Calibri"/>
                <w:sz w:val="16"/>
                <w:szCs w:val="16"/>
              </w:rPr>
            </w:pPr>
            <w:r w:rsidRPr="003F345E">
              <w:rPr>
                <w:rFonts w:cs="Calibri"/>
                <w:sz w:val="16"/>
                <w:szCs w:val="16"/>
              </w:rPr>
              <w:t>&gt; 2.7</w:t>
            </w:r>
          </w:p>
        </w:tc>
        <w:tc>
          <w:tcPr>
            <w:tcW w:w="869" w:type="dxa"/>
            <w:shd w:val="clear" w:color="auto" w:fill="auto"/>
          </w:tcPr>
          <w:p w14:paraId="0100BA2A" w14:textId="77777777" w:rsidR="00FC2CD6" w:rsidRPr="003F345E" w:rsidRDefault="00FC2CD6" w:rsidP="006B14F2">
            <w:pPr>
              <w:contextualSpacing/>
              <w:jc w:val="center"/>
              <w:rPr>
                <w:rFonts w:cs="Calibri"/>
                <w:sz w:val="16"/>
                <w:szCs w:val="16"/>
              </w:rPr>
            </w:pPr>
            <w:r w:rsidRPr="003F345E">
              <w:rPr>
                <w:rFonts w:cs="Calibri"/>
                <w:sz w:val="16"/>
                <w:szCs w:val="16"/>
              </w:rPr>
              <w:t>&lt; 1.4</w:t>
            </w:r>
          </w:p>
        </w:tc>
        <w:tc>
          <w:tcPr>
            <w:tcW w:w="917" w:type="dxa"/>
            <w:shd w:val="clear" w:color="auto" w:fill="auto"/>
          </w:tcPr>
          <w:p w14:paraId="13F28D4B" w14:textId="77777777" w:rsidR="00FC2CD6" w:rsidRPr="003F345E" w:rsidRDefault="00FC2CD6" w:rsidP="006B14F2">
            <w:pPr>
              <w:contextualSpacing/>
              <w:jc w:val="center"/>
              <w:rPr>
                <w:rFonts w:cs="Calibri"/>
                <w:sz w:val="16"/>
                <w:szCs w:val="16"/>
              </w:rPr>
            </w:pPr>
            <w:r w:rsidRPr="003F345E">
              <w:rPr>
                <w:rFonts w:cs="Calibri"/>
                <w:sz w:val="16"/>
                <w:szCs w:val="16"/>
              </w:rPr>
              <w:t>No</w:t>
            </w:r>
          </w:p>
        </w:tc>
        <w:tc>
          <w:tcPr>
            <w:tcW w:w="954" w:type="dxa"/>
            <w:shd w:val="clear" w:color="auto" w:fill="auto"/>
          </w:tcPr>
          <w:p w14:paraId="5B231F6A" w14:textId="77777777" w:rsidR="00FC2CD6" w:rsidRPr="003F345E" w:rsidRDefault="00FC2CD6" w:rsidP="006B14F2">
            <w:pPr>
              <w:contextualSpacing/>
              <w:jc w:val="center"/>
              <w:rPr>
                <w:rFonts w:cs="Calibri"/>
                <w:sz w:val="16"/>
                <w:szCs w:val="16"/>
              </w:rPr>
            </w:pPr>
            <w:r w:rsidRPr="003F345E">
              <w:rPr>
                <w:rFonts w:cs="Calibri"/>
                <w:sz w:val="16"/>
                <w:szCs w:val="16"/>
              </w:rPr>
              <w:t>Neg</w:t>
            </w:r>
          </w:p>
        </w:tc>
        <w:tc>
          <w:tcPr>
            <w:tcW w:w="1337" w:type="dxa"/>
            <w:shd w:val="clear" w:color="auto" w:fill="auto"/>
          </w:tcPr>
          <w:p w14:paraId="6D791AA8" w14:textId="77777777" w:rsidR="00FC2CD6" w:rsidRPr="003F345E" w:rsidRDefault="00FC2CD6" w:rsidP="006B14F2">
            <w:pPr>
              <w:contextualSpacing/>
              <w:jc w:val="center"/>
              <w:rPr>
                <w:rFonts w:cs="Calibri"/>
                <w:sz w:val="16"/>
                <w:szCs w:val="16"/>
              </w:rPr>
            </w:pPr>
            <w:r w:rsidRPr="003F345E">
              <w:rPr>
                <w:rFonts w:cs="Calibri"/>
                <w:sz w:val="16"/>
                <w:szCs w:val="16"/>
              </w:rPr>
              <w:t>Not insulin (or IGF)- mediated</w:t>
            </w:r>
          </w:p>
        </w:tc>
      </w:tr>
      <w:tr w:rsidR="00FC2CD6" w:rsidRPr="003F345E" w14:paraId="5E67BD4D" w14:textId="77777777" w:rsidTr="006B14F2">
        <w:tc>
          <w:tcPr>
            <w:tcW w:w="9242" w:type="dxa"/>
            <w:gridSpan w:val="10"/>
            <w:shd w:val="clear" w:color="auto" w:fill="auto"/>
          </w:tcPr>
          <w:p w14:paraId="620113F6" w14:textId="77777777" w:rsidR="00FC2CD6" w:rsidRPr="003F345E" w:rsidRDefault="00FC2CD6" w:rsidP="006B14F2">
            <w:pPr>
              <w:contextualSpacing/>
              <w:rPr>
                <w:rFonts w:cs="Calibri"/>
                <w:sz w:val="16"/>
                <w:szCs w:val="16"/>
              </w:rPr>
            </w:pPr>
            <w:r w:rsidRPr="003F345E">
              <w:rPr>
                <w:rFonts w:cs="Calibri"/>
                <w:sz w:val="16"/>
                <w:szCs w:val="16"/>
              </w:rPr>
              <w:t>Neg, negative; Pos, positive; NIPHS, noninsulinoma pancreatogenous hypoglycaemia syndrome ; PGBH, post gastric bypass hypoglycaemia.</w:t>
            </w:r>
          </w:p>
        </w:tc>
      </w:tr>
      <w:tr w:rsidR="00FC2CD6" w:rsidRPr="003F345E" w14:paraId="4BAD8E1D" w14:textId="77777777" w:rsidTr="006B14F2">
        <w:tc>
          <w:tcPr>
            <w:tcW w:w="9242" w:type="dxa"/>
            <w:gridSpan w:val="10"/>
            <w:shd w:val="clear" w:color="auto" w:fill="auto"/>
          </w:tcPr>
          <w:p w14:paraId="4CD61341" w14:textId="77777777" w:rsidR="00FC2CD6" w:rsidRPr="003F345E" w:rsidRDefault="00FC2CD6" w:rsidP="006B14F2">
            <w:pPr>
              <w:contextualSpacing/>
              <w:rPr>
                <w:rFonts w:cs="Calibri"/>
                <w:sz w:val="16"/>
                <w:szCs w:val="16"/>
              </w:rPr>
            </w:pPr>
            <w:r w:rsidRPr="003F345E">
              <w:rPr>
                <w:rFonts w:cs="Calibri"/>
                <w:sz w:val="16"/>
                <w:szCs w:val="16"/>
              </w:rPr>
              <w:t>Table copied from Journal of Clinical Endocrinology &amp; Metabolism, March 2009, 94(3): 709-728 – “Evaluation and Management of Adult Hypoglycemic Disorders: An Endocrine Society Clinical Practice Guideline”</w:t>
            </w:r>
          </w:p>
        </w:tc>
      </w:tr>
    </w:tbl>
    <w:p w14:paraId="7B70ED19" w14:textId="77777777" w:rsidR="00FC2CD6" w:rsidRPr="003F345E" w:rsidRDefault="00FC2CD6" w:rsidP="00912714">
      <w:pPr>
        <w:rPr>
          <w:rFonts w:ascii="Times New Roman" w:hAnsi="Times New Roman" w:cs="Times New Roman"/>
        </w:rPr>
      </w:pPr>
    </w:p>
    <w:p w14:paraId="3644CE3F" w14:textId="77777777" w:rsidR="00534307" w:rsidRPr="00097515" w:rsidRDefault="00534307" w:rsidP="00534307">
      <w:pPr>
        <w:rPr>
          <w:rFonts w:ascii="Times New Roman" w:hAnsi="Times New Roman" w:cs="Times New Roman"/>
          <w:b/>
          <w:sz w:val="24"/>
          <w:szCs w:val="24"/>
        </w:rPr>
      </w:pPr>
      <w:r w:rsidRPr="00097515">
        <w:rPr>
          <w:rFonts w:ascii="Times New Roman" w:hAnsi="Times New Roman" w:cs="Times New Roman"/>
          <w:b/>
          <w:sz w:val="24"/>
          <w:szCs w:val="24"/>
        </w:rPr>
        <w:t>NOTES:</w:t>
      </w:r>
    </w:p>
    <w:p w14:paraId="08A90B9A" w14:textId="3BC601EC" w:rsidR="00534307" w:rsidRPr="003F345E" w:rsidRDefault="0067026A" w:rsidP="000F39FA">
      <w:pPr>
        <w:pStyle w:val="ListParagraph"/>
        <w:numPr>
          <w:ilvl w:val="0"/>
          <w:numId w:val="37"/>
        </w:numPr>
        <w:jc w:val="both"/>
        <w:rPr>
          <w:rFonts w:ascii="Times New Roman" w:hAnsi="Times New Roman"/>
        </w:rPr>
      </w:pPr>
      <w:r>
        <w:rPr>
          <w:rFonts w:ascii="Times New Roman" w:hAnsi="Times New Roman"/>
        </w:rPr>
        <w:t>Insulin, C</w:t>
      </w:r>
      <w:r w:rsidR="00B81C90" w:rsidRPr="003F345E">
        <w:rPr>
          <w:rFonts w:ascii="Times New Roman" w:hAnsi="Times New Roman"/>
        </w:rPr>
        <w:t>-peptide and proinsulin clearance is reduced in renal failure, above cut-offs for these analytes might not apply.</w:t>
      </w:r>
    </w:p>
    <w:p w14:paraId="582EB5B6" w14:textId="77777777" w:rsidR="00B81C90" w:rsidRPr="003F345E" w:rsidRDefault="00B81C90" w:rsidP="000F39FA">
      <w:pPr>
        <w:pStyle w:val="ListParagraph"/>
        <w:numPr>
          <w:ilvl w:val="0"/>
          <w:numId w:val="37"/>
        </w:numPr>
        <w:jc w:val="both"/>
        <w:rPr>
          <w:rFonts w:ascii="Times New Roman" w:hAnsi="Times New Roman"/>
        </w:rPr>
      </w:pPr>
      <w:r w:rsidRPr="003F345E">
        <w:rPr>
          <w:rFonts w:ascii="Times New Roman" w:hAnsi="Times New Roman"/>
        </w:rPr>
        <w:t>75% of insulinomas are diagnosed after 24 hours fast, 90% at 48 hours.</w:t>
      </w:r>
    </w:p>
    <w:p w14:paraId="12FDEBC0" w14:textId="77777777" w:rsidR="00B81C90" w:rsidRPr="003F345E" w:rsidRDefault="00B81C90" w:rsidP="00B81C90">
      <w:pPr>
        <w:rPr>
          <w:rFonts w:ascii="Times New Roman" w:hAnsi="Times New Roman" w:cs="Times New Roman"/>
        </w:rPr>
      </w:pPr>
      <w:r w:rsidRPr="003F345E">
        <w:rPr>
          <w:rFonts w:ascii="Times New Roman" w:hAnsi="Times New Roman"/>
        </w:rPr>
        <w:t xml:space="preserve"> </w:t>
      </w:r>
    </w:p>
    <w:p w14:paraId="3249D60E" w14:textId="77777777" w:rsidR="00912714" w:rsidRPr="00097515" w:rsidRDefault="00912714" w:rsidP="00912714">
      <w:pPr>
        <w:rPr>
          <w:rFonts w:ascii="Times New Roman" w:hAnsi="Times New Roman" w:cs="Times New Roman"/>
          <w:b/>
          <w:sz w:val="24"/>
          <w:szCs w:val="24"/>
        </w:rPr>
      </w:pPr>
      <w:r w:rsidRPr="00097515">
        <w:rPr>
          <w:rFonts w:ascii="Times New Roman" w:hAnsi="Times New Roman" w:cs="Times New Roman"/>
          <w:b/>
          <w:sz w:val="24"/>
          <w:szCs w:val="24"/>
        </w:rPr>
        <w:t>REFERENCES:</w:t>
      </w:r>
    </w:p>
    <w:p w14:paraId="55A59E7E" w14:textId="4B59AE8A" w:rsidR="00912714" w:rsidRPr="003F345E" w:rsidRDefault="00912714" w:rsidP="00912714">
      <w:pPr>
        <w:rPr>
          <w:rFonts w:ascii="Times New Roman" w:hAnsi="Times New Roman" w:cs="Times New Roman"/>
        </w:rPr>
      </w:pPr>
      <w:r w:rsidRPr="003F345E">
        <w:rPr>
          <w:rFonts w:ascii="Times New Roman" w:hAnsi="Times New Roman" w:cs="Times New Roman"/>
        </w:rPr>
        <w:t xml:space="preserve">Cryer PE, Axelrod L, Grossman AB et al. Evaluation and management of adult hypoglycaemic disorders: </w:t>
      </w:r>
      <w:r w:rsidR="00EB1630" w:rsidRPr="003F345E">
        <w:rPr>
          <w:rFonts w:ascii="Times New Roman" w:hAnsi="Times New Roman" w:cs="Times New Roman"/>
        </w:rPr>
        <w:t>A</w:t>
      </w:r>
      <w:r w:rsidRPr="003F345E">
        <w:rPr>
          <w:rFonts w:ascii="Times New Roman" w:hAnsi="Times New Roman" w:cs="Times New Roman"/>
        </w:rPr>
        <w:t>n Endocrine Society clinical practice guideline. J Clin Endocrinol Metab 2009; 94 (3):709-728.</w:t>
      </w:r>
    </w:p>
    <w:p w14:paraId="4DBE2595" w14:textId="77777777" w:rsidR="00912714" w:rsidRPr="003F345E" w:rsidRDefault="00912714" w:rsidP="005C3FA4"/>
    <w:p w14:paraId="12B4AEDB" w14:textId="77777777" w:rsidR="005C3FA4" w:rsidRPr="003F345E" w:rsidRDefault="005C3FA4">
      <w:r w:rsidRPr="003F345E">
        <w:br w:type="page"/>
      </w:r>
    </w:p>
    <w:p w14:paraId="38A4C659" w14:textId="7AEC77DD" w:rsidR="005C3FA4" w:rsidRPr="003F345E" w:rsidRDefault="000F39FA" w:rsidP="005C3FA4">
      <w:pPr>
        <w:pStyle w:val="Heading2"/>
        <w:rPr>
          <w:rFonts w:cs="Times New Roman"/>
          <w:i/>
          <w:caps/>
          <w:szCs w:val="28"/>
        </w:rPr>
      </w:pPr>
      <w:bookmarkStart w:id="44" w:name="_Toc524996772"/>
      <w:r w:rsidRPr="003F345E">
        <w:rPr>
          <w:rFonts w:cs="Times New Roman"/>
          <w:caps/>
          <w:szCs w:val="28"/>
        </w:rPr>
        <w:lastRenderedPageBreak/>
        <w:t>6.4</w:t>
      </w:r>
      <w:r w:rsidRPr="003F345E">
        <w:rPr>
          <w:rFonts w:cs="Times New Roman"/>
          <w:caps/>
          <w:szCs w:val="28"/>
        </w:rPr>
        <w:tab/>
      </w:r>
      <w:r w:rsidR="005C3FA4" w:rsidRPr="003F345E">
        <w:rPr>
          <w:rFonts w:cs="Times New Roman"/>
          <w:caps/>
          <w:szCs w:val="28"/>
        </w:rPr>
        <w:t>calcium stimulation TEST FOR INSULINOMA</w:t>
      </w:r>
      <w:bookmarkEnd w:id="44"/>
    </w:p>
    <w:p w14:paraId="245A266A" w14:textId="77777777" w:rsidR="005C3FA4" w:rsidRPr="003F345E" w:rsidRDefault="005C3FA4" w:rsidP="005C3FA4">
      <w:pPr>
        <w:rPr>
          <w:b/>
          <w:u w:val="single"/>
        </w:rPr>
      </w:pPr>
    </w:p>
    <w:p w14:paraId="3180816E" w14:textId="77777777" w:rsidR="005C3FA4" w:rsidRPr="00BC5EFF" w:rsidRDefault="005C3FA4" w:rsidP="005C3FA4">
      <w:pPr>
        <w:jc w:val="both"/>
        <w:rPr>
          <w:rFonts w:ascii="Times New Roman" w:hAnsi="Times New Roman"/>
          <w:b/>
          <w:sz w:val="24"/>
          <w:szCs w:val="24"/>
        </w:rPr>
      </w:pPr>
      <w:r w:rsidRPr="00BC5EFF">
        <w:rPr>
          <w:rFonts w:ascii="Times New Roman" w:hAnsi="Times New Roman"/>
          <w:b/>
          <w:sz w:val="24"/>
          <w:szCs w:val="24"/>
        </w:rPr>
        <w:t>RATIONALE:</w:t>
      </w:r>
    </w:p>
    <w:p w14:paraId="29F23965" w14:textId="1B277A43" w:rsidR="005C3FA4" w:rsidRPr="003F345E" w:rsidRDefault="005C3FA4" w:rsidP="000F39FA">
      <w:pPr>
        <w:jc w:val="both"/>
        <w:rPr>
          <w:rFonts w:ascii="Times New Roman" w:hAnsi="Times New Roman"/>
          <w:b/>
          <w:sz w:val="24"/>
          <w:szCs w:val="24"/>
        </w:rPr>
      </w:pPr>
      <w:r w:rsidRPr="003F345E">
        <w:rPr>
          <w:rFonts w:ascii="Times New Roman" w:hAnsi="Times New Roman"/>
          <w:sz w:val="24"/>
          <w:szCs w:val="24"/>
          <w:lang w:val="en-US"/>
        </w:rPr>
        <w:t>Reserved for cases of suspected insulinoma that do not localize by conventional noninvasive means or if confirmation is required. The calcium stimulation test may also be useful in differentiating insulinoma from diffuse nesidioblastosis, especially if imaging is negative or inconclusive</w:t>
      </w:r>
      <w:r w:rsidRPr="003F345E">
        <w:rPr>
          <w:rFonts w:ascii="Times New Roman" w:hAnsi="Times New Roman"/>
          <w:sz w:val="24"/>
          <w:szCs w:val="24"/>
          <w:vertAlign w:val="superscript"/>
          <w:lang w:val="en-US"/>
        </w:rPr>
        <w:t>1</w:t>
      </w:r>
      <w:r w:rsidRPr="003F345E">
        <w:rPr>
          <w:rFonts w:ascii="Times New Roman" w:hAnsi="Times New Roman"/>
          <w:sz w:val="24"/>
          <w:szCs w:val="24"/>
          <w:lang w:val="en-US"/>
        </w:rPr>
        <w:t>. The decision to proceed with calcium stimulation testing should be made in conjunction with the operating Endocrine surgeon. The test is based on the observation that exogenous intra-arterial calcium injection stimulates the release of insulin from tumor beta cells, but not from normal beta cells</w:t>
      </w:r>
      <w:r w:rsidRPr="003F345E">
        <w:rPr>
          <w:rFonts w:ascii="Times New Roman" w:hAnsi="Times New Roman"/>
          <w:sz w:val="24"/>
          <w:szCs w:val="24"/>
          <w:vertAlign w:val="superscript"/>
          <w:lang w:val="en-US"/>
        </w:rPr>
        <w:t>2</w:t>
      </w:r>
      <w:r w:rsidRPr="003F345E">
        <w:rPr>
          <w:rFonts w:ascii="Times New Roman" w:hAnsi="Times New Roman"/>
          <w:sz w:val="24"/>
          <w:szCs w:val="24"/>
          <w:lang w:val="en-US"/>
        </w:rPr>
        <w:t xml:space="preserve">. </w:t>
      </w:r>
    </w:p>
    <w:p w14:paraId="64A72F35" w14:textId="77777777" w:rsidR="005C3FA4" w:rsidRPr="00BC5EFF" w:rsidRDefault="005C3FA4" w:rsidP="005C3FA4">
      <w:pPr>
        <w:jc w:val="both"/>
        <w:rPr>
          <w:rFonts w:ascii="Times New Roman" w:hAnsi="Times New Roman"/>
          <w:b/>
          <w:sz w:val="24"/>
          <w:szCs w:val="24"/>
        </w:rPr>
      </w:pPr>
      <w:r w:rsidRPr="00BC5EFF">
        <w:rPr>
          <w:rFonts w:ascii="Times New Roman" w:hAnsi="Times New Roman"/>
          <w:b/>
          <w:sz w:val="24"/>
          <w:szCs w:val="24"/>
        </w:rPr>
        <w:t>PREPARATION AND PROCEDURE:</w:t>
      </w:r>
    </w:p>
    <w:p w14:paraId="7CCAF372" w14:textId="01D9786F" w:rsidR="005C3FA4" w:rsidRPr="003F345E" w:rsidRDefault="005C3FA4" w:rsidP="000F39FA">
      <w:pPr>
        <w:numPr>
          <w:ilvl w:val="0"/>
          <w:numId w:val="23"/>
        </w:numPr>
        <w:spacing w:after="0"/>
        <w:ind w:left="360"/>
        <w:jc w:val="both"/>
        <w:rPr>
          <w:rFonts w:ascii="Times New Roman" w:hAnsi="Times New Roman"/>
          <w:sz w:val="24"/>
          <w:szCs w:val="24"/>
          <w:lang w:val="en-US"/>
        </w:rPr>
      </w:pPr>
      <w:r w:rsidRPr="003F345E">
        <w:rPr>
          <w:rFonts w:ascii="Times New Roman" w:hAnsi="Times New Roman"/>
          <w:sz w:val="24"/>
          <w:szCs w:val="24"/>
          <w:lang w:val="en-US"/>
        </w:rPr>
        <w:t>Discontinue calcium chan</w:t>
      </w:r>
      <w:r w:rsidR="00541771" w:rsidRPr="003F345E">
        <w:rPr>
          <w:rFonts w:ascii="Times New Roman" w:hAnsi="Times New Roman"/>
          <w:sz w:val="24"/>
          <w:szCs w:val="24"/>
          <w:lang w:val="en-US"/>
        </w:rPr>
        <w:t>n</w:t>
      </w:r>
      <w:r w:rsidRPr="003F345E">
        <w:rPr>
          <w:rFonts w:ascii="Times New Roman" w:hAnsi="Times New Roman"/>
          <w:sz w:val="24"/>
          <w:szCs w:val="24"/>
          <w:lang w:val="en-US"/>
        </w:rPr>
        <w:t>el blockers (may lead to severe hypoglycaemia during test) as well as non-essential medications and those with the potential to interfere with insulin secretion by insulinoma cells (such as diazoxide), 5</w:t>
      </w:r>
      <w:r w:rsidR="00685C8A" w:rsidRPr="003F345E">
        <w:rPr>
          <w:rFonts w:ascii="Times New Roman" w:hAnsi="Times New Roman"/>
          <w:sz w:val="24"/>
          <w:szCs w:val="24"/>
          <w:lang w:val="en-US"/>
        </w:rPr>
        <w:t xml:space="preserve"> half-lives</w:t>
      </w:r>
      <w:r w:rsidRPr="003F345E">
        <w:rPr>
          <w:rFonts w:ascii="Times New Roman" w:hAnsi="Times New Roman"/>
          <w:sz w:val="24"/>
          <w:szCs w:val="24"/>
          <w:lang w:val="en-US"/>
        </w:rPr>
        <w:t xml:space="preserve"> prior to the procedure.</w:t>
      </w:r>
    </w:p>
    <w:p w14:paraId="10EA4B89" w14:textId="77777777" w:rsidR="005C3FA4" w:rsidRPr="003F345E" w:rsidRDefault="005C3FA4" w:rsidP="000F39FA">
      <w:pPr>
        <w:numPr>
          <w:ilvl w:val="0"/>
          <w:numId w:val="23"/>
        </w:numPr>
        <w:spacing w:after="0"/>
        <w:ind w:left="360"/>
        <w:jc w:val="both"/>
        <w:rPr>
          <w:rFonts w:ascii="Times New Roman" w:hAnsi="Times New Roman"/>
          <w:sz w:val="24"/>
          <w:szCs w:val="24"/>
          <w:lang w:val="en-US"/>
        </w:rPr>
      </w:pPr>
      <w:r w:rsidRPr="003F345E">
        <w:rPr>
          <w:rFonts w:ascii="Times New Roman" w:hAnsi="Times New Roman"/>
          <w:sz w:val="24"/>
          <w:szCs w:val="24"/>
          <w:lang w:val="en-US"/>
        </w:rPr>
        <w:t>Overnight fast – run dextrose infusion as required to avoid hypoglycaemia.</w:t>
      </w:r>
    </w:p>
    <w:p w14:paraId="076088A3" w14:textId="77777777" w:rsidR="005C3FA4" w:rsidRPr="003F345E" w:rsidRDefault="005C3FA4" w:rsidP="000F39FA">
      <w:pPr>
        <w:numPr>
          <w:ilvl w:val="0"/>
          <w:numId w:val="23"/>
        </w:numPr>
        <w:spacing w:after="0"/>
        <w:ind w:left="360"/>
        <w:jc w:val="both"/>
        <w:rPr>
          <w:rFonts w:ascii="Times New Roman" w:hAnsi="Times New Roman"/>
          <w:sz w:val="24"/>
          <w:szCs w:val="24"/>
          <w:lang w:val="en-US"/>
        </w:rPr>
      </w:pPr>
      <w:r w:rsidRPr="003F345E">
        <w:rPr>
          <w:rFonts w:ascii="Times New Roman" w:hAnsi="Times New Roman"/>
          <w:sz w:val="24"/>
          <w:szCs w:val="24"/>
          <w:lang w:val="en-US"/>
        </w:rPr>
        <w:t>Visceral arteriography into</w:t>
      </w:r>
    </w:p>
    <w:p w14:paraId="1D667BBB" w14:textId="77777777" w:rsidR="005C3FA4" w:rsidRPr="003F345E" w:rsidRDefault="005C3FA4" w:rsidP="000F39FA">
      <w:pPr>
        <w:numPr>
          <w:ilvl w:val="1"/>
          <w:numId w:val="23"/>
        </w:numPr>
        <w:spacing w:after="0"/>
        <w:ind w:left="1080"/>
        <w:jc w:val="both"/>
        <w:rPr>
          <w:rFonts w:ascii="Times New Roman" w:hAnsi="Times New Roman"/>
          <w:sz w:val="24"/>
          <w:szCs w:val="24"/>
          <w:lang w:val="en-US"/>
        </w:rPr>
      </w:pPr>
      <w:r w:rsidRPr="003F345E">
        <w:rPr>
          <w:rFonts w:ascii="Times New Roman" w:hAnsi="Times New Roman"/>
          <w:sz w:val="24"/>
          <w:szCs w:val="24"/>
          <w:lang w:val="en-US"/>
        </w:rPr>
        <w:t>Superior mesenteric artery</w:t>
      </w:r>
    </w:p>
    <w:p w14:paraId="7FA57658" w14:textId="77777777" w:rsidR="005C3FA4" w:rsidRPr="003F345E" w:rsidRDefault="005C3FA4" w:rsidP="000F39FA">
      <w:pPr>
        <w:numPr>
          <w:ilvl w:val="1"/>
          <w:numId w:val="23"/>
        </w:numPr>
        <w:spacing w:after="0"/>
        <w:ind w:left="1080"/>
        <w:jc w:val="both"/>
        <w:rPr>
          <w:rFonts w:ascii="Times New Roman" w:hAnsi="Times New Roman"/>
          <w:sz w:val="24"/>
          <w:szCs w:val="24"/>
          <w:lang w:val="en-US"/>
        </w:rPr>
      </w:pPr>
      <w:r w:rsidRPr="003F345E">
        <w:rPr>
          <w:rFonts w:ascii="Times New Roman" w:hAnsi="Times New Roman"/>
          <w:sz w:val="24"/>
          <w:szCs w:val="24"/>
          <w:lang w:val="en-US"/>
        </w:rPr>
        <w:t>Proximal splenic artery</w:t>
      </w:r>
    </w:p>
    <w:p w14:paraId="09B9FDC4" w14:textId="77777777" w:rsidR="005C3FA4" w:rsidRPr="003F345E" w:rsidRDefault="005C3FA4" w:rsidP="000F39FA">
      <w:pPr>
        <w:numPr>
          <w:ilvl w:val="1"/>
          <w:numId w:val="23"/>
        </w:numPr>
        <w:spacing w:after="0"/>
        <w:ind w:left="1080"/>
        <w:jc w:val="both"/>
        <w:rPr>
          <w:rFonts w:ascii="Times New Roman" w:hAnsi="Times New Roman"/>
          <w:sz w:val="24"/>
          <w:szCs w:val="24"/>
          <w:lang w:val="en-US"/>
        </w:rPr>
      </w:pPr>
      <w:r w:rsidRPr="003F345E">
        <w:rPr>
          <w:rFonts w:ascii="Times New Roman" w:hAnsi="Times New Roman"/>
          <w:sz w:val="24"/>
          <w:szCs w:val="24"/>
          <w:lang w:val="en-US"/>
        </w:rPr>
        <w:t>Midsplenic artery</w:t>
      </w:r>
    </w:p>
    <w:p w14:paraId="3F48FBFB" w14:textId="77777777" w:rsidR="005C3FA4" w:rsidRPr="003F345E" w:rsidRDefault="005C3FA4" w:rsidP="000F39FA">
      <w:pPr>
        <w:numPr>
          <w:ilvl w:val="1"/>
          <w:numId w:val="23"/>
        </w:numPr>
        <w:spacing w:after="0"/>
        <w:ind w:left="1080"/>
        <w:jc w:val="both"/>
        <w:rPr>
          <w:rFonts w:ascii="Times New Roman" w:hAnsi="Times New Roman"/>
          <w:sz w:val="24"/>
          <w:szCs w:val="24"/>
          <w:lang w:val="en-US"/>
        </w:rPr>
      </w:pPr>
      <w:r w:rsidRPr="003F345E">
        <w:rPr>
          <w:rFonts w:ascii="Times New Roman" w:hAnsi="Times New Roman"/>
          <w:sz w:val="24"/>
          <w:szCs w:val="24"/>
          <w:lang w:val="en-US"/>
        </w:rPr>
        <w:t>Gastroduodenal artery</w:t>
      </w:r>
    </w:p>
    <w:p w14:paraId="6DF7935D" w14:textId="77777777" w:rsidR="005C3FA4" w:rsidRPr="003F345E" w:rsidRDefault="005C3FA4" w:rsidP="000F39FA">
      <w:pPr>
        <w:numPr>
          <w:ilvl w:val="1"/>
          <w:numId w:val="23"/>
        </w:numPr>
        <w:spacing w:after="0"/>
        <w:ind w:left="1080"/>
        <w:jc w:val="both"/>
        <w:rPr>
          <w:rFonts w:ascii="Times New Roman" w:hAnsi="Times New Roman"/>
          <w:sz w:val="24"/>
          <w:szCs w:val="24"/>
          <w:lang w:val="en-US"/>
        </w:rPr>
      </w:pPr>
      <w:r w:rsidRPr="003F345E">
        <w:rPr>
          <w:rFonts w:ascii="Times New Roman" w:hAnsi="Times New Roman"/>
          <w:sz w:val="24"/>
          <w:szCs w:val="24"/>
          <w:lang w:val="en-US"/>
        </w:rPr>
        <w:t>Proper hepatic arteries</w:t>
      </w:r>
    </w:p>
    <w:p w14:paraId="4DDD460E" w14:textId="537EFF79" w:rsidR="005C3FA4" w:rsidRPr="003F345E" w:rsidRDefault="005C3FA4" w:rsidP="000F39FA">
      <w:pPr>
        <w:numPr>
          <w:ilvl w:val="0"/>
          <w:numId w:val="23"/>
        </w:numPr>
        <w:spacing w:after="0"/>
        <w:ind w:left="360"/>
        <w:jc w:val="both"/>
        <w:rPr>
          <w:rFonts w:ascii="Times New Roman" w:hAnsi="Times New Roman"/>
          <w:sz w:val="24"/>
          <w:szCs w:val="24"/>
          <w:lang w:val="en-US"/>
        </w:rPr>
      </w:pPr>
      <w:r w:rsidRPr="003F345E">
        <w:rPr>
          <w:rFonts w:ascii="Times New Roman" w:hAnsi="Times New Roman"/>
          <w:sz w:val="24"/>
          <w:szCs w:val="24"/>
          <w:lang w:val="en-US"/>
        </w:rPr>
        <w:t>10% calcium gluconate diluted to volume of 5</w:t>
      </w:r>
      <w:r w:rsidR="00BC5EFF">
        <w:rPr>
          <w:rFonts w:ascii="Times New Roman" w:hAnsi="Times New Roman"/>
          <w:sz w:val="24"/>
          <w:szCs w:val="24"/>
          <w:lang w:val="en-US"/>
        </w:rPr>
        <w:t xml:space="preserve"> </w:t>
      </w:r>
      <w:r w:rsidRPr="003F345E">
        <w:rPr>
          <w:rFonts w:ascii="Times New Roman" w:hAnsi="Times New Roman"/>
          <w:sz w:val="24"/>
          <w:szCs w:val="24"/>
          <w:lang w:val="en-US"/>
        </w:rPr>
        <w:t>mL with normal saline is directly injected as a bolus into individual artery at a dose of 0.0125</w:t>
      </w:r>
      <w:r w:rsidR="00BC5EFF">
        <w:rPr>
          <w:rFonts w:ascii="Times New Roman" w:hAnsi="Times New Roman"/>
          <w:sz w:val="24"/>
          <w:szCs w:val="24"/>
          <w:lang w:val="en-US"/>
        </w:rPr>
        <w:t xml:space="preserve"> </w:t>
      </w:r>
      <w:r w:rsidRPr="003F345E">
        <w:rPr>
          <w:rFonts w:ascii="Times New Roman" w:hAnsi="Times New Roman"/>
          <w:sz w:val="24"/>
          <w:szCs w:val="24"/>
          <w:lang w:val="en-US"/>
        </w:rPr>
        <w:t>mmol Ca</w:t>
      </w:r>
      <w:r w:rsidRPr="003F345E">
        <w:rPr>
          <w:rFonts w:ascii="Times New Roman" w:hAnsi="Times New Roman"/>
          <w:sz w:val="24"/>
          <w:szCs w:val="24"/>
          <w:vertAlign w:val="superscript"/>
          <w:lang w:val="en-US"/>
        </w:rPr>
        <w:t>2+</w:t>
      </w:r>
      <w:r w:rsidRPr="003F345E">
        <w:rPr>
          <w:rFonts w:ascii="Times New Roman" w:hAnsi="Times New Roman"/>
          <w:sz w:val="24"/>
          <w:szCs w:val="24"/>
          <w:lang w:val="en-US"/>
        </w:rPr>
        <w:t>/kg body weight</w:t>
      </w:r>
      <w:r w:rsidR="00DB0AC5" w:rsidRPr="003F345E">
        <w:rPr>
          <w:rFonts w:ascii="Times New Roman" w:hAnsi="Times New Roman"/>
          <w:sz w:val="24"/>
          <w:szCs w:val="24"/>
          <w:lang w:val="en-US"/>
        </w:rPr>
        <w:t xml:space="preserve"> (maximum total dose for entire procedure is 11.63 mmol or 93</w:t>
      </w:r>
      <w:r w:rsidR="00BC5EFF">
        <w:rPr>
          <w:rFonts w:ascii="Times New Roman" w:hAnsi="Times New Roman"/>
          <w:sz w:val="24"/>
          <w:szCs w:val="24"/>
          <w:lang w:val="en-US"/>
        </w:rPr>
        <w:t xml:space="preserve"> </w:t>
      </w:r>
      <w:r w:rsidR="00DB0AC5" w:rsidRPr="003F345E">
        <w:rPr>
          <w:rFonts w:ascii="Times New Roman" w:hAnsi="Times New Roman"/>
          <w:sz w:val="24"/>
          <w:szCs w:val="24"/>
          <w:lang w:val="en-US"/>
        </w:rPr>
        <w:t>mg Ca</w:t>
      </w:r>
      <w:r w:rsidR="00DB0AC5" w:rsidRPr="003F345E">
        <w:rPr>
          <w:rFonts w:ascii="Times New Roman" w:hAnsi="Times New Roman"/>
          <w:sz w:val="24"/>
          <w:szCs w:val="24"/>
          <w:vertAlign w:val="superscript"/>
          <w:lang w:val="en-US"/>
        </w:rPr>
        <w:t>2+</w:t>
      </w:r>
      <w:r w:rsidR="00DB0AC5" w:rsidRPr="003F345E">
        <w:rPr>
          <w:rFonts w:ascii="Times New Roman" w:hAnsi="Times New Roman"/>
          <w:sz w:val="24"/>
          <w:szCs w:val="24"/>
          <w:lang w:val="en-US"/>
        </w:rPr>
        <w:t>)</w:t>
      </w:r>
      <w:r w:rsidR="002C6E5A" w:rsidRPr="003F345E">
        <w:rPr>
          <w:rFonts w:ascii="Times New Roman" w:hAnsi="Times New Roman"/>
          <w:sz w:val="24"/>
          <w:szCs w:val="24"/>
          <w:lang w:val="en-US"/>
        </w:rPr>
        <w:t>.</w:t>
      </w:r>
    </w:p>
    <w:p w14:paraId="3CD556E3" w14:textId="20F86330" w:rsidR="005C3FA4" w:rsidRPr="003F345E" w:rsidRDefault="005C3FA4" w:rsidP="000F39FA">
      <w:pPr>
        <w:numPr>
          <w:ilvl w:val="0"/>
          <w:numId w:val="23"/>
        </w:numPr>
        <w:spacing w:after="0"/>
        <w:ind w:left="360"/>
        <w:jc w:val="both"/>
        <w:rPr>
          <w:rFonts w:ascii="Times New Roman" w:hAnsi="Times New Roman"/>
          <w:sz w:val="24"/>
          <w:szCs w:val="24"/>
          <w:lang w:val="en-US"/>
        </w:rPr>
      </w:pPr>
      <w:r w:rsidRPr="003F345E">
        <w:rPr>
          <w:rFonts w:ascii="Times New Roman" w:hAnsi="Times New Roman"/>
          <w:sz w:val="24"/>
          <w:szCs w:val="24"/>
          <w:lang w:val="en-US"/>
        </w:rPr>
        <w:t>5</w:t>
      </w:r>
      <w:r w:rsidR="00BC5EFF">
        <w:rPr>
          <w:rFonts w:ascii="Times New Roman" w:hAnsi="Times New Roman"/>
          <w:sz w:val="24"/>
          <w:szCs w:val="24"/>
          <w:lang w:val="en-US"/>
        </w:rPr>
        <w:t xml:space="preserve"> </w:t>
      </w:r>
      <w:r w:rsidRPr="003F345E">
        <w:rPr>
          <w:rFonts w:ascii="Times New Roman" w:hAnsi="Times New Roman"/>
          <w:sz w:val="24"/>
          <w:szCs w:val="24"/>
          <w:lang w:val="en-US"/>
        </w:rPr>
        <w:t xml:space="preserve">mL blood samples are taken at 0, 20, 40 and 60 sec after calcium injection from the </w:t>
      </w:r>
      <w:r w:rsidRPr="003F345E">
        <w:rPr>
          <w:rFonts w:ascii="Times New Roman" w:hAnsi="Times New Roman"/>
          <w:sz w:val="24"/>
          <w:szCs w:val="24"/>
          <w:u w:val="single"/>
          <w:lang w:val="en-US"/>
        </w:rPr>
        <w:t>right hepatic vein</w:t>
      </w:r>
      <w:r w:rsidRPr="003F345E">
        <w:rPr>
          <w:rFonts w:ascii="Times New Roman" w:hAnsi="Times New Roman"/>
          <w:sz w:val="24"/>
          <w:szCs w:val="24"/>
          <w:lang w:val="en-US"/>
        </w:rPr>
        <w:t xml:space="preserve"> for insulin levels.</w:t>
      </w:r>
    </w:p>
    <w:p w14:paraId="5F730719" w14:textId="77777777" w:rsidR="005C3FA4" w:rsidRPr="003F345E" w:rsidRDefault="005C3FA4" w:rsidP="000F39FA">
      <w:pPr>
        <w:numPr>
          <w:ilvl w:val="0"/>
          <w:numId w:val="23"/>
        </w:numPr>
        <w:spacing w:after="0"/>
        <w:ind w:left="360"/>
        <w:jc w:val="both"/>
        <w:rPr>
          <w:rFonts w:ascii="Times New Roman" w:hAnsi="Times New Roman"/>
          <w:sz w:val="24"/>
          <w:szCs w:val="24"/>
          <w:lang w:val="en-US"/>
        </w:rPr>
      </w:pPr>
      <w:r w:rsidRPr="003F345E">
        <w:rPr>
          <w:rFonts w:ascii="Times New Roman" w:hAnsi="Times New Roman"/>
          <w:sz w:val="24"/>
          <w:szCs w:val="24"/>
          <w:lang w:val="en-US"/>
        </w:rPr>
        <w:t xml:space="preserve">Double check samples are labeled correctly with the </w:t>
      </w:r>
      <w:r w:rsidRPr="003F345E">
        <w:rPr>
          <w:rFonts w:ascii="Times New Roman" w:hAnsi="Times New Roman"/>
          <w:sz w:val="24"/>
          <w:szCs w:val="24"/>
          <w:u w:val="single"/>
          <w:lang w:val="en-US"/>
        </w:rPr>
        <w:t>time and arterial site injected with calcium.</w:t>
      </w:r>
    </w:p>
    <w:p w14:paraId="5AE4329B" w14:textId="77777777" w:rsidR="005C3FA4" w:rsidRPr="003F345E" w:rsidRDefault="005C3FA4" w:rsidP="000F39FA">
      <w:pPr>
        <w:jc w:val="both"/>
        <w:rPr>
          <w:rFonts w:ascii="Times New Roman" w:hAnsi="Times New Roman"/>
          <w:b/>
          <w:szCs w:val="24"/>
        </w:rPr>
      </w:pPr>
    </w:p>
    <w:tbl>
      <w:tblPr>
        <w:tblStyle w:val="TableGrid"/>
        <w:tblW w:w="0" w:type="auto"/>
        <w:tblLook w:val="04A0" w:firstRow="1" w:lastRow="0" w:firstColumn="1" w:lastColumn="0" w:noHBand="0" w:noVBand="1"/>
      </w:tblPr>
      <w:tblGrid>
        <w:gridCol w:w="2093"/>
        <w:gridCol w:w="5245"/>
      </w:tblGrid>
      <w:tr w:rsidR="005C3FA4" w:rsidRPr="003F345E" w14:paraId="0AA3B708" w14:textId="77777777" w:rsidTr="00C965F4">
        <w:tc>
          <w:tcPr>
            <w:tcW w:w="2093" w:type="dxa"/>
          </w:tcPr>
          <w:p w14:paraId="7F764D0E" w14:textId="77777777" w:rsidR="005C3FA4" w:rsidRPr="003F345E" w:rsidRDefault="005C3FA4" w:rsidP="00C965F4">
            <w:pPr>
              <w:jc w:val="both"/>
              <w:rPr>
                <w:rFonts w:ascii="Times New Roman" w:hAnsi="Times New Roman"/>
                <w:b/>
                <w:szCs w:val="24"/>
              </w:rPr>
            </w:pPr>
            <w:r w:rsidRPr="003F345E">
              <w:rPr>
                <w:rFonts w:ascii="Times New Roman" w:hAnsi="Times New Roman"/>
                <w:b/>
                <w:szCs w:val="24"/>
              </w:rPr>
              <w:t>Time</w:t>
            </w:r>
          </w:p>
        </w:tc>
        <w:tc>
          <w:tcPr>
            <w:tcW w:w="5245" w:type="dxa"/>
          </w:tcPr>
          <w:p w14:paraId="78770FBD" w14:textId="77777777" w:rsidR="005C3FA4" w:rsidRPr="003F345E" w:rsidRDefault="005C3FA4" w:rsidP="00C965F4">
            <w:pPr>
              <w:jc w:val="both"/>
              <w:rPr>
                <w:rFonts w:ascii="Times New Roman" w:hAnsi="Times New Roman"/>
                <w:b/>
                <w:szCs w:val="24"/>
              </w:rPr>
            </w:pPr>
            <w:r w:rsidRPr="003F345E">
              <w:rPr>
                <w:rFonts w:ascii="Times New Roman" w:hAnsi="Times New Roman"/>
                <w:b/>
                <w:szCs w:val="24"/>
              </w:rPr>
              <w:t>Procedure</w:t>
            </w:r>
          </w:p>
        </w:tc>
      </w:tr>
      <w:tr w:rsidR="005C3FA4" w:rsidRPr="003F345E" w14:paraId="505C22A9" w14:textId="77777777" w:rsidTr="00C965F4">
        <w:tc>
          <w:tcPr>
            <w:tcW w:w="2093" w:type="dxa"/>
          </w:tcPr>
          <w:p w14:paraId="45B15AA3"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Baseline</w:t>
            </w:r>
          </w:p>
        </w:tc>
        <w:tc>
          <w:tcPr>
            <w:tcW w:w="5245" w:type="dxa"/>
          </w:tcPr>
          <w:p w14:paraId="3FEF09EA"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 xml:space="preserve">Insulin checked from right hepatic vein </w:t>
            </w:r>
          </w:p>
        </w:tc>
      </w:tr>
      <w:tr w:rsidR="005C3FA4" w:rsidRPr="003F345E" w14:paraId="325D3A63" w14:textId="77777777" w:rsidTr="00C965F4">
        <w:tc>
          <w:tcPr>
            <w:tcW w:w="2093" w:type="dxa"/>
          </w:tcPr>
          <w:p w14:paraId="79AA8043"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0</w:t>
            </w:r>
          </w:p>
        </w:tc>
        <w:tc>
          <w:tcPr>
            <w:tcW w:w="5245" w:type="dxa"/>
          </w:tcPr>
          <w:p w14:paraId="1D078680"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 xml:space="preserve">Calcium bolus injected into selected artery, repeat procedure for each artery. </w:t>
            </w:r>
          </w:p>
          <w:p w14:paraId="44BF8F3A" w14:textId="77777777" w:rsidR="005C3FA4" w:rsidRPr="003F345E" w:rsidRDefault="005C3FA4" w:rsidP="00BB51D2">
            <w:pPr>
              <w:pStyle w:val="ListParagraph"/>
              <w:numPr>
                <w:ilvl w:val="0"/>
                <w:numId w:val="24"/>
              </w:numPr>
              <w:rPr>
                <w:rFonts w:ascii="Times New Roman" w:hAnsi="Times New Roman"/>
                <w:szCs w:val="24"/>
              </w:rPr>
            </w:pPr>
            <w:r w:rsidRPr="003F345E">
              <w:rPr>
                <w:rFonts w:ascii="Times New Roman" w:hAnsi="Times New Roman"/>
                <w:szCs w:val="24"/>
              </w:rPr>
              <w:t>Superior mesenteric Proximal artery</w:t>
            </w:r>
          </w:p>
          <w:p w14:paraId="03E67CCA" w14:textId="77777777" w:rsidR="005C3FA4" w:rsidRPr="003F345E" w:rsidRDefault="005C3FA4" w:rsidP="00BB51D2">
            <w:pPr>
              <w:pStyle w:val="ListParagraph"/>
              <w:numPr>
                <w:ilvl w:val="0"/>
                <w:numId w:val="24"/>
              </w:numPr>
              <w:rPr>
                <w:rFonts w:ascii="Times New Roman" w:hAnsi="Times New Roman"/>
                <w:szCs w:val="24"/>
              </w:rPr>
            </w:pPr>
            <w:r w:rsidRPr="003F345E">
              <w:rPr>
                <w:rFonts w:ascii="Times New Roman" w:hAnsi="Times New Roman"/>
                <w:szCs w:val="24"/>
              </w:rPr>
              <w:t>Splenic artery</w:t>
            </w:r>
          </w:p>
          <w:p w14:paraId="3C4E0742" w14:textId="77777777" w:rsidR="005C3FA4" w:rsidRPr="003F345E" w:rsidRDefault="005C3FA4" w:rsidP="00BB51D2">
            <w:pPr>
              <w:pStyle w:val="ListParagraph"/>
              <w:numPr>
                <w:ilvl w:val="0"/>
                <w:numId w:val="24"/>
              </w:numPr>
              <w:rPr>
                <w:rFonts w:ascii="Times New Roman" w:hAnsi="Times New Roman"/>
                <w:szCs w:val="24"/>
              </w:rPr>
            </w:pPr>
            <w:r w:rsidRPr="003F345E">
              <w:rPr>
                <w:rFonts w:ascii="Times New Roman" w:hAnsi="Times New Roman"/>
                <w:szCs w:val="24"/>
              </w:rPr>
              <w:t>Midsplenic artery</w:t>
            </w:r>
          </w:p>
          <w:p w14:paraId="18793975" w14:textId="77777777" w:rsidR="005C3FA4" w:rsidRPr="003F345E" w:rsidRDefault="005C3FA4" w:rsidP="00BB51D2">
            <w:pPr>
              <w:pStyle w:val="ListParagraph"/>
              <w:numPr>
                <w:ilvl w:val="0"/>
                <w:numId w:val="24"/>
              </w:numPr>
              <w:rPr>
                <w:rFonts w:ascii="Times New Roman" w:hAnsi="Times New Roman"/>
                <w:szCs w:val="24"/>
              </w:rPr>
            </w:pPr>
            <w:r w:rsidRPr="003F345E">
              <w:rPr>
                <w:rFonts w:ascii="Times New Roman" w:hAnsi="Times New Roman"/>
                <w:szCs w:val="24"/>
              </w:rPr>
              <w:t>Gastroduodenal artery</w:t>
            </w:r>
          </w:p>
          <w:p w14:paraId="7D9E061B" w14:textId="77777777" w:rsidR="005C3FA4" w:rsidRPr="003F345E" w:rsidRDefault="005C3FA4" w:rsidP="00BB51D2">
            <w:pPr>
              <w:pStyle w:val="ListParagraph"/>
              <w:numPr>
                <w:ilvl w:val="0"/>
                <w:numId w:val="24"/>
              </w:numPr>
              <w:rPr>
                <w:rFonts w:ascii="Times New Roman" w:hAnsi="Times New Roman"/>
                <w:szCs w:val="24"/>
              </w:rPr>
            </w:pPr>
            <w:r w:rsidRPr="003F345E">
              <w:rPr>
                <w:rFonts w:ascii="Times New Roman" w:hAnsi="Times New Roman"/>
                <w:szCs w:val="24"/>
              </w:rPr>
              <w:t>Proper hepatic artery</w:t>
            </w:r>
          </w:p>
        </w:tc>
      </w:tr>
      <w:tr w:rsidR="005C3FA4" w:rsidRPr="003F345E" w14:paraId="2C4846AD" w14:textId="77777777" w:rsidTr="00C965F4">
        <w:tc>
          <w:tcPr>
            <w:tcW w:w="2093" w:type="dxa"/>
          </w:tcPr>
          <w:p w14:paraId="3D95B61E"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20 seconds</w:t>
            </w:r>
          </w:p>
        </w:tc>
        <w:tc>
          <w:tcPr>
            <w:tcW w:w="5245" w:type="dxa"/>
          </w:tcPr>
          <w:p w14:paraId="337861AF"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Insulin checked from right hepatic vein</w:t>
            </w:r>
          </w:p>
        </w:tc>
      </w:tr>
      <w:tr w:rsidR="005C3FA4" w:rsidRPr="003F345E" w14:paraId="4506E363" w14:textId="77777777" w:rsidTr="00C965F4">
        <w:tc>
          <w:tcPr>
            <w:tcW w:w="2093" w:type="dxa"/>
          </w:tcPr>
          <w:p w14:paraId="6BCC14FD"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40 seconds</w:t>
            </w:r>
          </w:p>
        </w:tc>
        <w:tc>
          <w:tcPr>
            <w:tcW w:w="5245" w:type="dxa"/>
          </w:tcPr>
          <w:p w14:paraId="0F4E2C51"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Insulin checked from right hepatic vein</w:t>
            </w:r>
          </w:p>
        </w:tc>
      </w:tr>
      <w:tr w:rsidR="005C3FA4" w:rsidRPr="003F345E" w14:paraId="020DBEB9" w14:textId="77777777" w:rsidTr="00C965F4">
        <w:tc>
          <w:tcPr>
            <w:tcW w:w="2093" w:type="dxa"/>
          </w:tcPr>
          <w:p w14:paraId="344E1D24"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60 seconds</w:t>
            </w:r>
          </w:p>
        </w:tc>
        <w:tc>
          <w:tcPr>
            <w:tcW w:w="5245" w:type="dxa"/>
          </w:tcPr>
          <w:p w14:paraId="33C0AF31" w14:textId="77777777" w:rsidR="005C3FA4" w:rsidRPr="003F345E" w:rsidRDefault="005C3FA4" w:rsidP="00C965F4">
            <w:pPr>
              <w:jc w:val="both"/>
              <w:rPr>
                <w:rFonts w:ascii="Times New Roman" w:hAnsi="Times New Roman"/>
                <w:szCs w:val="24"/>
              </w:rPr>
            </w:pPr>
            <w:r w:rsidRPr="003F345E">
              <w:rPr>
                <w:rFonts w:ascii="Times New Roman" w:hAnsi="Times New Roman"/>
                <w:szCs w:val="24"/>
              </w:rPr>
              <w:t>Insulin checked from right hepatic vein</w:t>
            </w:r>
          </w:p>
        </w:tc>
      </w:tr>
    </w:tbl>
    <w:p w14:paraId="4BF74CCC" w14:textId="77777777" w:rsidR="008341B6" w:rsidRDefault="008341B6" w:rsidP="005C3FA4">
      <w:pPr>
        <w:jc w:val="both"/>
        <w:rPr>
          <w:rFonts w:ascii="Times New Roman" w:hAnsi="Times New Roman"/>
          <w:b/>
          <w:sz w:val="24"/>
          <w:szCs w:val="24"/>
        </w:rPr>
      </w:pPr>
    </w:p>
    <w:p w14:paraId="7F725847" w14:textId="49F80C29" w:rsidR="005C3FA4" w:rsidRPr="00BC5EFF" w:rsidRDefault="005C3FA4" w:rsidP="005C3FA4">
      <w:pPr>
        <w:jc w:val="both"/>
        <w:rPr>
          <w:rFonts w:ascii="Times New Roman" w:hAnsi="Times New Roman"/>
          <w:b/>
          <w:sz w:val="24"/>
          <w:szCs w:val="24"/>
        </w:rPr>
      </w:pPr>
      <w:r w:rsidRPr="00BC5EFF">
        <w:rPr>
          <w:rFonts w:ascii="Times New Roman" w:hAnsi="Times New Roman"/>
          <w:b/>
          <w:sz w:val="24"/>
          <w:szCs w:val="24"/>
        </w:rPr>
        <w:lastRenderedPageBreak/>
        <w:t>INTERPRETATION:</w:t>
      </w:r>
    </w:p>
    <w:p w14:paraId="60B189C9" w14:textId="77777777" w:rsidR="005C3FA4" w:rsidRPr="003F345E" w:rsidRDefault="005C3FA4" w:rsidP="000F39FA">
      <w:pPr>
        <w:jc w:val="both"/>
        <w:rPr>
          <w:rFonts w:ascii="Times New Roman" w:hAnsi="Times New Roman"/>
          <w:sz w:val="24"/>
          <w:szCs w:val="24"/>
          <w:lang w:val="en-US"/>
        </w:rPr>
      </w:pPr>
      <w:r w:rsidRPr="003F345E">
        <w:rPr>
          <w:rFonts w:ascii="Times New Roman" w:hAnsi="Times New Roman"/>
          <w:sz w:val="24"/>
          <w:szCs w:val="24"/>
          <w:lang w:val="en-US"/>
        </w:rPr>
        <w:t>A greater than 2-fold rise in right hepatic vein insulin levels from 0 at times 20, 40 and /or 60 sec is required to localize an insulin secreting tumor in that portion of the pancreas supplied by the artery studied.</w:t>
      </w:r>
    </w:p>
    <w:p w14:paraId="15FFD6BD" w14:textId="77777777" w:rsidR="005C3FA4" w:rsidRPr="003F345E" w:rsidRDefault="005C3FA4" w:rsidP="000F39FA">
      <w:pPr>
        <w:jc w:val="both"/>
        <w:rPr>
          <w:rFonts w:ascii="Times New Roman" w:hAnsi="Times New Roman"/>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5C3FA4" w:rsidRPr="003F345E" w14:paraId="23CBD438" w14:textId="77777777" w:rsidTr="00C965F4">
        <w:tc>
          <w:tcPr>
            <w:tcW w:w="4621" w:type="dxa"/>
          </w:tcPr>
          <w:p w14:paraId="12DDC7A9" w14:textId="77777777" w:rsidR="005C3FA4" w:rsidRPr="003F345E" w:rsidRDefault="005C3FA4" w:rsidP="000F39FA">
            <w:pPr>
              <w:jc w:val="both"/>
              <w:rPr>
                <w:rFonts w:ascii="Times New Roman" w:hAnsi="Times New Roman"/>
                <w:b/>
                <w:sz w:val="24"/>
                <w:szCs w:val="24"/>
                <w:lang w:val="en-US"/>
              </w:rPr>
            </w:pPr>
            <w:r w:rsidRPr="003F345E">
              <w:rPr>
                <w:rFonts w:ascii="Times New Roman" w:hAnsi="Times New Roman"/>
                <w:b/>
                <w:sz w:val="24"/>
                <w:szCs w:val="24"/>
                <w:lang w:val="en-US"/>
              </w:rPr>
              <w:t>Artery from which positive response achieved from calcium stimulation</w:t>
            </w:r>
          </w:p>
        </w:tc>
        <w:tc>
          <w:tcPr>
            <w:tcW w:w="4621" w:type="dxa"/>
          </w:tcPr>
          <w:p w14:paraId="61415E4F" w14:textId="77777777" w:rsidR="005C3FA4" w:rsidRPr="003F345E" w:rsidRDefault="005C3FA4" w:rsidP="000F39FA">
            <w:pPr>
              <w:jc w:val="both"/>
              <w:rPr>
                <w:rFonts w:ascii="Times New Roman" w:hAnsi="Times New Roman"/>
                <w:b/>
                <w:sz w:val="24"/>
                <w:szCs w:val="24"/>
                <w:lang w:val="en-US"/>
              </w:rPr>
            </w:pPr>
            <w:r w:rsidRPr="003F345E">
              <w:rPr>
                <w:rFonts w:ascii="Times New Roman" w:hAnsi="Times New Roman"/>
                <w:b/>
                <w:sz w:val="24"/>
                <w:szCs w:val="24"/>
                <w:lang w:val="en-US"/>
              </w:rPr>
              <w:t>Tumour Localisation Site</w:t>
            </w:r>
          </w:p>
        </w:tc>
      </w:tr>
      <w:tr w:rsidR="005C3FA4" w:rsidRPr="003F345E" w14:paraId="2E448603" w14:textId="77777777" w:rsidTr="00C965F4">
        <w:tc>
          <w:tcPr>
            <w:tcW w:w="4621" w:type="dxa"/>
          </w:tcPr>
          <w:p w14:paraId="5D9921D0" w14:textId="77777777" w:rsidR="005C3FA4" w:rsidRPr="003F345E" w:rsidRDefault="005C3FA4" w:rsidP="000F39FA">
            <w:pPr>
              <w:jc w:val="both"/>
              <w:rPr>
                <w:rFonts w:ascii="Times New Roman" w:hAnsi="Times New Roman"/>
                <w:sz w:val="24"/>
                <w:szCs w:val="24"/>
                <w:lang w:val="en-US"/>
              </w:rPr>
            </w:pPr>
            <w:r w:rsidRPr="003F345E">
              <w:rPr>
                <w:rFonts w:ascii="Times New Roman" w:hAnsi="Times New Roman"/>
                <w:sz w:val="24"/>
                <w:szCs w:val="24"/>
                <w:lang w:val="en-US"/>
              </w:rPr>
              <w:t>Gastroduodenal artery or superior mesenteric artery</w:t>
            </w:r>
          </w:p>
        </w:tc>
        <w:tc>
          <w:tcPr>
            <w:tcW w:w="4621" w:type="dxa"/>
          </w:tcPr>
          <w:p w14:paraId="56B30E9D" w14:textId="77777777" w:rsidR="005C3FA4" w:rsidRPr="003F345E" w:rsidRDefault="005C3FA4" w:rsidP="000F39FA">
            <w:pPr>
              <w:jc w:val="both"/>
              <w:rPr>
                <w:rFonts w:ascii="Times New Roman" w:hAnsi="Times New Roman"/>
                <w:sz w:val="24"/>
                <w:szCs w:val="24"/>
                <w:lang w:val="en-US"/>
              </w:rPr>
            </w:pPr>
            <w:r w:rsidRPr="003F345E">
              <w:rPr>
                <w:rFonts w:ascii="Times New Roman" w:hAnsi="Times New Roman"/>
                <w:sz w:val="24"/>
                <w:szCs w:val="24"/>
                <w:lang w:val="en-US"/>
              </w:rPr>
              <w:t>Pancreatic head and neck region</w:t>
            </w:r>
          </w:p>
        </w:tc>
      </w:tr>
      <w:tr w:rsidR="005C3FA4" w:rsidRPr="003F345E" w14:paraId="4F39D6EF" w14:textId="77777777" w:rsidTr="00C965F4">
        <w:tc>
          <w:tcPr>
            <w:tcW w:w="4621" w:type="dxa"/>
          </w:tcPr>
          <w:p w14:paraId="15D5E6ED" w14:textId="77777777" w:rsidR="005C3FA4" w:rsidRPr="003F345E" w:rsidRDefault="005C3FA4" w:rsidP="000F39FA">
            <w:pPr>
              <w:jc w:val="both"/>
              <w:rPr>
                <w:rFonts w:ascii="Times New Roman" w:hAnsi="Times New Roman"/>
                <w:sz w:val="24"/>
                <w:szCs w:val="24"/>
                <w:lang w:val="en-US"/>
              </w:rPr>
            </w:pPr>
            <w:r w:rsidRPr="003F345E">
              <w:rPr>
                <w:rFonts w:ascii="Times New Roman" w:hAnsi="Times New Roman"/>
                <w:sz w:val="24"/>
                <w:szCs w:val="24"/>
                <w:lang w:val="en-US"/>
              </w:rPr>
              <w:t>Proximal splenic or midsplenic artery</w:t>
            </w:r>
          </w:p>
        </w:tc>
        <w:tc>
          <w:tcPr>
            <w:tcW w:w="4621" w:type="dxa"/>
          </w:tcPr>
          <w:p w14:paraId="4A08D0AA" w14:textId="77777777" w:rsidR="005C3FA4" w:rsidRPr="003F345E" w:rsidRDefault="005C3FA4" w:rsidP="000F39FA">
            <w:pPr>
              <w:jc w:val="both"/>
              <w:rPr>
                <w:rFonts w:ascii="Times New Roman" w:hAnsi="Times New Roman"/>
                <w:sz w:val="24"/>
                <w:szCs w:val="24"/>
                <w:lang w:val="en-US"/>
              </w:rPr>
            </w:pPr>
            <w:r w:rsidRPr="003F345E">
              <w:rPr>
                <w:rFonts w:ascii="Times New Roman" w:hAnsi="Times New Roman"/>
                <w:sz w:val="24"/>
                <w:szCs w:val="24"/>
                <w:lang w:val="en-US"/>
              </w:rPr>
              <w:t>Pancreatic body and tail region</w:t>
            </w:r>
          </w:p>
        </w:tc>
      </w:tr>
      <w:tr w:rsidR="005C3FA4" w:rsidRPr="003F345E" w14:paraId="31D84352" w14:textId="77777777" w:rsidTr="00C965F4">
        <w:tc>
          <w:tcPr>
            <w:tcW w:w="4621" w:type="dxa"/>
          </w:tcPr>
          <w:p w14:paraId="78F76C1B" w14:textId="77777777" w:rsidR="005C3FA4" w:rsidRPr="003F345E" w:rsidRDefault="005C3FA4" w:rsidP="000F39FA">
            <w:pPr>
              <w:jc w:val="both"/>
              <w:rPr>
                <w:rFonts w:ascii="Times New Roman" w:hAnsi="Times New Roman"/>
                <w:sz w:val="24"/>
                <w:szCs w:val="24"/>
                <w:lang w:val="en-US"/>
              </w:rPr>
            </w:pPr>
            <w:r w:rsidRPr="003F345E">
              <w:rPr>
                <w:rFonts w:ascii="Times New Roman" w:hAnsi="Times New Roman"/>
                <w:sz w:val="24"/>
                <w:szCs w:val="24"/>
                <w:lang w:val="en-US"/>
              </w:rPr>
              <w:t>Proper hepatic arteries</w:t>
            </w:r>
          </w:p>
        </w:tc>
        <w:tc>
          <w:tcPr>
            <w:tcW w:w="4621" w:type="dxa"/>
          </w:tcPr>
          <w:p w14:paraId="46FB4D7B" w14:textId="77777777" w:rsidR="005C3FA4" w:rsidRPr="003F345E" w:rsidRDefault="005C3FA4" w:rsidP="000F39FA">
            <w:pPr>
              <w:jc w:val="both"/>
              <w:rPr>
                <w:rFonts w:ascii="Times New Roman" w:hAnsi="Times New Roman"/>
                <w:sz w:val="24"/>
                <w:szCs w:val="24"/>
                <w:lang w:val="en-US"/>
              </w:rPr>
            </w:pPr>
            <w:r w:rsidRPr="003F345E">
              <w:rPr>
                <w:rFonts w:ascii="Times New Roman" w:hAnsi="Times New Roman"/>
                <w:sz w:val="24"/>
                <w:szCs w:val="24"/>
                <w:lang w:val="en-US"/>
              </w:rPr>
              <w:t>Liver metastases</w:t>
            </w:r>
          </w:p>
        </w:tc>
      </w:tr>
    </w:tbl>
    <w:p w14:paraId="509B803F" w14:textId="77777777" w:rsidR="005C3FA4" w:rsidRPr="003F345E" w:rsidRDefault="005C3FA4" w:rsidP="000F39FA">
      <w:pPr>
        <w:jc w:val="both"/>
        <w:rPr>
          <w:rFonts w:ascii="Times New Roman" w:hAnsi="Times New Roman"/>
          <w:sz w:val="24"/>
          <w:szCs w:val="24"/>
          <w:lang w:val="en-US"/>
        </w:rPr>
      </w:pPr>
      <w:r w:rsidRPr="003F345E">
        <w:rPr>
          <w:rFonts w:ascii="Times New Roman" w:hAnsi="Times New Roman"/>
          <w:sz w:val="24"/>
          <w:szCs w:val="24"/>
          <w:lang w:val="en-US"/>
        </w:rPr>
        <w:t xml:space="preserve">  </w:t>
      </w:r>
    </w:p>
    <w:p w14:paraId="7893DA75" w14:textId="58615D70" w:rsidR="005C3FA4" w:rsidRPr="003F345E" w:rsidRDefault="005C3FA4" w:rsidP="000F39FA">
      <w:pPr>
        <w:jc w:val="both"/>
        <w:rPr>
          <w:rFonts w:ascii="Times New Roman" w:hAnsi="Times New Roman"/>
          <w:sz w:val="24"/>
          <w:szCs w:val="24"/>
          <w:lang w:val="en-US"/>
        </w:rPr>
      </w:pPr>
      <w:r w:rsidRPr="003F345E">
        <w:rPr>
          <w:rFonts w:ascii="Times New Roman" w:hAnsi="Times New Roman"/>
          <w:sz w:val="24"/>
          <w:szCs w:val="24"/>
          <w:lang w:val="en-US"/>
        </w:rPr>
        <w:t>If a greater than 2-fold rise in insulin levels occurs with calcium injection into more than one artery, the dominant site is used to predict tumo</w:t>
      </w:r>
      <w:r w:rsidR="00BC5EFF">
        <w:rPr>
          <w:rFonts w:ascii="Times New Roman" w:hAnsi="Times New Roman"/>
          <w:sz w:val="24"/>
          <w:szCs w:val="24"/>
          <w:lang w:val="en-US"/>
        </w:rPr>
        <w:t>u</w:t>
      </w:r>
      <w:r w:rsidRPr="003F345E">
        <w:rPr>
          <w:rFonts w:ascii="Times New Roman" w:hAnsi="Times New Roman"/>
          <w:sz w:val="24"/>
          <w:szCs w:val="24"/>
          <w:lang w:val="en-US"/>
        </w:rPr>
        <w:t>r localization (may represent overlap in tumo</w:t>
      </w:r>
      <w:r w:rsidR="00BC5EFF">
        <w:rPr>
          <w:rFonts w:ascii="Times New Roman" w:hAnsi="Times New Roman"/>
          <w:sz w:val="24"/>
          <w:szCs w:val="24"/>
          <w:lang w:val="en-US"/>
        </w:rPr>
        <w:t>u</w:t>
      </w:r>
      <w:r w:rsidRPr="003F345E">
        <w:rPr>
          <w:rFonts w:ascii="Times New Roman" w:hAnsi="Times New Roman"/>
          <w:sz w:val="24"/>
          <w:szCs w:val="24"/>
          <w:lang w:val="en-US"/>
        </w:rPr>
        <w:t>r arterial supply). In a large (retrospective) study</w:t>
      </w:r>
      <w:r w:rsidRPr="003F345E">
        <w:rPr>
          <w:rFonts w:ascii="Times New Roman" w:hAnsi="Times New Roman"/>
          <w:sz w:val="24"/>
          <w:szCs w:val="24"/>
          <w:vertAlign w:val="superscript"/>
          <w:lang w:val="en-US"/>
        </w:rPr>
        <w:t>3</w:t>
      </w:r>
      <w:r w:rsidRPr="003F345E">
        <w:rPr>
          <w:rFonts w:ascii="Times New Roman" w:hAnsi="Times New Roman"/>
          <w:sz w:val="24"/>
          <w:szCs w:val="24"/>
          <w:lang w:val="en-US"/>
        </w:rPr>
        <w:t>, this correctly predicted tumo</w:t>
      </w:r>
      <w:r w:rsidR="00BC5EFF">
        <w:rPr>
          <w:rFonts w:ascii="Times New Roman" w:hAnsi="Times New Roman"/>
          <w:sz w:val="24"/>
          <w:szCs w:val="24"/>
          <w:lang w:val="en-US"/>
        </w:rPr>
        <w:t>u</w:t>
      </w:r>
      <w:r w:rsidRPr="003F345E">
        <w:rPr>
          <w:rFonts w:ascii="Times New Roman" w:hAnsi="Times New Roman"/>
          <w:sz w:val="24"/>
          <w:szCs w:val="24"/>
          <w:lang w:val="en-US"/>
        </w:rPr>
        <w:t>r location in 84% (38 of 45 cases). False negative results occurred in 5 of 45 cases (11%) attributed to arterial anomalies/technical flaws. False positive occurred in 2 of 45 cases (4%) attributed to tumo</w:t>
      </w:r>
      <w:r w:rsidR="00BC5EFF">
        <w:rPr>
          <w:rFonts w:ascii="Times New Roman" w:hAnsi="Times New Roman"/>
          <w:sz w:val="24"/>
          <w:szCs w:val="24"/>
          <w:lang w:val="en-US"/>
        </w:rPr>
        <w:t>u</w:t>
      </w:r>
      <w:r w:rsidRPr="003F345E">
        <w:rPr>
          <w:rFonts w:ascii="Times New Roman" w:hAnsi="Times New Roman"/>
          <w:sz w:val="24"/>
          <w:szCs w:val="24"/>
          <w:lang w:val="en-US"/>
        </w:rPr>
        <w:t>r necrosis or unexplained reasons. In a retrospective analysis of 240 patients with insulinoma at the Mayo Clinic, calcium stimulation test was performed in 25% of patients, with a sensitivity of 93% for the regionalization of functioning insulinomas</w:t>
      </w:r>
      <w:r w:rsidRPr="003F345E">
        <w:rPr>
          <w:rFonts w:ascii="Times New Roman" w:hAnsi="Times New Roman"/>
          <w:sz w:val="24"/>
          <w:szCs w:val="24"/>
          <w:vertAlign w:val="superscript"/>
          <w:lang w:val="en-US"/>
        </w:rPr>
        <w:t>4</w:t>
      </w:r>
      <w:r w:rsidRPr="003F345E">
        <w:rPr>
          <w:rFonts w:ascii="Times New Roman" w:hAnsi="Times New Roman"/>
          <w:sz w:val="24"/>
          <w:szCs w:val="24"/>
          <w:lang w:val="en-US"/>
        </w:rPr>
        <w:t>.</w:t>
      </w:r>
      <w:r w:rsidR="00541771" w:rsidRPr="003F345E">
        <w:rPr>
          <w:rFonts w:ascii="Times New Roman" w:hAnsi="Times New Roman"/>
          <w:sz w:val="24"/>
          <w:szCs w:val="24"/>
          <w:lang w:val="en-US"/>
        </w:rPr>
        <w:t xml:space="preserve"> Nesidioblastosis is suggested by a &gt;2-fold rise in </w:t>
      </w:r>
      <w:r w:rsidR="007C2994" w:rsidRPr="003F345E">
        <w:rPr>
          <w:rFonts w:ascii="Times New Roman" w:hAnsi="Times New Roman"/>
          <w:sz w:val="24"/>
          <w:szCs w:val="24"/>
          <w:lang w:val="en-US"/>
        </w:rPr>
        <w:t>right</w:t>
      </w:r>
      <w:r w:rsidR="00541771" w:rsidRPr="003F345E">
        <w:rPr>
          <w:rFonts w:ascii="Times New Roman" w:hAnsi="Times New Roman"/>
          <w:sz w:val="24"/>
          <w:szCs w:val="24"/>
          <w:lang w:val="en-US"/>
        </w:rPr>
        <w:t xml:space="preserve"> hepatic vein insulin level following Ca injection in the gastroduodenal, superior mesenteric and splenic arteries but not the proper hepatic artery.</w:t>
      </w:r>
    </w:p>
    <w:p w14:paraId="5B30B815" w14:textId="77777777" w:rsidR="005C3FA4" w:rsidRPr="003F345E" w:rsidRDefault="005C3FA4" w:rsidP="000F39FA">
      <w:pPr>
        <w:jc w:val="both"/>
        <w:rPr>
          <w:rFonts w:ascii="Times New Roman" w:hAnsi="Times New Roman"/>
          <w:sz w:val="24"/>
          <w:szCs w:val="24"/>
        </w:rPr>
      </w:pPr>
    </w:p>
    <w:p w14:paraId="7712E7F3" w14:textId="77777777" w:rsidR="005C3FA4" w:rsidRPr="003F345E" w:rsidRDefault="005C3FA4" w:rsidP="000F39FA">
      <w:pPr>
        <w:jc w:val="both"/>
        <w:rPr>
          <w:rFonts w:ascii="Times New Roman" w:hAnsi="Times New Roman"/>
          <w:b/>
          <w:sz w:val="24"/>
          <w:szCs w:val="24"/>
        </w:rPr>
      </w:pPr>
      <w:r w:rsidRPr="003F345E">
        <w:rPr>
          <w:rFonts w:ascii="Times New Roman" w:hAnsi="Times New Roman"/>
          <w:b/>
          <w:sz w:val="24"/>
          <w:szCs w:val="24"/>
        </w:rPr>
        <w:t>NOTES:</w:t>
      </w:r>
    </w:p>
    <w:p w14:paraId="2B594BD1" w14:textId="77777777" w:rsidR="005C3FA4" w:rsidRPr="003F345E" w:rsidRDefault="005C3FA4" w:rsidP="000F39FA">
      <w:pPr>
        <w:jc w:val="both"/>
        <w:rPr>
          <w:rFonts w:ascii="Times New Roman" w:hAnsi="Times New Roman"/>
          <w:sz w:val="24"/>
          <w:szCs w:val="24"/>
        </w:rPr>
      </w:pPr>
      <w:r w:rsidRPr="003F345E">
        <w:rPr>
          <w:rFonts w:ascii="Times New Roman" w:hAnsi="Times New Roman"/>
          <w:sz w:val="24"/>
          <w:szCs w:val="24"/>
        </w:rPr>
        <w:t>Procedure should be performed by experienced interventional radiologists. Hypoglyc</w:t>
      </w:r>
      <w:r w:rsidR="00541771" w:rsidRPr="003F345E">
        <w:rPr>
          <w:rFonts w:ascii="Times New Roman" w:hAnsi="Times New Roman"/>
          <w:sz w:val="24"/>
          <w:szCs w:val="24"/>
        </w:rPr>
        <w:t>a</w:t>
      </w:r>
      <w:r w:rsidRPr="003F345E">
        <w:rPr>
          <w:rFonts w:ascii="Times New Roman" w:hAnsi="Times New Roman"/>
          <w:sz w:val="24"/>
          <w:szCs w:val="24"/>
        </w:rPr>
        <w:t>emia can occur during the procedure.</w:t>
      </w:r>
    </w:p>
    <w:p w14:paraId="1BBE5231" w14:textId="77777777" w:rsidR="005C3FA4" w:rsidRPr="003F345E" w:rsidRDefault="005C3FA4" w:rsidP="000F39FA">
      <w:pPr>
        <w:jc w:val="both"/>
        <w:rPr>
          <w:rFonts w:ascii="Times New Roman" w:hAnsi="Times New Roman"/>
          <w:b/>
          <w:sz w:val="24"/>
          <w:szCs w:val="24"/>
        </w:rPr>
      </w:pPr>
    </w:p>
    <w:p w14:paraId="6F63DD4B" w14:textId="71C5D67E" w:rsidR="004E0F5E" w:rsidRPr="004E0F5E" w:rsidRDefault="005C3FA4" w:rsidP="004E0F5E">
      <w:pPr>
        <w:jc w:val="both"/>
        <w:rPr>
          <w:noProof/>
        </w:rPr>
      </w:pPr>
      <w:r w:rsidRPr="003F345E">
        <w:rPr>
          <w:rFonts w:ascii="Times New Roman" w:hAnsi="Times New Roman"/>
          <w:b/>
          <w:sz w:val="24"/>
          <w:szCs w:val="24"/>
        </w:rPr>
        <w:t>REFERENCES:</w:t>
      </w:r>
    </w:p>
    <w:p w14:paraId="547F90C5" w14:textId="5DBAA1E3" w:rsidR="004E0F5E" w:rsidRPr="004E0F5E" w:rsidRDefault="004E0F5E" w:rsidP="004E0F5E">
      <w:pPr>
        <w:pStyle w:val="ListParagraph"/>
        <w:numPr>
          <w:ilvl w:val="0"/>
          <w:numId w:val="40"/>
        </w:numPr>
        <w:spacing w:line="276" w:lineRule="auto"/>
        <w:jc w:val="both"/>
        <w:rPr>
          <w:rFonts w:ascii="Times New Roman" w:hAnsi="Times New Roman"/>
          <w:szCs w:val="24"/>
        </w:rPr>
      </w:pPr>
      <w:r w:rsidRPr="004E0F5E">
        <w:rPr>
          <w:rFonts w:asciiTheme="minorHAnsi" w:eastAsiaTheme="minorHAnsi" w:hAnsiTheme="minorHAnsi" w:cstheme="minorBidi"/>
          <w:noProof/>
          <w:sz w:val="22"/>
          <w:szCs w:val="22"/>
          <w:lang w:eastAsia="en-US"/>
        </w:rPr>
        <w:t xml:space="preserve"> </w:t>
      </w:r>
      <w:r w:rsidRPr="004E0F5E">
        <w:rPr>
          <w:rFonts w:ascii="Times New Roman" w:hAnsi="Times New Roman"/>
        </w:rPr>
        <w:t>Thompson SM, Vella A, Thompson GB, Rumilla KM, Service FJ, Grant CS, et al. Selective Arterial Calcium Stimulation With Hepatic Venous Sampling Differentiates Insulinoma From Nesidioblastosis. The Journal of clinical endocrinology and metabolism. 2015;100(11):4189-97.</w:t>
      </w:r>
    </w:p>
    <w:p w14:paraId="1A13AF00" w14:textId="0D948276" w:rsidR="005C3FA4" w:rsidRPr="00BF3C6B" w:rsidRDefault="00BF3C6B" w:rsidP="000F39FA">
      <w:pPr>
        <w:pStyle w:val="ListParagraph"/>
        <w:numPr>
          <w:ilvl w:val="0"/>
          <w:numId w:val="40"/>
        </w:numPr>
        <w:spacing w:line="276" w:lineRule="auto"/>
        <w:jc w:val="both"/>
        <w:rPr>
          <w:rFonts w:ascii="Times New Roman" w:hAnsi="Times New Roman"/>
          <w:szCs w:val="24"/>
        </w:rPr>
      </w:pPr>
      <w:r w:rsidRPr="00BF3C6B">
        <w:rPr>
          <w:rFonts w:ascii="Times New Roman" w:hAnsi="Times New Roman"/>
          <w:noProof/>
        </w:rPr>
        <w:lastRenderedPageBreak/>
        <w:t>Doppman JL, Chang R, Fraker DL, Norton JA, Alexander HR, Miller DL, et al. Localization of insulinomas to regions of the pancreas by intra-arterial stimulation with calcium. Annals of internal medicine. 1995;123(4):269-73.</w:t>
      </w:r>
    </w:p>
    <w:p w14:paraId="002D438F" w14:textId="4D3270C9" w:rsidR="005C3FA4" w:rsidRPr="00BF3C6B" w:rsidRDefault="00BF3C6B" w:rsidP="000F39FA">
      <w:pPr>
        <w:pStyle w:val="ListParagraph"/>
        <w:numPr>
          <w:ilvl w:val="0"/>
          <w:numId w:val="40"/>
        </w:numPr>
        <w:spacing w:line="276" w:lineRule="auto"/>
        <w:jc w:val="both"/>
        <w:rPr>
          <w:rFonts w:ascii="Times New Roman" w:hAnsi="Times New Roman"/>
          <w:szCs w:val="24"/>
        </w:rPr>
      </w:pPr>
      <w:r w:rsidRPr="00BF3C6B">
        <w:rPr>
          <w:rFonts w:ascii="Times New Roman" w:hAnsi="Times New Roman"/>
          <w:noProof/>
        </w:rPr>
        <w:t>Guettier JM, Kam A, Chang R, Skarulis MC, Cochran C, Alexander HR, et al. Localization of insulinomas to regions of the pancreas by intraarterial calcium stimulation: the NIH experience. The Journal of clinical endocrinology and metabolism. 2009;94(4):1074-80</w:t>
      </w:r>
    </w:p>
    <w:p w14:paraId="63856D09" w14:textId="2DC616A9" w:rsidR="005C3FA4" w:rsidRPr="00BF3C6B" w:rsidRDefault="00BF3C6B" w:rsidP="00BF3C6B">
      <w:pPr>
        <w:pStyle w:val="EndNoteBibliography"/>
        <w:numPr>
          <w:ilvl w:val="0"/>
          <w:numId w:val="40"/>
        </w:numPr>
        <w:rPr>
          <w:rFonts w:ascii="Times New Roman" w:hAnsi="Times New Roman" w:cs="Times New Roman"/>
          <w:sz w:val="24"/>
          <w:szCs w:val="24"/>
        </w:rPr>
      </w:pPr>
      <w:r w:rsidRPr="00BF3C6B">
        <w:rPr>
          <w:rFonts w:ascii="Times New Roman" w:hAnsi="Times New Roman" w:cs="Times New Roman"/>
          <w:sz w:val="24"/>
          <w:szCs w:val="24"/>
        </w:rPr>
        <w:t>Morera J, Guillaume A, Courtheoux P, Palazzo L, Rod A, Joubert M, et al. Preoperative localization of an insulinoma: selective arterial calcium stimulation test performance. J Endocrinol Invest. 2016;39(4):455-63.</w:t>
      </w:r>
    </w:p>
    <w:p w14:paraId="788D0613" w14:textId="77777777" w:rsidR="008A33AC" w:rsidRPr="003F345E" w:rsidRDefault="008A33AC" w:rsidP="008A33AC"/>
    <w:p w14:paraId="552F059B" w14:textId="77777777" w:rsidR="00FB521C" w:rsidRPr="003F345E" w:rsidRDefault="00FB521C" w:rsidP="00FB521C">
      <w:pPr>
        <w:spacing w:after="0" w:line="240" w:lineRule="auto"/>
        <w:rPr>
          <w:rFonts w:ascii="Times New Roman" w:hAnsi="Times New Roman" w:cs="Times New Roman"/>
          <w:sz w:val="24"/>
          <w:szCs w:val="24"/>
        </w:rPr>
      </w:pPr>
    </w:p>
    <w:p w14:paraId="7F081298" w14:textId="77777777" w:rsidR="00BF3C6B" w:rsidRDefault="00BF3C6B">
      <w:pPr>
        <w:rPr>
          <w:rFonts w:asciiTheme="majorHAnsi" w:eastAsiaTheme="majorEastAsia" w:hAnsiTheme="majorHAnsi" w:cstheme="majorBidi"/>
          <w:b/>
          <w:bCs/>
          <w:color w:val="365F91" w:themeColor="accent1" w:themeShade="BF"/>
          <w:sz w:val="28"/>
          <w:szCs w:val="28"/>
        </w:rPr>
      </w:pPr>
      <w:r>
        <w:br w:type="page"/>
      </w:r>
    </w:p>
    <w:p w14:paraId="26A7AA22" w14:textId="240C182C" w:rsidR="00BF1006" w:rsidRPr="003F345E" w:rsidRDefault="000F39FA" w:rsidP="000F39FA">
      <w:pPr>
        <w:pStyle w:val="Heading1"/>
        <w:rPr>
          <w:rFonts w:asciiTheme="minorHAnsi" w:hAnsiTheme="minorHAnsi" w:cstheme="minorBidi"/>
          <w:sz w:val="22"/>
          <w:szCs w:val="22"/>
        </w:rPr>
      </w:pPr>
      <w:bookmarkStart w:id="45" w:name="_Toc524996773"/>
      <w:r w:rsidRPr="003F345E">
        <w:lastRenderedPageBreak/>
        <w:t>7</w:t>
      </w:r>
      <w:r w:rsidRPr="003F345E">
        <w:tab/>
      </w:r>
      <w:r w:rsidR="00BF1006" w:rsidRPr="003F345E">
        <w:t>Diabetes Insipidus</w:t>
      </w:r>
      <w:bookmarkEnd w:id="45"/>
    </w:p>
    <w:p w14:paraId="09369CF7" w14:textId="5142F471" w:rsidR="00BF1006" w:rsidRPr="003F345E" w:rsidRDefault="000F39FA" w:rsidP="00BF1006">
      <w:pPr>
        <w:pStyle w:val="Heading2"/>
        <w:rPr>
          <w:rFonts w:cs="Times New Roman"/>
          <w:szCs w:val="28"/>
        </w:rPr>
      </w:pPr>
      <w:bookmarkStart w:id="46" w:name="_Toc524996774"/>
      <w:r w:rsidRPr="003F345E">
        <w:rPr>
          <w:rFonts w:cs="Times New Roman"/>
          <w:szCs w:val="28"/>
        </w:rPr>
        <w:t>7.1</w:t>
      </w:r>
      <w:r w:rsidRPr="003F345E">
        <w:rPr>
          <w:rFonts w:cs="Times New Roman"/>
          <w:szCs w:val="28"/>
        </w:rPr>
        <w:tab/>
      </w:r>
      <w:r w:rsidR="00BF1006" w:rsidRPr="003F345E">
        <w:rPr>
          <w:rFonts w:cs="Times New Roman"/>
          <w:szCs w:val="28"/>
        </w:rPr>
        <w:t>WATER DEPRIVATION TEST</w:t>
      </w:r>
      <w:bookmarkEnd w:id="46"/>
    </w:p>
    <w:p w14:paraId="0F307591" w14:textId="77777777" w:rsidR="00BF1006" w:rsidRPr="003F345E" w:rsidRDefault="00BF1006" w:rsidP="00BF1006">
      <w:pPr>
        <w:jc w:val="both"/>
        <w:rPr>
          <w:rFonts w:ascii="Times New Roman" w:hAnsi="Times New Roman"/>
          <w:b/>
        </w:rPr>
      </w:pPr>
    </w:p>
    <w:p w14:paraId="511AFA3D" w14:textId="77777777" w:rsidR="00BF1006" w:rsidRPr="003F345E" w:rsidRDefault="00BF1006" w:rsidP="00BF1006">
      <w:pPr>
        <w:jc w:val="both"/>
        <w:rPr>
          <w:rFonts w:ascii="Times New Roman" w:hAnsi="Times New Roman"/>
          <w:b/>
          <w:sz w:val="24"/>
          <w:szCs w:val="24"/>
        </w:rPr>
      </w:pPr>
      <w:r w:rsidRPr="003F345E">
        <w:rPr>
          <w:rFonts w:ascii="Times New Roman" w:hAnsi="Times New Roman"/>
          <w:b/>
          <w:sz w:val="24"/>
          <w:szCs w:val="24"/>
        </w:rPr>
        <w:t>RATIONALE:</w:t>
      </w:r>
    </w:p>
    <w:p w14:paraId="12FEE9B4" w14:textId="16691A3F" w:rsidR="00BF1006" w:rsidRPr="003F345E" w:rsidRDefault="00BF1006" w:rsidP="00BF1006">
      <w:pPr>
        <w:jc w:val="both"/>
        <w:rPr>
          <w:rFonts w:ascii="Times New Roman" w:hAnsi="Times New Roman"/>
          <w:sz w:val="24"/>
          <w:szCs w:val="24"/>
        </w:rPr>
      </w:pPr>
      <w:r w:rsidRPr="003F345E">
        <w:rPr>
          <w:rFonts w:ascii="Times New Roman" w:hAnsi="Times New Roman"/>
          <w:sz w:val="24"/>
          <w:szCs w:val="24"/>
        </w:rPr>
        <w:t>For the diagnosis of polyuria-polydipsia syndrome</w:t>
      </w:r>
      <w:r w:rsidR="002C6E5A" w:rsidRPr="003F345E">
        <w:rPr>
          <w:rFonts w:ascii="Times New Roman" w:hAnsi="Times New Roman"/>
          <w:sz w:val="24"/>
          <w:szCs w:val="24"/>
        </w:rPr>
        <w:t>.</w:t>
      </w:r>
    </w:p>
    <w:p w14:paraId="58585550" w14:textId="77777777" w:rsidR="00BF1006" w:rsidRPr="003F345E" w:rsidRDefault="00BF1006" w:rsidP="00BF1006">
      <w:pPr>
        <w:jc w:val="both"/>
        <w:rPr>
          <w:rFonts w:ascii="Times New Roman" w:hAnsi="Times New Roman"/>
          <w:sz w:val="24"/>
          <w:szCs w:val="24"/>
        </w:rPr>
      </w:pPr>
      <w:r w:rsidRPr="003F345E">
        <w:rPr>
          <w:rFonts w:ascii="Times New Roman" w:hAnsi="Times New Roman"/>
          <w:b/>
          <w:sz w:val="24"/>
          <w:szCs w:val="24"/>
        </w:rPr>
        <w:t>PATIENT PREPARATION:</w:t>
      </w:r>
    </w:p>
    <w:p w14:paraId="4FCDBD5F" w14:textId="77777777" w:rsidR="00BF1006" w:rsidRPr="003F345E" w:rsidRDefault="00BF1006" w:rsidP="000F39FA">
      <w:pPr>
        <w:spacing w:after="0"/>
        <w:jc w:val="both"/>
        <w:rPr>
          <w:rFonts w:ascii="Times New Roman" w:hAnsi="Times New Roman"/>
          <w:sz w:val="24"/>
          <w:szCs w:val="24"/>
        </w:rPr>
      </w:pPr>
      <w:r w:rsidRPr="003F345E">
        <w:rPr>
          <w:rFonts w:ascii="Times New Roman" w:hAnsi="Times New Roman"/>
          <w:sz w:val="24"/>
          <w:szCs w:val="24"/>
        </w:rPr>
        <w:t>1. Document polyuria (i.e. &gt; 3</w:t>
      </w:r>
      <w:r w:rsidR="00541771" w:rsidRPr="003F345E">
        <w:rPr>
          <w:rFonts w:ascii="Times New Roman" w:hAnsi="Times New Roman"/>
          <w:sz w:val="24"/>
          <w:szCs w:val="24"/>
        </w:rPr>
        <w:t xml:space="preserve"> </w:t>
      </w:r>
      <w:r w:rsidRPr="003F345E">
        <w:rPr>
          <w:rFonts w:ascii="Times New Roman" w:hAnsi="Times New Roman"/>
          <w:sz w:val="24"/>
          <w:szCs w:val="24"/>
        </w:rPr>
        <w:t>L/24 hours or 40-50</w:t>
      </w:r>
      <w:r w:rsidR="00541771" w:rsidRPr="003F345E">
        <w:rPr>
          <w:rFonts w:ascii="Times New Roman" w:hAnsi="Times New Roman"/>
          <w:sz w:val="24"/>
          <w:szCs w:val="24"/>
        </w:rPr>
        <w:t xml:space="preserve"> </w:t>
      </w:r>
      <w:r w:rsidRPr="003F345E">
        <w:rPr>
          <w:rFonts w:ascii="Times New Roman" w:hAnsi="Times New Roman"/>
          <w:sz w:val="24"/>
          <w:szCs w:val="24"/>
        </w:rPr>
        <w:t>ml/kg/24 hours)</w:t>
      </w:r>
    </w:p>
    <w:p w14:paraId="22E6C127" w14:textId="55EEDE6E" w:rsidR="00BF1006" w:rsidRPr="003F345E" w:rsidRDefault="00BF1006" w:rsidP="000F39FA">
      <w:pPr>
        <w:spacing w:after="0"/>
        <w:jc w:val="both"/>
        <w:rPr>
          <w:rFonts w:ascii="Times New Roman" w:hAnsi="Times New Roman"/>
          <w:sz w:val="24"/>
          <w:szCs w:val="24"/>
        </w:rPr>
      </w:pPr>
      <w:r w:rsidRPr="003F345E">
        <w:rPr>
          <w:rFonts w:ascii="Times New Roman" w:hAnsi="Times New Roman"/>
          <w:sz w:val="24"/>
          <w:szCs w:val="24"/>
        </w:rPr>
        <w:t>2. Exclude other reasons for polyuria such as hyperglycaemia and hypercalc</w:t>
      </w:r>
      <w:r w:rsidR="00BC5EFF">
        <w:rPr>
          <w:rFonts w:ascii="Times New Roman" w:hAnsi="Times New Roman"/>
          <w:sz w:val="24"/>
          <w:szCs w:val="24"/>
        </w:rPr>
        <w:t>a</w:t>
      </w:r>
      <w:r w:rsidRPr="003F345E">
        <w:rPr>
          <w:rFonts w:ascii="Times New Roman" w:hAnsi="Times New Roman"/>
          <w:sz w:val="24"/>
          <w:szCs w:val="24"/>
        </w:rPr>
        <w:t>emia</w:t>
      </w:r>
    </w:p>
    <w:p w14:paraId="098CAE44" w14:textId="44283E6C" w:rsidR="00BF1006" w:rsidRPr="003F345E" w:rsidRDefault="00BF1006" w:rsidP="000F39FA">
      <w:pPr>
        <w:spacing w:after="0"/>
        <w:jc w:val="both"/>
        <w:rPr>
          <w:rFonts w:ascii="Times New Roman" w:hAnsi="Times New Roman"/>
          <w:sz w:val="24"/>
          <w:szCs w:val="24"/>
        </w:rPr>
      </w:pPr>
      <w:r w:rsidRPr="003F345E">
        <w:rPr>
          <w:rFonts w:ascii="Times New Roman" w:hAnsi="Times New Roman"/>
          <w:sz w:val="24"/>
          <w:szCs w:val="24"/>
        </w:rPr>
        <w:t xml:space="preserve">3. Check renal function and electrolytes and pituitary function including fT4, TSH and basal cortisol </w:t>
      </w:r>
    </w:p>
    <w:p w14:paraId="750629E9" w14:textId="77777777" w:rsidR="00BF1006" w:rsidRPr="003F345E" w:rsidRDefault="00BF1006" w:rsidP="000F39FA">
      <w:pPr>
        <w:spacing w:after="0"/>
        <w:jc w:val="both"/>
        <w:rPr>
          <w:rFonts w:ascii="Times New Roman" w:hAnsi="Times New Roman"/>
          <w:sz w:val="24"/>
          <w:szCs w:val="24"/>
        </w:rPr>
      </w:pPr>
      <w:r w:rsidRPr="003F345E">
        <w:rPr>
          <w:rFonts w:ascii="Times New Roman" w:hAnsi="Times New Roman"/>
          <w:sz w:val="24"/>
          <w:szCs w:val="24"/>
        </w:rPr>
        <w:t>4. Check complete electrolytes and serum osmolality, copeptin (if available) and urine osmolality (i.e. 2</w:t>
      </w:r>
      <w:r w:rsidRPr="003F345E">
        <w:rPr>
          <w:rFonts w:ascii="Times New Roman" w:hAnsi="Times New Roman"/>
          <w:sz w:val="24"/>
          <w:szCs w:val="24"/>
          <w:vertAlign w:val="superscript"/>
        </w:rPr>
        <w:t>nd</w:t>
      </w:r>
      <w:r w:rsidRPr="003F345E">
        <w:rPr>
          <w:rFonts w:ascii="Times New Roman" w:hAnsi="Times New Roman"/>
          <w:sz w:val="24"/>
          <w:szCs w:val="24"/>
        </w:rPr>
        <w:t xml:space="preserve"> urine sample after one hour) after overnight water deprivation (&gt; 8 hours).</w:t>
      </w:r>
    </w:p>
    <w:p w14:paraId="0882CD3A" w14:textId="42DBE748" w:rsidR="00BF1006" w:rsidRPr="003F345E" w:rsidRDefault="00BF1006" w:rsidP="000F39FA">
      <w:pPr>
        <w:tabs>
          <w:tab w:val="left" w:pos="-284"/>
        </w:tabs>
        <w:spacing w:after="0"/>
        <w:ind w:left="227"/>
        <w:jc w:val="both"/>
        <w:rPr>
          <w:rFonts w:ascii="Times New Roman" w:hAnsi="Times New Roman"/>
          <w:b/>
          <w:color w:val="000000"/>
          <w:sz w:val="24"/>
          <w:szCs w:val="24"/>
          <w:shd w:val="clear" w:color="auto" w:fill="FFFFFF"/>
          <w:lang w:val="en-US"/>
        </w:rPr>
      </w:pPr>
      <w:r w:rsidRPr="003F345E">
        <w:rPr>
          <w:rFonts w:ascii="Times New Roman" w:hAnsi="Times New Roman"/>
          <w:sz w:val="24"/>
          <w:szCs w:val="24"/>
        </w:rPr>
        <w:t xml:space="preserve">- If urine osmolality is </w:t>
      </w:r>
      <w:r w:rsidR="000F39FA" w:rsidRPr="003F345E">
        <w:rPr>
          <w:rFonts w:ascii="Times New Roman" w:hAnsi="Times New Roman"/>
          <w:sz w:val="24"/>
          <w:szCs w:val="24"/>
        </w:rPr>
        <w:t>&gt;</w:t>
      </w:r>
      <w:r w:rsidRPr="003F345E">
        <w:rPr>
          <w:rFonts w:ascii="Times New Roman" w:hAnsi="Times New Roman"/>
          <w:sz w:val="24"/>
          <w:szCs w:val="24"/>
        </w:rPr>
        <w:t xml:space="preserve"> 800</w:t>
      </w:r>
      <w:r w:rsidR="00541771" w:rsidRPr="003F345E">
        <w:rPr>
          <w:rFonts w:ascii="Times New Roman" w:hAnsi="Times New Roman"/>
          <w:sz w:val="24"/>
          <w:szCs w:val="24"/>
        </w:rPr>
        <w:t xml:space="preserve"> </w:t>
      </w:r>
      <w:r w:rsidRPr="003F345E">
        <w:rPr>
          <w:rFonts w:ascii="Times New Roman" w:hAnsi="Times New Roman"/>
          <w:sz w:val="24"/>
          <w:szCs w:val="24"/>
        </w:rPr>
        <w:t>mOsm/kg</w:t>
      </w:r>
      <w:r w:rsidRPr="003F345E">
        <w:rPr>
          <w:rFonts w:ascii="Times New Roman" w:hAnsi="Times New Roman"/>
          <w:color w:val="000000"/>
          <w:sz w:val="24"/>
          <w:szCs w:val="24"/>
          <w:shd w:val="clear" w:color="auto" w:fill="FFFFFF"/>
          <w:lang w:val="en-US"/>
        </w:rPr>
        <w:t xml:space="preserve">, </w:t>
      </w:r>
      <w:r w:rsidRPr="003F345E">
        <w:rPr>
          <w:rFonts w:ascii="Times New Roman" w:hAnsi="Times New Roman"/>
          <w:sz w:val="24"/>
          <w:szCs w:val="24"/>
        </w:rPr>
        <w:t>no further testing is required. In all other cases a classic water deprivation test is indicated. Note maximal urine osmolality ~</w:t>
      </w:r>
      <w:r w:rsidRPr="003F345E">
        <w:rPr>
          <w:rFonts w:ascii="Times New Roman" w:hAnsi="Times New Roman"/>
          <w:color w:val="000000"/>
          <w:sz w:val="24"/>
          <w:szCs w:val="24"/>
          <w:shd w:val="clear" w:color="auto" w:fill="FFFFFF"/>
          <w:lang w:val="en-US"/>
        </w:rPr>
        <w:t xml:space="preserve">1200 mOsm/kg. </w:t>
      </w:r>
      <w:r w:rsidR="00113714" w:rsidRPr="003F345E">
        <w:rPr>
          <w:rFonts w:ascii="Times New Roman" w:hAnsi="Times New Roman"/>
          <w:b/>
          <w:color w:val="000000"/>
          <w:sz w:val="24"/>
          <w:szCs w:val="24"/>
          <w:shd w:val="clear" w:color="auto" w:fill="FFFFFF"/>
          <w:lang w:val="en-US"/>
        </w:rPr>
        <w:t xml:space="preserve">* </w:t>
      </w:r>
      <w:r w:rsidRPr="003F345E">
        <w:rPr>
          <w:rFonts w:ascii="Times New Roman" w:hAnsi="Times New Roman"/>
          <w:b/>
          <w:color w:val="000000"/>
          <w:sz w:val="24"/>
          <w:szCs w:val="24"/>
          <w:shd w:val="clear" w:color="auto" w:fill="FFFFFF"/>
          <w:lang w:val="en-US"/>
        </w:rPr>
        <w:t xml:space="preserve">Depending on age and renal impairment, urine osmolality of </w:t>
      </w:r>
      <w:r w:rsidR="00F61ABB" w:rsidRPr="003F345E">
        <w:rPr>
          <w:rFonts w:ascii="Times New Roman" w:hAnsi="Times New Roman"/>
          <w:b/>
          <w:color w:val="000000"/>
          <w:sz w:val="24"/>
          <w:szCs w:val="24"/>
          <w:shd w:val="clear" w:color="auto" w:fill="FFFFFF"/>
          <w:lang w:val="en-US"/>
        </w:rPr>
        <w:t xml:space="preserve">&gt; </w:t>
      </w:r>
      <w:r w:rsidRPr="003F345E">
        <w:rPr>
          <w:rFonts w:ascii="Times New Roman" w:hAnsi="Times New Roman"/>
          <w:b/>
          <w:color w:val="000000"/>
          <w:sz w:val="24"/>
          <w:szCs w:val="24"/>
          <w:shd w:val="clear" w:color="auto" w:fill="FFFFFF"/>
          <w:lang w:val="en-US"/>
        </w:rPr>
        <w:t>600 mOsm/kg can be acceptable according to clinical judgment.</w:t>
      </w:r>
    </w:p>
    <w:p w14:paraId="0316BD0A" w14:textId="429D17B2" w:rsidR="00113714" w:rsidRPr="003F345E" w:rsidRDefault="00113714" w:rsidP="000F39FA">
      <w:pPr>
        <w:tabs>
          <w:tab w:val="left" w:pos="-284"/>
        </w:tabs>
        <w:spacing w:after="0"/>
        <w:ind w:left="227"/>
        <w:jc w:val="both"/>
        <w:rPr>
          <w:rFonts w:ascii="Times New Roman" w:hAnsi="Times New Roman"/>
          <w:color w:val="000000"/>
          <w:sz w:val="24"/>
          <w:szCs w:val="24"/>
          <w:shd w:val="clear" w:color="auto" w:fill="FFFFFF"/>
          <w:lang w:val="en-US"/>
        </w:rPr>
      </w:pPr>
      <w:r w:rsidRPr="003F345E">
        <w:rPr>
          <w:rFonts w:ascii="Times New Roman" w:hAnsi="Times New Roman"/>
          <w:color w:val="000000"/>
          <w:sz w:val="24"/>
          <w:szCs w:val="24"/>
          <w:shd w:val="clear" w:color="auto" w:fill="FFFFFF"/>
          <w:lang w:val="en-US"/>
        </w:rPr>
        <w:t>If copeptin testing is available:</w:t>
      </w:r>
    </w:p>
    <w:p w14:paraId="1D07EE08" w14:textId="50F732FD" w:rsidR="00BF1006" w:rsidRPr="003F345E" w:rsidRDefault="00BF1006" w:rsidP="000F39FA">
      <w:pPr>
        <w:spacing w:after="0"/>
        <w:ind w:left="227"/>
        <w:jc w:val="both"/>
        <w:rPr>
          <w:rFonts w:ascii="Times New Roman" w:hAnsi="Times New Roman"/>
          <w:sz w:val="24"/>
          <w:szCs w:val="24"/>
        </w:rPr>
      </w:pPr>
      <w:r w:rsidRPr="003F345E">
        <w:rPr>
          <w:rFonts w:ascii="Times New Roman" w:hAnsi="Times New Roman"/>
          <w:sz w:val="24"/>
          <w:szCs w:val="24"/>
        </w:rPr>
        <w:t xml:space="preserve">- If copeptin levels are </w:t>
      </w:r>
      <w:r w:rsidRPr="003F345E">
        <w:rPr>
          <w:rFonts w:ascii="Times New Roman" w:hAnsi="Times New Roman"/>
          <w:i/>
          <w:sz w:val="24"/>
          <w:szCs w:val="24"/>
        </w:rPr>
        <w:t>&lt; 2.6</w:t>
      </w:r>
      <w:r w:rsidR="00541771" w:rsidRPr="003F345E">
        <w:rPr>
          <w:rFonts w:ascii="Times New Roman" w:hAnsi="Times New Roman"/>
          <w:i/>
          <w:sz w:val="24"/>
          <w:szCs w:val="24"/>
        </w:rPr>
        <w:t xml:space="preserve"> </w:t>
      </w:r>
      <w:r w:rsidRPr="003F345E">
        <w:rPr>
          <w:rFonts w:ascii="Times New Roman" w:hAnsi="Times New Roman"/>
          <w:i/>
          <w:sz w:val="24"/>
          <w:szCs w:val="24"/>
        </w:rPr>
        <w:t>pmol/L</w:t>
      </w:r>
      <w:r w:rsidRPr="003F345E">
        <w:rPr>
          <w:rFonts w:ascii="Times New Roman" w:hAnsi="Times New Roman"/>
          <w:sz w:val="24"/>
          <w:szCs w:val="24"/>
        </w:rPr>
        <w:t xml:space="preserve"> after overnight fluid deprivation diagnosis of central </w:t>
      </w:r>
      <w:r w:rsidR="00BC5EFF">
        <w:rPr>
          <w:rFonts w:ascii="Times New Roman" w:hAnsi="Times New Roman"/>
          <w:sz w:val="24"/>
          <w:szCs w:val="24"/>
        </w:rPr>
        <w:t>diabetes insipidus is suggested</w:t>
      </w:r>
      <w:r w:rsidRPr="003F345E">
        <w:rPr>
          <w:rFonts w:ascii="Times New Roman" w:hAnsi="Times New Roman"/>
          <w:sz w:val="24"/>
          <w:szCs w:val="24"/>
        </w:rPr>
        <w:t xml:space="preserve"> </w:t>
      </w:r>
    </w:p>
    <w:p w14:paraId="54437914" w14:textId="77777777" w:rsidR="00BF1006" w:rsidRPr="003F345E" w:rsidRDefault="00BF1006" w:rsidP="000F39FA">
      <w:pPr>
        <w:spacing w:after="0"/>
        <w:ind w:left="227"/>
        <w:jc w:val="both"/>
        <w:rPr>
          <w:sz w:val="24"/>
          <w:szCs w:val="24"/>
        </w:rPr>
      </w:pPr>
      <w:r w:rsidRPr="003F345E">
        <w:rPr>
          <w:rFonts w:ascii="Times New Roman" w:hAnsi="Times New Roman"/>
          <w:sz w:val="24"/>
          <w:szCs w:val="24"/>
        </w:rPr>
        <w:t xml:space="preserve">- If copeptin levels are </w:t>
      </w:r>
      <w:r w:rsidRPr="003F345E">
        <w:rPr>
          <w:rFonts w:ascii="Times New Roman" w:hAnsi="Times New Roman"/>
          <w:i/>
          <w:sz w:val="24"/>
          <w:szCs w:val="24"/>
        </w:rPr>
        <w:t>≥ 21.4</w:t>
      </w:r>
      <w:r w:rsidR="00541771" w:rsidRPr="003F345E">
        <w:rPr>
          <w:rFonts w:ascii="Times New Roman" w:hAnsi="Times New Roman"/>
          <w:i/>
          <w:sz w:val="24"/>
          <w:szCs w:val="24"/>
        </w:rPr>
        <w:t xml:space="preserve"> </w:t>
      </w:r>
      <w:r w:rsidRPr="003F345E">
        <w:rPr>
          <w:rFonts w:ascii="Times New Roman" w:hAnsi="Times New Roman"/>
          <w:i/>
          <w:sz w:val="24"/>
          <w:szCs w:val="24"/>
        </w:rPr>
        <w:t>pmol/L</w:t>
      </w:r>
      <w:r w:rsidRPr="003F345E">
        <w:rPr>
          <w:rFonts w:ascii="Times New Roman" w:hAnsi="Times New Roman"/>
          <w:sz w:val="24"/>
          <w:szCs w:val="24"/>
        </w:rPr>
        <w:t xml:space="preserve"> without prior thirsting the diagnosis of nephrogenic diabetes insipidus is likely and no further testing is required.</w:t>
      </w:r>
    </w:p>
    <w:p w14:paraId="3B88DBBE" w14:textId="77777777" w:rsidR="00BF1006" w:rsidRPr="003F345E" w:rsidRDefault="00BF1006" w:rsidP="000F39FA">
      <w:pPr>
        <w:spacing w:after="0"/>
        <w:jc w:val="both"/>
        <w:rPr>
          <w:rFonts w:ascii="Times New Roman" w:hAnsi="Times New Roman"/>
          <w:sz w:val="24"/>
          <w:szCs w:val="24"/>
        </w:rPr>
      </w:pPr>
      <w:r w:rsidRPr="003F345E">
        <w:rPr>
          <w:rFonts w:ascii="Times New Roman" w:hAnsi="Times New Roman"/>
          <w:sz w:val="24"/>
          <w:szCs w:val="24"/>
        </w:rPr>
        <w:t xml:space="preserve">5. Patients should refrain from tobacco, alcohol and caffeine 24 hours prior to test. </w:t>
      </w:r>
    </w:p>
    <w:p w14:paraId="0C62DBF2" w14:textId="179E5FD6" w:rsidR="00BF1006" w:rsidRPr="003F345E" w:rsidRDefault="00BF1006" w:rsidP="000F39FA">
      <w:pPr>
        <w:spacing w:after="0"/>
        <w:jc w:val="both"/>
        <w:rPr>
          <w:rFonts w:ascii="Times New Roman" w:hAnsi="Times New Roman"/>
          <w:sz w:val="24"/>
          <w:szCs w:val="24"/>
        </w:rPr>
      </w:pPr>
      <w:r w:rsidRPr="003F345E">
        <w:rPr>
          <w:rFonts w:ascii="Times New Roman" w:hAnsi="Times New Roman"/>
          <w:sz w:val="24"/>
          <w:szCs w:val="24"/>
        </w:rPr>
        <w:t xml:space="preserve">6. Stop DDAVP 24 hours </w:t>
      </w:r>
      <w:r w:rsidR="00113714" w:rsidRPr="003F345E">
        <w:rPr>
          <w:rFonts w:ascii="Times New Roman" w:hAnsi="Times New Roman"/>
          <w:sz w:val="24"/>
          <w:szCs w:val="24"/>
        </w:rPr>
        <w:t>prior to test</w:t>
      </w:r>
    </w:p>
    <w:p w14:paraId="479C972C" w14:textId="77777777" w:rsidR="00BF1006" w:rsidRPr="003F345E" w:rsidRDefault="00BF1006" w:rsidP="00FF1694">
      <w:pPr>
        <w:spacing w:after="0"/>
        <w:jc w:val="both"/>
        <w:rPr>
          <w:sz w:val="24"/>
          <w:szCs w:val="24"/>
        </w:rPr>
      </w:pPr>
    </w:p>
    <w:p w14:paraId="6AF75E62" w14:textId="77777777" w:rsidR="00BF1006" w:rsidRPr="003F345E" w:rsidRDefault="00BF1006" w:rsidP="00F61ABB">
      <w:pPr>
        <w:jc w:val="both"/>
        <w:rPr>
          <w:rFonts w:ascii="Times New Roman" w:hAnsi="Times New Roman"/>
          <w:b/>
          <w:sz w:val="24"/>
          <w:szCs w:val="24"/>
        </w:rPr>
      </w:pPr>
      <w:r w:rsidRPr="003F345E">
        <w:rPr>
          <w:rFonts w:ascii="Times New Roman" w:hAnsi="Times New Roman"/>
          <w:b/>
          <w:sz w:val="24"/>
          <w:szCs w:val="24"/>
        </w:rPr>
        <w:t>PROCEDURE:</w:t>
      </w:r>
    </w:p>
    <w:p w14:paraId="2EECBC08" w14:textId="77777777" w:rsidR="00BF1006" w:rsidRPr="003F345E" w:rsidRDefault="00BF1006" w:rsidP="00F61ABB">
      <w:pPr>
        <w:pStyle w:val="ListParagraph"/>
        <w:numPr>
          <w:ilvl w:val="0"/>
          <w:numId w:val="22"/>
        </w:numPr>
        <w:jc w:val="both"/>
        <w:rPr>
          <w:rFonts w:ascii="Times New Roman" w:hAnsi="Times New Roman"/>
          <w:szCs w:val="24"/>
        </w:rPr>
      </w:pPr>
      <w:r w:rsidRPr="003F345E">
        <w:rPr>
          <w:rFonts w:ascii="Times New Roman" w:hAnsi="Times New Roman"/>
          <w:szCs w:val="24"/>
        </w:rPr>
        <w:t>Start water deprivation at 8pm for mild polyuria (i.e. 3-5 L/24h), at 12am for moderate polyuria (i.e. 5-8</w:t>
      </w:r>
      <w:r w:rsidR="00541771" w:rsidRPr="003F345E">
        <w:rPr>
          <w:rFonts w:ascii="Times New Roman" w:hAnsi="Times New Roman"/>
          <w:szCs w:val="24"/>
        </w:rPr>
        <w:t xml:space="preserve"> </w:t>
      </w:r>
      <w:r w:rsidRPr="003F345E">
        <w:rPr>
          <w:rFonts w:ascii="Times New Roman" w:hAnsi="Times New Roman"/>
          <w:szCs w:val="24"/>
        </w:rPr>
        <w:t>L/24h) and at 8am for severe polyuria (i.e. &gt;8</w:t>
      </w:r>
      <w:r w:rsidR="00541771" w:rsidRPr="003F345E">
        <w:rPr>
          <w:rFonts w:ascii="Times New Roman" w:hAnsi="Times New Roman"/>
          <w:szCs w:val="24"/>
        </w:rPr>
        <w:t xml:space="preserve"> </w:t>
      </w:r>
      <w:r w:rsidRPr="003F345E">
        <w:rPr>
          <w:rFonts w:ascii="Times New Roman" w:hAnsi="Times New Roman"/>
          <w:szCs w:val="24"/>
        </w:rPr>
        <w:t>L/24h)</w:t>
      </w:r>
    </w:p>
    <w:p w14:paraId="63B81719" w14:textId="77777777" w:rsidR="00831A5E" w:rsidRPr="003F345E" w:rsidRDefault="00831A5E" w:rsidP="00F61ABB">
      <w:pPr>
        <w:pStyle w:val="ListParagraph"/>
        <w:numPr>
          <w:ilvl w:val="0"/>
          <w:numId w:val="22"/>
        </w:numPr>
        <w:jc w:val="both"/>
        <w:rPr>
          <w:rFonts w:ascii="Times New Roman" w:hAnsi="Times New Roman"/>
          <w:szCs w:val="24"/>
        </w:rPr>
      </w:pPr>
      <w:r w:rsidRPr="003F345E">
        <w:rPr>
          <w:rFonts w:ascii="Times New Roman" w:hAnsi="Times New Roman"/>
          <w:szCs w:val="24"/>
        </w:rPr>
        <w:t>Before starting water deprivation, take baseline weight, blood pressure and pulse, baseline blood test for serum osmolality, electrolytes, renal function, copeptin (if available) plus baseline urine osmolality and urine sodium</w:t>
      </w:r>
    </w:p>
    <w:p w14:paraId="285AFCC4" w14:textId="77777777" w:rsidR="00831A5E" w:rsidRPr="003F345E" w:rsidRDefault="00831A5E" w:rsidP="00F61ABB">
      <w:pPr>
        <w:pStyle w:val="ListParagraph"/>
        <w:numPr>
          <w:ilvl w:val="0"/>
          <w:numId w:val="22"/>
        </w:numPr>
        <w:jc w:val="both"/>
        <w:rPr>
          <w:rFonts w:ascii="Times New Roman" w:hAnsi="Times New Roman"/>
          <w:szCs w:val="24"/>
        </w:rPr>
      </w:pPr>
      <w:r w:rsidRPr="003F345E">
        <w:rPr>
          <w:rFonts w:ascii="Times New Roman" w:hAnsi="Times New Roman"/>
          <w:szCs w:val="24"/>
        </w:rPr>
        <w:t>Repeat weight, blood pressure, pulse, urine osmolality and urine sodium hourly from 8am onwards</w:t>
      </w:r>
    </w:p>
    <w:p w14:paraId="459FA725" w14:textId="34CA5A63" w:rsidR="00831A5E" w:rsidRPr="003F345E" w:rsidRDefault="00831A5E" w:rsidP="00F61ABB">
      <w:pPr>
        <w:pStyle w:val="ListParagraph"/>
        <w:numPr>
          <w:ilvl w:val="0"/>
          <w:numId w:val="22"/>
        </w:numPr>
        <w:jc w:val="both"/>
        <w:rPr>
          <w:rFonts w:ascii="Times New Roman" w:hAnsi="Times New Roman"/>
          <w:szCs w:val="24"/>
        </w:rPr>
      </w:pPr>
      <w:r w:rsidRPr="003F345E">
        <w:rPr>
          <w:rFonts w:ascii="Times New Roman" w:hAnsi="Times New Roman"/>
          <w:szCs w:val="24"/>
        </w:rPr>
        <w:t>Repeat blood te</w:t>
      </w:r>
      <w:r w:rsidR="00BC5EFF">
        <w:rPr>
          <w:rFonts w:ascii="Times New Roman" w:hAnsi="Times New Roman"/>
          <w:szCs w:val="24"/>
        </w:rPr>
        <w:t>st every 4 hours</w:t>
      </w:r>
      <w:r w:rsidRPr="003F345E">
        <w:rPr>
          <w:rFonts w:ascii="Times New Roman" w:hAnsi="Times New Roman"/>
          <w:szCs w:val="24"/>
        </w:rPr>
        <w:t xml:space="preserve"> (i.e. 8am, 12pm and 4pm) and at termination of test immediately prior to injection of DDAVP</w:t>
      </w:r>
    </w:p>
    <w:p w14:paraId="18DC1C46" w14:textId="15F814CE" w:rsidR="00831A5E" w:rsidRPr="003F345E" w:rsidRDefault="00831A5E" w:rsidP="00F61ABB">
      <w:pPr>
        <w:pStyle w:val="ListParagraph"/>
        <w:numPr>
          <w:ilvl w:val="0"/>
          <w:numId w:val="22"/>
        </w:numPr>
        <w:jc w:val="both"/>
        <w:rPr>
          <w:rFonts w:ascii="Times New Roman" w:hAnsi="Times New Roman"/>
          <w:szCs w:val="24"/>
        </w:rPr>
      </w:pPr>
      <w:r w:rsidRPr="003F345E">
        <w:rPr>
          <w:rFonts w:ascii="Times New Roman" w:hAnsi="Times New Roman"/>
          <w:szCs w:val="24"/>
        </w:rPr>
        <w:t>Duration of water deprivation period will vary for different patients. Indication for termination of water deprivation are</w:t>
      </w:r>
      <w:r w:rsidR="002C6E5A" w:rsidRPr="003F345E">
        <w:rPr>
          <w:rFonts w:ascii="Times New Roman" w:hAnsi="Times New Roman"/>
          <w:szCs w:val="24"/>
        </w:rPr>
        <w:t xml:space="preserve"> any of</w:t>
      </w:r>
      <w:r w:rsidRPr="003F345E">
        <w:rPr>
          <w:rFonts w:ascii="Times New Roman" w:hAnsi="Times New Roman"/>
          <w:szCs w:val="24"/>
        </w:rPr>
        <w:t xml:space="preserve"> the following: </w:t>
      </w:r>
    </w:p>
    <w:p w14:paraId="4F355723" w14:textId="31CF484B" w:rsidR="00831A5E" w:rsidRPr="003F345E" w:rsidRDefault="00831A5E" w:rsidP="00F61ABB">
      <w:pPr>
        <w:pStyle w:val="ListParagraph"/>
        <w:numPr>
          <w:ilvl w:val="1"/>
          <w:numId w:val="22"/>
        </w:numPr>
        <w:jc w:val="both"/>
        <w:rPr>
          <w:rFonts w:ascii="Times New Roman" w:hAnsi="Times New Roman"/>
          <w:szCs w:val="24"/>
        </w:rPr>
      </w:pPr>
      <w:r w:rsidRPr="003F345E">
        <w:rPr>
          <w:rFonts w:ascii="Times New Roman" w:hAnsi="Times New Roman"/>
          <w:szCs w:val="24"/>
        </w:rPr>
        <w:t>- Urine osmolality plateaus (i.e. &lt;30 mOsm/kg increase between two consecutive hourly measurements). This indicates maximal urinary concentrating ability</w:t>
      </w:r>
      <w:r w:rsidR="00113714" w:rsidRPr="003F345E">
        <w:rPr>
          <w:rFonts w:ascii="Times New Roman" w:hAnsi="Times New Roman"/>
          <w:szCs w:val="24"/>
        </w:rPr>
        <w:t>.</w:t>
      </w:r>
    </w:p>
    <w:p w14:paraId="4C5CABE9" w14:textId="77777777" w:rsidR="00831A5E" w:rsidRPr="003F345E" w:rsidRDefault="00831A5E" w:rsidP="00F61ABB">
      <w:pPr>
        <w:pStyle w:val="ListParagraph"/>
        <w:numPr>
          <w:ilvl w:val="1"/>
          <w:numId w:val="22"/>
        </w:numPr>
        <w:jc w:val="both"/>
        <w:rPr>
          <w:rFonts w:ascii="Times New Roman" w:hAnsi="Times New Roman"/>
          <w:szCs w:val="24"/>
        </w:rPr>
      </w:pPr>
      <w:r w:rsidRPr="003F345E">
        <w:rPr>
          <w:rFonts w:ascii="Times New Roman" w:hAnsi="Times New Roman"/>
          <w:szCs w:val="24"/>
        </w:rPr>
        <w:t>- Weight loss of more than 3% of baseline weight</w:t>
      </w:r>
    </w:p>
    <w:p w14:paraId="1A3BED74" w14:textId="77777777" w:rsidR="00831A5E" w:rsidRPr="003F345E" w:rsidRDefault="00831A5E" w:rsidP="00F61ABB">
      <w:pPr>
        <w:pStyle w:val="ListParagraph"/>
        <w:numPr>
          <w:ilvl w:val="1"/>
          <w:numId w:val="22"/>
        </w:numPr>
        <w:jc w:val="both"/>
        <w:rPr>
          <w:rFonts w:ascii="Times New Roman" w:hAnsi="Times New Roman"/>
          <w:szCs w:val="24"/>
        </w:rPr>
      </w:pPr>
      <w:r w:rsidRPr="003F345E">
        <w:rPr>
          <w:rFonts w:ascii="Times New Roman" w:hAnsi="Times New Roman"/>
          <w:szCs w:val="24"/>
        </w:rPr>
        <w:t>- Serum sodium levels &gt; 150 mmol/L</w:t>
      </w:r>
    </w:p>
    <w:p w14:paraId="08112C86" w14:textId="732394D6" w:rsidR="00831A5E" w:rsidRPr="003F345E" w:rsidRDefault="00831A5E" w:rsidP="00F61ABB">
      <w:pPr>
        <w:pStyle w:val="ListParagraph"/>
        <w:numPr>
          <w:ilvl w:val="1"/>
          <w:numId w:val="22"/>
        </w:numPr>
        <w:jc w:val="both"/>
        <w:rPr>
          <w:rFonts w:ascii="Times New Roman" w:hAnsi="Times New Roman"/>
          <w:szCs w:val="24"/>
        </w:rPr>
      </w:pPr>
      <w:r w:rsidRPr="003F345E">
        <w:rPr>
          <w:rFonts w:ascii="Times New Roman" w:hAnsi="Times New Roman"/>
          <w:szCs w:val="24"/>
        </w:rPr>
        <w:t>- Urine osmolality &gt; 800</w:t>
      </w:r>
      <w:r w:rsidR="00541771" w:rsidRPr="003F345E">
        <w:rPr>
          <w:rFonts w:ascii="Times New Roman" w:hAnsi="Times New Roman"/>
          <w:szCs w:val="24"/>
        </w:rPr>
        <w:t xml:space="preserve"> </w:t>
      </w:r>
      <w:r w:rsidRPr="003F345E">
        <w:rPr>
          <w:rFonts w:ascii="Times New Roman" w:hAnsi="Times New Roman"/>
          <w:szCs w:val="24"/>
        </w:rPr>
        <w:t>mOsm/kg</w:t>
      </w:r>
    </w:p>
    <w:p w14:paraId="15E5B8B2" w14:textId="01B0D0D2" w:rsidR="00831A5E" w:rsidRPr="003F345E" w:rsidRDefault="00BC5EFF" w:rsidP="00F61ABB">
      <w:pPr>
        <w:pStyle w:val="ListParagraph"/>
        <w:numPr>
          <w:ilvl w:val="0"/>
          <w:numId w:val="22"/>
        </w:numPr>
        <w:spacing w:before="240"/>
        <w:jc w:val="both"/>
        <w:rPr>
          <w:rFonts w:ascii="Times New Roman" w:hAnsi="Times New Roman"/>
          <w:szCs w:val="24"/>
        </w:rPr>
      </w:pPr>
      <w:r>
        <w:rPr>
          <w:rFonts w:ascii="Times New Roman" w:hAnsi="Times New Roman"/>
          <w:szCs w:val="24"/>
        </w:rPr>
        <w:t xml:space="preserve">Intravenous injection of 2 </w:t>
      </w:r>
      <w:r w:rsidRPr="00BC5EFF">
        <w:rPr>
          <w:rFonts w:ascii="Symbol" w:hAnsi="Symbol"/>
          <w:szCs w:val="24"/>
        </w:rPr>
        <w:t></w:t>
      </w:r>
      <w:r w:rsidR="00831A5E" w:rsidRPr="003F345E">
        <w:rPr>
          <w:rFonts w:ascii="Times New Roman" w:hAnsi="Times New Roman"/>
          <w:szCs w:val="24"/>
        </w:rPr>
        <w:t>g DDAVP</w:t>
      </w:r>
      <w:r w:rsidR="00541771" w:rsidRPr="003F345E">
        <w:rPr>
          <w:rFonts w:ascii="Times New Roman" w:hAnsi="Times New Roman"/>
          <w:szCs w:val="24"/>
        </w:rPr>
        <w:t xml:space="preserve"> if termination urine osmolality is &lt;800 mOsm/kg</w:t>
      </w:r>
    </w:p>
    <w:p w14:paraId="28EB37FE" w14:textId="5B532993" w:rsidR="00831A5E" w:rsidRDefault="00831A5E" w:rsidP="00F61ABB">
      <w:pPr>
        <w:pStyle w:val="ListParagraph"/>
        <w:numPr>
          <w:ilvl w:val="0"/>
          <w:numId w:val="22"/>
        </w:numPr>
        <w:jc w:val="both"/>
        <w:rPr>
          <w:rFonts w:ascii="Times New Roman" w:hAnsi="Times New Roman"/>
          <w:szCs w:val="24"/>
        </w:rPr>
      </w:pPr>
      <w:r w:rsidRPr="003F345E">
        <w:rPr>
          <w:rFonts w:ascii="Times New Roman" w:hAnsi="Times New Roman"/>
          <w:szCs w:val="24"/>
        </w:rPr>
        <w:lastRenderedPageBreak/>
        <w:t>1 hour after DDAVP administration: repeat blood test with serum osmolality and electrolytes plus repeat urine osmolality and urine sodium</w:t>
      </w:r>
    </w:p>
    <w:p w14:paraId="206EC45F" w14:textId="77777777" w:rsidR="00106D28" w:rsidRPr="003F345E" w:rsidRDefault="00106D28" w:rsidP="00106D28">
      <w:pPr>
        <w:pStyle w:val="ListParagraph"/>
        <w:ind w:left="360"/>
        <w:jc w:val="both"/>
        <w:rPr>
          <w:rFonts w:ascii="Times New Roman" w:hAnsi="Times New Roman"/>
          <w:szCs w:val="24"/>
        </w:rPr>
      </w:pPr>
    </w:p>
    <w:p w14:paraId="62CFCF02" w14:textId="77777777" w:rsidR="00831A5E" w:rsidRPr="003F345E" w:rsidRDefault="00831A5E" w:rsidP="00F61ABB">
      <w:pPr>
        <w:spacing w:line="360" w:lineRule="auto"/>
        <w:jc w:val="both"/>
        <w:rPr>
          <w:rFonts w:ascii="Times New Roman" w:hAnsi="Times New Roman" w:cs="Times New Roman"/>
          <w:szCs w:val="24"/>
        </w:rPr>
      </w:pPr>
    </w:p>
    <w:tbl>
      <w:tblPr>
        <w:tblStyle w:val="TableGrid"/>
        <w:tblW w:w="0" w:type="auto"/>
        <w:tblLook w:val="04A0" w:firstRow="1" w:lastRow="0" w:firstColumn="1" w:lastColumn="0" w:noHBand="0" w:noVBand="1"/>
      </w:tblPr>
      <w:tblGrid>
        <w:gridCol w:w="1668"/>
        <w:gridCol w:w="3543"/>
        <w:gridCol w:w="4031"/>
      </w:tblGrid>
      <w:tr w:rsidR="00BC769A" w:rsidRPr="003F345E" w14:paraId="3804D885" w14:textId="77777777" w:rsidTr="00254370">
        <w:tc>
          <w:tcPr>
            <w:tcW w:w="1668" w:type="dxa"/>
          </w:tcPr>
          <w:p w14:paraId="5945615B" w14:textId="77777777" w:rsidR="00BC769A" w:rsidRPr="003F345E" w:rsidRDefault="00BC769A" w:rsidP="00DF78AA">
            <w:pPr>
              <w:jc w:val="both"/>
              <w:rPr>
                <w:rFonts w:ascii="Times New Roman" w:hAnsi="Times New Roman"/>
                <w:b/>
              </w:rPr>
            </w:pPr>
            <w:r w:rsidRPr="003F345E">
              <w:rPr>
                <w:rFonts w:ascii="Times New Roman" w:hAnsi="Times New Roman"/>
                <w:b/>
              </w:rPr>
              <w:t>Time</w:t>
            </w:r>
          </w:p>
        </w:tc>
        <w:tc>
          <w:tcPr>
            <w:tcW w:w="3543" w:type="dxa"/>
          </w:tcPr>
          <w:p w14:paraId="55B4D3E6" w14:textId="77777777" w:rsidR="00BC769A" w:rsidRPr="003F345E" w:rsidRDefault="00BC769A" w:rsidP="00DF78AA">
            <w:pPr>
              <w:jc w:val="both"/>
              <w:rPr>
                <w:rFonts w:ascii="Times New Roman" w:hAnsi="Times New Roman"/>
                <w:b/>
              </w:rPr>
            </w:pPr>
            <w:r w:rsidRPr="003F345E">
              <w:rPr>
                <w:rFonts w:ascii="Times New Roman" w:hAnsi="Times New Roman"/>
                <w:b/>
              </w:rPr>
              <w:t>Procedure</w:t>
            </w:r>
          </w:p>
        </w:tc>
        <w:tc>
          <w:tcPr>
            <w:tcW w:w="4031" w:type="dxa"/>
          </w:tcPr>
          <w:p w14:paraId="1531F15A" w14:textId="77777777" w:rsidR="00BC769A" w:rsidRPr="003F345E" w:rsidRDefault="00BC769A" w:rsidP="00DF78AA">
            <w:pPr>
              <w:jc w:val="both"/>
              <w:rPr>
                <w:rFonts w:ascii="Times New Roman" w:hAnsi="Times New Roman"/>
                <w:b/>
              </w:rPr>
            </w:pPr>
            <w:r w:rsidRPr="003F345E">
              <w:rPr>
                <w:rFonts w:ascii="Times New Roman" w:hAnsi="Times New Roman"/>
                <w:b/>
              </w:rPr>
              <w:t>Comment</w:t>
            </w:r>
          </w:p>
        </w:tc>
      </w:tr>
      <w:tr w:rsidR="00BC769A" w:rsidRPr="003F345E" w14:paraId="526F39EB" w14:textId="77777777" w:rsidTr="00254370">
        <w:tc>
          <w:tcPr>
            <w:tcW w:w="1668" w:type="dxa"/>
          </w:tcPr>
          <w:p w14:paraId="2CF34374" w14:textId="77777777" w:rsidR="00BC769A" w:rsidRPr="003F345E" w:rsidRDefault="00BC769A" w:rsidP="00DF78AA">
            <w:pPr>
              <w:jc w:val="both"/>
              <w:rPr>
                <w:rFonts w:ascii="Times New Roman" w:hAnsi="Times New Roman"/>
              </w:rPr>
            </w:pPr>
            <w:r w:rsidRPr="003F345E">
              <w:rPr>
                <w:rFonts w:ascii="Times New Roman" w:hAnsi="Times New Roman"/>
              </w:rPr>
              <w:t>Baseline (8am)</w:t>
            </w:r>
          </w:p>
        </w:tc>
        <w:tc>
          <w:tcPr>
            <w:tcW w:w="3543" w:type="dxa"/>
          </w:tcPr>
          <w:p w14:paraId="0B6F8A84" w14:textId="77777777" w:rsidR="00BC769A" w:rsidRPr="003F345E" w:rsidRDefault="00BC769A" w:rsidP="00DF78AA">
            <w:pPr>
              <w:jc w:val="both"/>
              <w:rPr>
                <w:rFonts w:ascii="Times New Roman" w:hAnsi="Times New Roman"/>
              </w:rPr>
            </w:pPr>
            <w:r w:rsidRPr="003F345E">
              <w:rPr>
                <w:rFonts w:ascii="Times New Roman" w:hAnsi="Times New Roman"/>
              </w:rPr>
              <w:t>Weight, BP, HR</w:t>
            </w:r>
          </w:p>
          <w:p w14:paraId="5121A778" w14:textId="1B6FB28F" w:rsidR="00BC769A" w:rsidRPr="003F345E" w:rsidRDefault="00BC769A" w:rsidP="00DF78AA">
            <w:pPr>
              <w:jc w:val="both"/>
              <w:rPr>
                <w:rFonts w:ascii="Times New Roman" w:hAnsi="Times New Roman"/>
                <w:szCs w:val="24"/>
              </w:rPr>
            </w:pPr>
            <w:r w:rsidRPr="003F345E">
              <w:rPr>
                <w:rFonts w:ascii="Times New Roman" w:hAnsi="Times New Roman"/>
                <w:szCs w:val="24"/>
              </w:rPr>
              <w:t>serum osmolality, U+Es (</w:t>
            </w:r>
            <w:r w:rsidR="006F5EB4" w:rsidRPr="003F345E">
              <w:rPr>
                <w:rFonts w:ascii="Times New Roman" w:hAnsi="Times New Roman" w:cs="Times New Roman"/>
                <w:szCs w:val="24"/>
              </w:rPr>
              <w:t>±</w:t>
            </w:r>
            <w:r w:rsidR="006F5EB4" w:rsidRPr="003F345E">
              <w:rPr>
                <w:rFonts w:ascii="Times New Roman" w:hAnsi="Times New Roman"/>
                <w:szCs w:val="24"/>
              </w:rPr>
              <w:t xml:space="preserve"> </w:t>
            </w:r>
            <w:r w:rsidRPr="003F345E">
              <w:rPr>
                <w:rFonts w:ascii="Times New Roman" w:hAnsi="Times New Roman"/>
                <w:szCs w:val="24"/>
              </w:rPr>
              <w:t>copeptin)</w:t>
            </w:r>
          </w:p>
          <w:p w14:paraId="1322854E" w14:textId="77777777" w:rsidR="00BC769A" w:rsidRPr="003F345E" w:rsidRDefault="00BC769A" w:rsidP="00DF78AA">
            <w:pPr>
              <w:jc w:val="both"/>
              <w:rPr>
                <w:rFonts w:ascii="Times New Roman" w:hAnsi="Times New Roman"/>
              </w:rPr>
            </w:pPr>
            <w:r w:rsidRPr="003F345E">
              <w:rPr>
                <w:rFonts w:ascii="Times New Roman" w:hAnsi="Times New Roman"/>
                <w:szCs w:val="24"/>
              </w:rPr>
              <w:t>urine osmolality, sodium</w:t>
            </w:r>
          </w:p>
        </w:tc>
        <w:tc>
          <w:tcPr>
            <w:tcW w:w="4031" w:type="dxa"/>
          </w:tcPr>
          <w:p w14:paraId="2E60CB97" w14:textId="77777777" w:rsidR="00BC769A" w:rsidRPr="003F345E" w:rsidRDefault="00BC769A" w:rsidP="00DF78AA">
            <w:pPr>
              <w:jc w:val="both"/>
              <w:rPr>
                <w:rFonts w:ascii="Times New Roman" w:hAnsi="Times New Roman"/>
              </w:rPr>
            </w:pPr>
          </w:p>
        </w:tc>
      </w:tr>
      <w:tr w:rsidR="00BC769A" w:rsidRPr="003F345E" w14:paraId="1EE4BF63" w14:textId="77777777" w:rsidTr="00254370">
        <w:tc>
          <w:tcPr>
            <w:tcW w:w="1668" w:type="dxa"/>
          </w:tcPr>
          <w:p w14:paraId="100DD2F4" w14:textId="77777777" w:rsidR="00BC769A" w:rsidRPr="003F345E" w:rsidRDefault="00BC769A" w:rsidP="00DF78AA">
            <w:pPr>
              <w:jc w:val="both"/>
              <w:rPr>
                <w:rFonts w:ascii="Times New Roman" w:hAnsi="Times New Roman"/>
              </w:rPr>
            </w:pPr>
            <w:r w:rsidRPr="003F345E">
              <w:rPr>
                <w:rFonts w:ascii="Times New Roman" w:hAnsi="Times New Roman"/>
              </w:rPr>
              <w:t>Hourly</w:t>
            </w:r>
          </w:p>
        </w:tc>
        <w:tc>
          <w:tcPr>
            <w:tcW w:w="3543" w:type="dxa"/>
          </w:tcPr>
          <w:p w14:paraId="7D62814D" w14:textId="77777777" w:rsidR="00BC769A" w:rsidRPr="003F345E" w:rsidRDefault="00BC769A" w:rsidP="00BC769A">
            <w:pPr>
              <w:jc w:val="both"/>
              <w:rPr>
                <w:rFonts w:ascii="Times New Roman" w:hAnsi="Times New Roman"/>
                <w:szCs w:val="24"/>
              </w:rPr>
            </w:pPr>
            <w:r w:rsidRPr="003F345E">
              <w:rPr>
                <w:rFonts w:ascii="Times New Roman" w:hAnsi="Times New Roman"/>
                <w:szCs w:val="24"/>
              </w:rPr>
              <w:t xml:space="preserve">weight, BP, HR </w:t>
            </w:r>
          </w:p>
          <w:p w14:paraId="47075CAF" w14:textId="77777777" w:rsidR="00BC769A" w:rsidRPr="003F345E" w:rsidRDefault="00BC769A" w:rsidP="00BC769A">
            <w:pPr>
              <w:jc w:val="both"/>
              <w:rPr>
                <w:rFonts w:ascii="Times New Roman" w:hAnsi="Times New Roman"/>
              </w:rPr>
            </w:pPr>
            <w:r w:rsidRPr="003F345E">
              <w:rPr>
                <w:rFonts w:ascii="Times New Roman" w:hAnsi="Times New Roman"/>
                <w:szCs w:val="24"/>
              </w:rPr>
              <w:t>urine osmolality and urine sodium</w:t>
            </w:r>
          </w:p>
        </w:tc>
        <w:tc>
          <w:tcPr>
            <w:tcW w:w="4031" w:type="dxa"/>
          </w:tcPr>
          <w:p w14:paraId="007B8D34" w14:textId="77777777" w:rsidR="00BC769A" w:rsidRPr="003F345E" w:rsidRDefault="00BC769A" w:rsidP="00DF78AA">
            <w:pPr>
              <w:jc w:val="both"/>
              <w:rPr>
                <w:rFonts w:ascii="Times New Roman" w:hAnsi="Times New Roman"/>
              </w:rPr>
            </w:pPr>
          </w:p>
        </w:tc>
      </w:tr>
      <w:tr w:rsidR="00BC769A" w:rsidRPr="003F345E" w14:paraId="33839833" w14:textId="77777777" w:rsidTr="00254370">
        <w:tc>
          <w:tcPr>
            <w:tcW w:w="1668" w:type="dxa"/>
          </w:tcPr>
          <w:p w14:paraId="488EF4FC" w14:textId="3322F831" w:rsidR="00BC769A" w:rsidRPr="003F345E" w:rsidRDefault="006F5EB4" w:rsidP="00BC769A">
            <w:pPr>
              <w:rPr>
                <w:rFonts w:ascii="Times New Roman" w:hAnsi="Times New Roman"/>
              </w:rPr>
            </w:pPr>
            <w:r w:rsidRPr="003F345E">
              <w:rPr>
                <w:rFonts w:ascii="Times New Roman" w:hAnsi="Times New Roman"/>
              </w:rPr>
              <w:t>12:00</w:t>
            </w:r>
          </w:p>
          <w:p w14:paraId="2F59397B" w14:textId="77777777" w:rsidR="00BC769A" w:rsidRPr="003F345E" w:rsidRDefault="00BC769A" w:rsidP="00BC769A">
            <w:pPr>
              <w:rPr>
                <w:rFonts w:ascii="Times New Roman" w:hAnsi="Times New Roman"/>
              </w:rPr>
            </w:pPr>
          </w:p>
        </w:tc>
        <w:tc>
          <w:tcPr>
            <w:tcW w:w="3543" w:type="dxa"/>
          </w:tcPr>
          <w:p w14:paraId="0CFF023F" w14:textId="598563BD" w:rsidR="00BC769A" w:rsidRPr="003F345E" w:rsidRDefault="00BC769A" w:rsidP="00DF78AA">
            <w:pPr>
              <w:jc w:val="both"/>
              <w:rPr>
                <w:rFonts w:ascii="Times New Roman" w:hAnsi="Times New Roman"/>
                <w:szCs w:val="24"/>
              </w:rPr>
            </w:pPr>
            <w:r w:rsidRPr="003F345E">
              <w:rPr>
                <w:rFonts w:ascii="Times New Roman" w:hAnsi="Times New Roman"/>
                <w:szCs w:val="24"/>
              </w:rPr>
              <w:t>serum osmolality, U+Es (</w:t>
            </w:r>
            <w:r w:rsidR="006F5EB4" w:rsidRPr="003F345E">
              <w:rPr>
                <w:rFonts w:ascii="Times New Roman" w:hAnsi="Times New Roman" w:cs="Times New Roman"/>
                <w:szCs w:val="24"/>
              </w:rPr>
              <w:t>±</w:t>
            </w:r>
            <w:r w:rsidR="006F5EB4" w:rsidRPr="003F345E">
              <w:rPr>
                <w:rFonts w:ascii="Times New Roman" w:hAnsi="Times New Roman"/>
                <w:szCs w:val="24"/>
              </w:rPr>
              <w:t xml:space="preserve"> </w:t>
            </w:r>
            <w:r w:rsidRPr="003F345E">
              <w:rPr>
                <w:rFonts w:ascii="Times New Roman" w:hAnsi="Times New Roman"/>
                <w:szCs w:val="24"/>
              </w:rPr>
              <w:t>copeptin)</w:t>
            </w:r>
          </w:p>
        </w:tc>
        <w:tc>
          <w:tcPr>
            <w:tcW w:w="4031" w:type="dxa"/>
          </w:tcPr>
          <w:p w14:paraId="2E05E735" w14:textId="77777777" w:rsidR="00BC769A" w:rsidRPr="003F345E" w:rsidRDefault="00BC769A" w:rsidP="00DF78AA">
            <w:pPr>
              <w:jc w:val="both"/>
              <w:rPr>
                <w:rFonts w:ascii="Times New Roman" w:hAnsi="Times New Roman"/>
              </w:rPr>
            </w:pPr>
            <w:r w:rsidRPr="003F345E">
              <w:rPr>
                <w:rFonts w:ascii="Times New Roman" w:hAnsi="Times New Roman"/>
                <w:color w:val="000000"/>
                <w:szCs w:val="24"/>
                <w:shd w:val="clear" w:color="auto" w:fill="FFFFFF"/>
                <w:lang w:val="en-US"/>
              </w:rPr>
              <w:t xml:space="preserve">In the setting of ongoing severe polyuria, more frequent checks of </w:t>
            </w:r>
            <w:r w:rsidRPr="003F345E">
              <w:rPr>
                <w:rFonts w:ascii="Times New Roman" w:hAnsi="Times New Roman"/>
                <w:szCs w:val="24"/>
              </w:rPr>
              <w:t>serum osmolality, electrolytes and renal function</w:t>
            </w:r>
            <w:r w:rsidRPr="003F345E">
              <w:rPr>
                <w:rFonts w:ascii="Times New Roman" w:hAnsi="Times New Roman"/>
                <w:color w:val="000000"/>
                <w:szCs w:val="24"/>
                <w:shd w:val="clear" w:color="auto" w:fill="FFFFFF"/>
                <w:lang w:val="en-US"/>
              </w:rPr>
              <w:t xml:space="preserve"> may be required according to the treating physician</w:t>
            </w:r>
          </w:p>
        </w:tc>
      </w:tr>
      <w:tr w:rsidR="006F5EB4" w:rsidRPr="003F345E" w14:paraId="24138739" w14:textId="77777777" w:rsidTr="00254370">
        <w:tc>
          <w:tcPr>
            <w:tcW w:w="1668" w:type="dxa"/>
          </w:tcPr>
          <w:p w14:paraId="4BF4492C" w14:textId="43C5CE55" w:rsidR="006F5EB4" w:rsidRPr="003F345E" w:rsidRDefault="006F5EB4" w:rsidP="006F5EB4">
            <w:pPr>
              <w:rPr>
                <w:rFonts w:ascii="Times New Roman" w:hAnsi="Times New Roman"/>
              </w:rPr>
            </w:pPr>
            <w:r w:rsidRPr="003F345E">
              <w:rPr>
                <w:rFonts w:ascii="Times New Roman" w:hAnsi="Times New Roman"/>
              </w:rPr>
              <w:t>16:00</w:t>
            </w:r>
          </w:p>
        </w:tc>
        <w:tc>
          <w:tcPr>
            <w:tcW w:w="3543" w:type="dxa"/>
          </w:tcPr>
          <w:p w14:paraId="75A7EAC2" w14:textId="545B058C" w:rsidR="006F5EB4" w:rsidRPr="003F345E" w:rsidRDefault="006F5EB4" w:rsidP="006F5EB4">
            <w:pPr>
              <w:jc w:val="both"/>
              <w:rPr>
                <w:rFonts w:ascii="Times New Roman" w:hAnsi="Times New Roman"/>
                <w:szCs w:val="24"/>
              </w:rPr>
            </w:pPr>
            <w:r w:rsidRPr="003F345E">
              <w:rPr>
                <w:rFonts w:ascii="Times New Roman" w:hAnsi="Times New Roman"/>
                <w:szCs w:val="24"/>
              </w:rPr>
              <w:t>serum osmolality, U+Es (</w:t>
            </w:r>
            <w:r w:rsidRPr="003F345E">
              <w:rPr>
                <w:rFonts w:ascii="Times New Roman" w:hAnsi="Times New Roman" w:cs="Times New Roman"/>
                <w:szCs w:val="24"/>
              </w:rPr>
              <w:t>±</w:t>
            </w:r>
            <w:r w:rsidRPr="003F345E">
              <w:rPr>
                <w:rFonts w:ascii="Times New Roman" w:hAnsi="Times New Roman"/>
                <w:szCs w:val="24"/>
              </w:rPr>
              <w:t xml:space="preserve"> copeptin)</w:t>
            </w:r>
          </w:p>
        </w:tc>
        <w:tc>
          <w:tcPr>
            <w:tcW w:w="4031" w:type="dxa"/>
          </w:tcPr>
          <w:p w14:paraId="45E60325" w14:textId="42F0B163" w:rsidR="006F5EB4" w:rsidRPr="003F345E" w:rsidRDefault="006F5EB4" w:rsidP="006F5EB4">
            <w:pPr>
              <w:jc w:val="both"/>
              <w:rPr>
                <w:rFonts w:ascii="Times New Roman" w:hAnsi="Times New Roman"/>
                <w:color w:val="000000"/>
                <w:szCs w:val="24"/>
                <w:shd w:val="clear" w:color="auto" w:fill="FFFFFF"/>
                <w:lang w:val="en-US"/>
              </w:rPr>
            </w:pPr>
            <w:r w:rsidRPr="003F345E">
              <w:rPr>
                <w:rFonts w:ascii="Times New Roman" w:hAnsi="Times New Roman"/>
                <w:color w:val="000000"/>
                <w:szCs w:val="24"/>
                <w:shd w:val="clear" w:color="auto" w:fill="FFFFFF"/>
                <w:lang w:val="en-US"/>
              </w:rPr>
              <w:t xml:space="preserve">In the setting of ongoing severe polyuria, more frequent checks of </w:t>
            </w:r>
            <w:r w:rsidRPr="003F345E">
              <w:rPr>
                <w:rFonts w:ascii="Times New Roman" w:hAnsi="Times New Roman"/>
                <w:szCs w:val="24"/>
              </w:rPr>
              <w:t>serum osmolality, electrolytes and renal function</w:t>
            </w:r>
            <w:r w:rsidRPr="003F345E">
              <w:rPr>
                <w:rFonts w:ascii="Times New Roman" w:hAnsi="Times New Roman"/>
                <w:color w:val="000000"/>
                <w:szCs w:val="24"/>
                <w:shd w:val="clear" w:color="auto" w:fill="FFFFFF"/>
                <w:lang w:val="en-US"/>
              </w:rPr>
              <w:t xml:space="preserve"> may be required according to the treating physician</w:t>
            </w:r>
          </w:p>
        </w:tc>
      </w:tr>
      <w:tr w:rsidR="006F5EB4" w:rsidRPr="003F345E" w14:paraId="22CD5143" w14:textId="77777777" w:rsidTr="00254370">
        <w:tc>
          <w:tcPr>
            <w:tcW w:w="1668" w:type="dxa"/>
          </w:tcPr>
          <w:p w14:paraId="5A729BFE" w14:textId="77777777" w:rsidR="006F5EB4" w:rsidRPr="003F345E" w:rsidRDefault="006F5EB4" w:rsidP="006F5EB4">
            <w:pPr>
              <w:rPr>
                <w:rFonts w:ascii="Times New Roman" w:hAnsi="Times New Roman"/>
              </w:rPr>
            </w:pPr>
            <w:r w:rsidRPr="003F345E">
              <w:rPr>
                <w:rFonts w:ascii="Times New Roman" w:hAnsi="Times New Roman"/>
              </w:rPr>
              <w:t>Termination</w:t>
            </w:r>
          </w:p>
        </w:tc>
        <w:tc>
          <w:tcPr>
            <w:tcW w:w="3543" w:type="dxa"/>
          </w:tcPr>
          <w:p w14:paraId="79D73357" w14:textId="6D502F43" w:rsidR="006F5EB4" w:rsidRPr="003F345E" w:rsidRDefault="006F5EB4" w:rsidP="006F5EB4">
            <w:pPr>
              <w:jc w:val="both"/>
              <w:rPr>
                <w:rFonts w:ascii="Times New Roman" w:hAnsi="Times New Roman"/>
                <w:szCs w:val="24"/>
              </w:rPr>
            </w:pPr>
            <w:r w:rsidRPr="003F345E">
              <w:rPr>
                <w:rFonts w:ascii="Times New Roman" w:hAnsi="Times New Roman"/>
                <w:szCs w:val="24"/>
              </w:rPr>
              <w:t>serum osmolality, U+Es (</w:t>
            </w:r>
            <w:r w:rsidRPr="003F345E">
              <w:rPr>
                <w:rFonts w:ascii="Times New Roman" w:hAnsi="Times New Roman" w:cs="Times New Roman"/>
                <w:szCs w:val="24"/>
              </w:rPr>
              <w:t>±</w:t>
            </w:r>
            <w:r w:rsidRPr="003F345E">
              <w:rPr>
                <w:rFonts w:ascii="Times New Roman" w:hAnsi="Times New Roman"/>
                <w:szCs w:val="24"/>
              </w:rPr>
              <w:t xml:space="preserve"> copeptin)</w:t>
            </w:r>
          </w:p>
        </w:tc>
        <w:tc>
          <w:tcPr>
            <w:tcW w:w="4031" w:type="dxa"/>
          </w:tcPr>
          <w:p w14:paraId="4FD9892A" w14:textId="77777777" w:rsidR="006F5EB4" w:rsidRPr="003F345E" w:rsidRDefault="006F5EB4" w:rsidP="006F5EB4">
            <w:pPr>
              <w:spacing w:line="360" w:lineRule="auto"/>
              <w:ind w:left="227"/>
              <w:rPr>
                <w:rFonts w:ascii="Times New Roman" w:hAnsi="Times New Roman"/>
                <w:szCs w:val="24"/>
              </w:rPr>
            </w:pPr>
            <w:r w:rsidRPr="003F345E">
              <w:rPr>
                <w:rFonts w:ascii="Times New Roman" w:hAnsi="Times New Roman"/>
                <w:szCs w:val="24"/>
              </w:rPr>
              <w:t>- Urine osmolality plateaus (i.e. &lt;30 mOsm/kg increase between two consecutive hourly measurements). This indicates maximal urinary concentrating ability</w:t>
            </w:r>
          </w:p>
          <w:p w14:paraId="676FF423" w14:textId="77777777" w:rsidR="006F5EB4" w:rsidRPr="003F345E" w:rsidRDefault="006F5EB4" w:rsidP="006F5EB4">
            <w:pPr>
              <w:spacing w:line="360" w:lineRule="auto"/>
              <w:ind w:left="227"/>
              <w:rPr>
                <w:rFonts w:ascii="Times New Roman" w:hAnsi="Times New Roman"/>
                <w:szCs w:val="24"/>
              </w:rPr>
            </w:pPr>
            <w:r w:rsidRPr="003F345E">
              <w:rPr>
                <w:rFonts w:ascii="Times New Roman" w:hAnsi="Times New Roman"/>
                <w:szCs w:val="24"/>
              </w:rPr>
              <w:t>- Weight loss of more than 3% of baseline weight</w:t>
            </w:r>
          </w:p>
          <w:p w14:paraId="4CF5C16C" w14:textId="77777777" w:rsidR="006F5EB4" w:rsidRPr="003F345E" w:rsidRDefault="006F5EB4" w:rsidP="006F5EB4">
            <w:pPr>
              <w:spacing w:line="360" w:lineRule="auto"/>
              <w:ind w:left="227"/>
              <w:rPr>
                <w:rFonts w:ascii="Times New Roman" w:hAnsi="Times New Roman"/>
                <w:szCs w:val="24"/>
              </w:rPr>
            </w:pPr>
            <w:r w:rsidRPr="003F345E">
              <w:rPr>
                <w:rFonts w:ascii="Times New Roman" w:hAnsi="Times New Roman"/>
                <w:szCs w:val="24"/>
              </w:rPr>
              <w:t>- Serum sodium levels &gt; 150 mmol/L</w:t>
            </w:r>
          </w:p>
          <w:p w14:paraId="0B0A3CDB" w14:textId="68668EE6" w:rsidR="006F5EB4" w:rsidRPr="003F345E" w:rsidRDefault="006F5EB4" w:rsidP="006F5EB4">
            <w:pPr>
              <w:spacing w:line="360" w:lineRule="auto"/>
              <w:ind w:left="227"/>
              <w:rPr>
                <w:rFonts w:ascii="Times New Roman" w:hAnsi="Times New Roman"/>
                <w:szCs w:val="24"/>
              </w:rPr>
            </w:pPr>
            <w:r w:rsidRPr="003F345E">
              <w:rPr>
                <w:rFonts w:ascii="Times New Roman" w:hAnsi="Times New Roman"/>
                <w:szCs w:val="24"/>
              </w:rPr>
              <w:t>- Urine osmolality &gt; 800mOsm/kg</w:t>
            </w:r>
          </w:p>
        </w:tc>
      </w:tr>
      <w:tr w:rsidR="006F5EB4" w:rsidRPr="003F345E" w14:paraId="37109C27" w14:textId="77777777" w:rsidTr="00254370">
        <w:tc>
          <w:tcPr>
            <w:tcW w:w="1668" w:type="dxa"/>
          </w:tcPr>
          <w:p w14:paraId="39B3378E" w14:textId="77777777" w:rsidR="006F5EB4" w:rsidRPr="003F345E" w:rsidRDefault="006F5EB4" w:rsidP="006F5EB4">
            <w:pPr>
              <w:rPr>
                <w:rFonts w:ascii="Times New Roman" w:hAnsi="Times New Roman"/>
              </w:rPr>
            </w:pPr>
          </w:p>
        </w:tc>
        <w:tc>
          <w:tcPr>
            <w:tcW w:w="3543" w:type="dxa"/>
          </w:tcPr>
          <w:p w14:paraId="2B670F9D" w14:textId="77777777" w:rsidR="006F5EB4" w:rsidRPr="003F345E" w:rsidRDefault="006F5EB4" w:rsidP="006F5EB4">
            <w:pPr>
              <w:jc w:val="both"/>
              <w:rPr>
                <w:rFonts w:ascii="Times New Roman" w:hAnsi="Times New Roman"/>
                <w:szCs w:val="24"/>
              </w:rPr>
            </w:pPr>
            <w:r w:rsidRPr="003F345E">
              <w:rPr>
                <w:rFonts w:ascii="Times New Roman" w:hAnsi="Times New Roman"/>
                <w:szCs w:val="24"/>
              </w:rPr>
              <w:t xml:space="preserve">IV 2 </w:t>
            </w:r>
            <w:r w:rsidRPr="003F345E">
              <w:rPr>
                <w:rFonts w:ascii="Symbol" w:hAnsi="Symbol"/>
                <w:szCs w:val="24"/>
              </w:rPr>
              <w:t></w:t>
            </w:r>
            <w:r w:rsidRPr="003F345E">
              <w:rPr>
                <w:rFonts w:ascii="Times New Roman" w:hAnsi="Times New Roman"/>
                <w:szCs w:val="24"/>
              </w:rPr>
              <w:t>g DDAVP</w:t>
            </w:r>
          </w:p>
        </w:tc>
        <w:tc>
          <w:tcPr>
            <w:tcW w:w="4031" w:type="dxa"/>
          </w:tcPr>
          <w:p w14:paraId="2BCEC963" w14:textId="35E14797" w:rsidR="006F5EB4" w:rsidRPr="003F345E" w:rsidRDefault="006F5EB4" w:rsidP="006F5EB4">
            <w:pPr>
              <w:jc w:val="both"/>
              <w:rPr>
                <w:rFonts w:ascii="Times New Roman" w:hAnsi="Times New Roman"/>
                <w:color w:val="000000"/>
                <w:szCs w:val="24"/>
                <w:shd w:val="clear" w:color="auto" w:fill="FFFFFF"/>
                <w:lang w:val="en-US"/>
              </w:rPr>
            </w:pPr>
          </w:p>
        </w:tc>
      </w:tr>
      <w:tr w:rsidR="006F5EB4" w:rsidRPr="003F345E" w14:paraId="08B71D8D" w14:textId="77777777" w:rsidTr="00254370">
        <w:tc>
          <w:tcPr>
            <w:tcW w:w="1668" w:type="dxa"/>
          </w:tcPr>
          <w:p w14:paraId="13435F0F" w14:textId="77777777" w:rsidR="006F5EB4" w:rsidRPr="003F345E" w:rsidRDefault="006F5EB4" w:rsidP="006F5EB4">
            <w:pPr>
              <w:rPr>
                <w:rFonts w:ascii="Times New Roman" w:hAnsi="Times New Roman"/>
              </w:rPr>
            </w:pPr>
            <w:r w:rsidRPr="003F345E">
              <w:rPr>
                <w:rFonts w:ascii="Times New Roman" w:hAnsi="Times New Roman"/>
              </w:rPr>
              <w:t>1 hour post DDAVP</w:t>
            </w:r>
          </w:p>
        </w:tc>
        <w:tc>
          <w:tcPr>
            <w:tcW w:w="3543" w:type="dxa"/>
          </w:tcPr>
          <w:p w14:paraId="1AA28297" w14:textId="77777777" w:rsidR="006F5EB4" w:rsidRPr="003F345E" w:rsidRDefault="006F5EB4" w:rsidP="006F5EB4">
            <w:pPr>
              <w:jc w:val="both"/>
              <w:rPr>
                <w:rFonts w:ascii="Times New Roman" w:hAnsi="Times New Roman"/>
              </w:rPr>
            </w:pPr>
            <w:r w:rsidRPr="003F345E">
              <w:rPr>
                <w:rFonts w:ascii="Times New Roman" w:hAnsi="Times New Roman"/>
              </w:rPr>
              <w:t>Weight, BP, HR</w:t>
            </w:r>
          </w:p>
          <w:p w14:paraId="6778A0E9" w14:textId="77777777" w:rsidR="006F5EB4" w:rsidRPr="003F345E" w:rsidRDefault="006F5EB4" w:rsidP="006F5EB4">
            <w:pPr>
              <w:jc w:val="both"/>
              <w:rPr>
                <w:rFonts w:ascii="Times New Roman" w:hAnsi="Times New Roman"/>
                <w:szCs w:val="24"/>
              </w:rPr>
            </w:pPr>
            <w:r w:rsidRPr="003F345E">
              <w:rPr>
                <w:rFonts w:ascii="Times New Roman" w:hAnsi="Times New Roman"/>
                <w:szCs w:val="24"/>
              </w:rPr>
              <w:t>serum osmolality, U+Es (copeptin)</w:t>
            </w:r>
          </w:p>
          <w:p w14:paraId="19C2047B" w14:textId="77777777" w:rsidR="006F5EB4" w:rsidRPr="003F345E" w:rsidRDefault="006F5EB4" w:rsidP="006F5EB4">
            <w:pPr>
              <w:jc w:val="both"/>
              <w:rPr>
                <w:rFonts w:ascii="Times New Roman" w:hAnsi="Times New Roman"/>
                <w:szCs w:val="24"/>
              </w:rPr>
            </w:pPr>
            <w:r w:rsidRPr="003F345E">
              <w:rPr>
                <w:rFonts w:ascii="Times New Roman" w:hAnsi="Times New Roman"/>
                <w:szCs w:val="24"/>
              </w:rPr>
              <w:t>urine osmolality, sodium</w:t>
            </w:r>
          </w:p>
        </w:tc>
        <w:tc>
          <w:tcPr>
            <w:tcW w:w="4031" w:type="dxa"/>
          </w:tcPr>
          <w:p w14:paraId="4332A37F" w14:textId="7951C803" w:rsidR="006F5EB4" w:rsidRPr="003F345E" w:rsidRDefault="00A8579B" w:rsidP="006F5EB4">
            <w:pPr>
              <w:jc w:val="both"/>
              <w:rPr>
                <w:rFonts w:ascii="Times New Roman" w:hAnsi="Times New Roman"/>
                <w:color w:val="000000"/>
                <w:szCs w:val="24"/>
                <w:shd w:val="clear" w:color="auto" w:fill="FFFFFF"/>
                <w:lang w:val="en-US"/>
              </w:rPr>
            </w:pPr>
            <w:r w:rsidRPr="003F345E">
              <w:rPr>
                <w:rFonts w:ascii="Times New Roman" w:hAnsi="Times New Roman"/>
                <w:color w:val="000000"/>
                <w:szCs w:val="24"/>
                <w:shd w:val="clear" w:color="auto" w:fill="FFFFFF"/>
                <w:lang w:val="en-US"/>
              </w:rPr>
              <w:t>Patient to limit fluid intake to 500-800ml for next 24 hrs if urine concentrated post DDAVP</w:t>
            </w:r>
          </w:p>
        </w:tc>
      </w:tr>
    </w:tbl>
    <w:p w14:paraId="73F5589A" w14:textId="77777777" w:rsidR="00BF1006" w:rsidRPr="003F345E" w:rsidRDefault="00BF1006" w:rsidP="00BF1006">
      <w:pPr>
        <w:tabs>
          <w:tab w:val="left" w:pos="-284"/>
        </w:tabs>
        <w:spacing w:line="360" w:lineRule="auto"/>
        <w:jc w:val="both"/>
        <w:rPr>
          <w:rFonts w:ascii="Times New Roman" w:hAnsi="Times New Roman"/>
          <w:color w:val="000000"/>
          <w:szCs w:val="24"/>
          <w:shd w:val="clear" w:color="auto" w:fill="FFFFFF"/>
          <w:lang w:val="en-US"/>
        </w:rPr>
      </w:pPr>
    </w:p>
    <w:p w14:paraId="1F2A1145" w14:textId="77777777" w:rsidR="00BC5EFF" w:rsidRDefault="00BC5EFF">
      <w:pPr>
        <w:rPr>
          <w:rFonts w:ascii="Times New Roman" w:hAnsi="Times New Roman"/>
          <w:b/>
          <w:sz w:val="24"/>
          <w:szCs w:val="24"/>
        </w:rPr>
      </w:pPr>
      <w:r>
        <w:rPr>
          <w:rFonts w:ascii="Times New Roman" w:hAnsi="Times New Roman"/>
          <w:b/>
          <w:sz w:val="24"/>
          <w:szCs w:val="24"/>
        </w:rPr>
        <w:br w:type="page"/>
      </w:r>
    </w:p>
    <w:p w14:paraId="2654F67F" w14:textId="286AAAE0" w:rsidR="00BF1006" w:rsidRPr="00BC5EFF" w:rsidRDefault="00BF1006" w:rsidP="00BF1006">
      <w:pPr>
        <w:jc w:val="both"/>
        <w:rPr>
          <w:rFonts w:ascii="Times New Roman" w:hAnsi="Times New Roman"/>
          <w:b/>
          <w:sz w:val="24"/>
          <w:szCs w:val="24"/>
        </w:rPr>
      </w:pPr>
      <w:r w:rsidRPr="00BC5EFF">
        <w:rPr>
          <w:rFonts w:ascii="Times New Roman" w:hAnsi="Times New Roman"/>
          <w:b/>
          <w:sz w:val="24"/>
          <w:szCs w:val="24"/>
        </w:rPr>
        <w:lastRenderedPageBreak/>
        <w:t>INTERPRETATION:</w:t>
      </w:r>
    </w:p>
    <w:tbl>
      <w:tblPr>
        <w:tblStyle w:val="TableGrid"/>
        <w:tblW w:w="0" w:type="auto"/>
        <w:tblLook w:val="04A0" w:firstRow="1" w:lastRow="0" w:firstColumn="1" w:lastColumn="0" w:noHBand="0" w:noVBand="1"/>
      </w:tblPr>
      <w:tblGrid>
        <w:gridCol w:w="1848"/>
        <w:gridCol w:w="1848"/>
        <w:gridCol w:w="1848"/>
        <w:gridCol w:w="1849"/>
        <w:gridCol w:w="1849"/>
      </w:tblGrid>
      <w:tr w:rsidR="00BE0BC3" w:rsidRPr="003F345E" w14:paraId="155A3CFF" w14:textId="77777777" w:rsidTr="00BE0BC3">
        <w:tc>
          <w:tcPr>
            <w:tcW w:w="1848" w:type="dxa"/>
          </w:tcPr>
          <w:p w14:paraId="3E21E8C8" w14:textId="77777777" w:rsidR="00BE0BC3" w:rsidRPr="003F345E" w:rsidRDefault="00BE0BC3" w:rsidP="00BF1006">
            <w:pPr>
              <w:jc w:val="both"/>
              <w:rPr>
                <w:rFonts w:ascii="Times New Roman" w:hAnsi="Times New Roman"/>
                <w:b/>
              </w:rPr>
            </w:pPr>
          </w:p>
        </w:tc>
        <w:tc>
          <w:tcPr>
            <w:tcW w:w="1848" w:type="dxa"/>
          </w:tcPr>
          <w:p w14:paraId="35EC0345" w14:textId="1DAB0F41" w:rsidR="00BE0BC3" w:rsidRPr="003F345E" w:rsidRDefault="00BE0BC3" w:rsidP="00BF1006">
            <w:pPr>
              <w:jc w:val="both"/>
              <w:rPr>
                <w:rFonts w:ascii="Times New Roman" w:hAnsi="Times New Roman"/>
                <w:b/>
              </w:rPr>
            </w:pPr>
            <w:r w:rsidRPr="003F345E">
              <w:rPr>
                <w:rFonts w:ascii="Times New Roman" w:hAnsi="Times New Roman"/>
                <w:b/>
              </w:rPr>
              <w:t>Primary polydipsia</w:t>
            </w:r>
          </w:p>
        </w:tc>
        <w:tc>
          <w:tcPr>
            <w:tcW w:w="1848" w:type="dxa"/>
          </w:tcPr>
          <w:p w14:paraId="3A4633E6" w14:textId="6BD59996" w:rsidR="00BE0BC3" w:rsidRPr="003F345E" w:rsidRDefault="00BE0BC3" w:rsidP="00BF1006">
            <w:pPr>
              <w:jc w:val="both"/>
              <w:rPr>
                <w:rFonts w:ascii="Times New Roman" w:hAnsi="Times New Roman"/>
                <w:b/>
              </w:rPr>
            </w:pPr>
            <w:r w:rsidRPr="003F345E">
              <w:rPr>
                <w:rFonts w:ascii="Times New Roman" w:hAnsi="Times New Roman"/>
                <w:b/>
              </w:rPr>
              <w:t>Nephrogenic Diabetes Insipidus</w:t>
            </w:r>
          </w:p>
        </w:tc>
        <w:tc>
          <w:tcPr>
            <w:tcW w:w="1849" w:type="dxa"/>
          </w:tcPr>
          <w:p w14:paraId="3241E37C" w14:textId="752AA0DB" w:rsidR="00BE0BC3" w:rsidRPr="003F345E" w:rsidRDefault="00BE0BC3" w:rsidP="00BF1006">
            <w:pPr>
              <w:jc w:val="both"/>
              <w:rPr>
                <w:rFonts w:ascii="Times New Roman" w:hAnsi="Times New Roman"/>
                <w:b/>
              </w:rPr>
            </w:pPr>
            <w:r w:rsidRPr="003F345E">
              <w:rPr>
                <w:rFonts w:ascii="Times New Roman" w:hAnsi="Times New Roman"/>
                <w:b/>
              </w:rPr>
              <w:t>Complete Central Diabetes Insipidus</w:t>
            </w:r>
          </w:p>
        </w:tc>
        <w:tc>
          <w:tcPr>
            <w:tcW w:w="1849" w:type="dxa"/>
          </w:tcPr>
          <w:p w14:paraId="24C0D93A" w14:textId="1EF2D129" w:rsidR="00BE0BC3" w:rsidRPr="003F345E" w:rsidRDefault="00BE0BC3" w:rsidP="00BF1006">
            <w:pPr>
              <w:jc w:val="both"/>
              <w:rPr>
                <w:rFonts w:ascii="Times New Roman" w:hAnsi="Times New Roman"/>
                <w:b/>
              </w:rPr>
            </w:pPr>
            <w:r w:rsidRPr="003F345E">
              <w:rPr>
                <w:rFonts w:ascii="Times New Roman" w:hAnsi="Times New Roman"/>
                <w:b/>
              </w:rPr>
              <w:t>Partial Central Diabetes Insipidus</w:t>
            </w:r>
          </w:p>
        </w:tc>
      </w:tr>
      <w:tr w:rsidR="00BE0BC3" w:rsidRPr="003F345E" w14:paraId="4247AE82" w14:textId="77777777" w:rsidTr="00BE0BC3">
        <w:tc>
          <w:tcPr>
            <w:tcW w:w="1848" w:type="dxa"/>
          </w:tcPr>
          <w:p w14:paraId="404C39FA" w14:textId="02B94A4C" w:rsidR="00BE0BC3" w:rsidRPr="003F345E" w:rsidRDefault="00BE0BC3" w:rsidP="00BF1006">
            <w:pPr>
              <w:jc w:val="both"/>
              <w:rPr>
                <w:rFonts w:ascii="Times New Roman" w:hAnsi="Times New Roman"/>
                <w:b/>
              </w:rPr>
            </w:pPr>
            <w:r w:rsidRPr="003F345E">
              <w:rPr>
                <w:rFonts w:ascii="Times New Roman" w:hAnsi="Times New Roman"/>
                <w:b/>
              </w:rPr>
              <w:t>Bas</w:t>
            </w:r>
            <w:r w:rsidR="00F61ABB" w:rsidRPr="003F345E">
              <w:rPr>
                <w:rFonts w:ascii="Times New Roman" w:hAnsi="Times New Roman"/>
                <w:b/>
              </w:rPr>
              <w:t>e</w:t>
            </w:r>
            <w:r w:rsidRPr="003F345E">
              <w:rPr>
                <w:rFonts w:ascii="Times New Roman" w:hAnsi="Times New Roman"/>
                <w:b/>
              </w:rPr>
              <w:t>line copeptin</w:t>
            </w:r>
          </w:p>
          <w:p w14:paraId="5D292CC1" w14:textId="0C481530" w:rsidR="001052BF" w:rsidRPr="003F345E" w:rsidRDefault="001052BF" w:rsidP="00BF1006">
            <w:pPr>
              <w:jc w:val="both"/>
              <w:rPr>
                <w:rFonts w:ascii="Times New Roman" w:hAnsi="Times New Roman"/>
                <w:b/>
              </w:rPr>
            </w:pPr>
            <w:r w:rsidRPr="003F345E">
              <w:rPr>
                <w:rFonts w:ascii="Times New Roman" w:hAnsi="Times New Roman"/>
                <w:b/>
              </w:rPr>
              <w:t>(pmol/L)</w:t>
            </w:r>
          </w:p>
        </w:tc>
        <w:tc>
          <w:tcPr>
            <w:tcW w:w="1848" w:type="dxa"/>
          </w:tcPr>
          <w:p w14:paraId="0FA6C554" w14:textId="57AAED87" w:rsidR="00BE0BC3" w:rsidRPr="003F345E" w:rsidRDefault="001052BF" w:rsidP="00BF1006">
            <w:pPr>
              <w:jc w:val="both"/>
              <w:rPr>
                <w:rFonts w:ascii="Times New Roman" w:hAnsi="Times New Roman"/>
                <w:b/>
              </w:rPr>
            </w:pPr>
            <w:r w:rsidRPr="003F345E">
              <w:rPr>
                <w:rFonts w:ascii="Times New Roman" w:hAnsi="Times New Roman"/>
                <w:szCs w:val="24"/>
              </w:rPr>
              <w:sym w:font="Symbol" w:char="F0B3"/>
            </w:r>
            <w:r w:rsidRPr="003F345E">
              <w:rPr>
                <w:rFonts w:ascii="Times New Roman" w:hAnsi="Times New Roman"/>
                <w:szCs w:val="24"/>
              </w:rPr>
              <w:t xml:space="preserve"> 5</w:t>
            </w:r>
          </w:p>
        </w:tc>
        <w:tc>
          <w:tcPr>
            <w:tcW w:w="1848" w:type="dxa"/>
          </w:tcPr>
          <w:p w14:paraId="0BECD97F" w14:textId="3BE73FC7" w:rsidR="00BE0BC3" w:rsidRPr="003F345E" w:rsidRDefault="00BE0BC3" w:rsidP="00BF1006">
            <w:pPr>
              <w:jc w:val="both"/>
              <w:rPr>
                <w:rFonts w:ascii="Times New Roman" w:hAnsi="Times New Roman"/>
                <w:b/>
              </w:rPr>
            </w:pPr>
            <w:r w:rsidRPr="003F345E">
              <w:rPr>
                <w:rFonts w:ascii="Times New Roman" w:hAnsi="Times New Roman"/>
                <w:szCs w:val="24"/>
              </w:rPr>
              <w:t>≥ 21.4</w:t>
            </w:r>
          </w:p>
        </w:tc>
        <w:tc>
          <w:tcPr>
            <w:tcW w:w="1849" w:type="dxa"/>
          </w:tcPr>
          <w:p w14:paraId="18609689" w14:textId="31868CA9" w:rsidR="00BE0BC3" w:rsidRPr="003F345E" w:rsidRDefault="001052BF" w:rsidP="00BF1006">
            <w:pPr>
              <w:jc w:val="both"/>
              <w:rPr>
                <w:rFonts w:ascii="Times New Roman" w:hAnsi="Times New Roman"/>
                <w:b/>
              </w:rPr>
            </w:pPr>
            <w:r w:rsidRPr="003F345E">
              <w:rPr>
                <w:rFonts w:ascii="Times New Roman" w:hAnsi="Times New Roman"/>
                <w:szCs w:val="24"/>
              </w:rPr>
              <w:t>&lt; 2.6</w:t>
            </w:r>
          </w:p>
        </w:tc>
        <w:tc>
          <w:tcPr>
            <w:tcW w:w="1849" w:type="dxa"/>
          </w:tcPr>
          <w:p w14:paraId="4C7BBE7D" w14:textId="13A63A56" w:rsidR="00BE0BC3" w:rsidRPr="003F345E" w:rsidRDefault="001052BF" w:rsidP="00BF1006">
            <w:pPr>
              <w:jc w:val="both"/>
              <w:rPr>
                <w:rFonts w:ascii="Times New Roman" w:hAnsi="Times New Roman"/>
                <w:b/>
              </w:rPr>
            </w:pPr>
            <w:r w:rsidRPr="003F345E">
              <w:rPr>
                <w:rFonts w:ascii="Times New Roman" w:hAnsi="Times New Roman"/>
                <w:b/>
              </w:rPr>
              <w:t xml:space="preserve">&lt; </w:t>
            </w:r>
            <w:r w:rsidRPr="003F345E">
              <w:rPr>
                <w:rFonts w:ascii="Times New Roman" w:hAnsi="Times New Roman"/>
              </w:rPr>
              <w:t>5</w:t>
            </w:r>
            <w:r w:rsidRPr="003F345E">
              <w:rPr>
                <w:rFonts w:ascii="Times New Roman" w:hAnsi="Times New Roman"/>
                <w:b/>
              </w:rPr>
              <w:t xml:space="preserve"> </w:t>
            </w:r>
          </w:p>
        </w:tc>
      </w:tr>
      <w:tr w:rsidR="00BE0BC3" w:rsidRPr="003F345E" w14:paraId="23DAEE06" w14:textId="77777777" w:rsidTr="00BE0BC3">
        <w:tc>
          <w:tcPr>
            <w:tcW w:w="1848" w:type="dxa"/>
          </w:tcPr>
          <w:p w14:paraId="41E2BB95" w14:textId="7A27993C" w:rsidR="00BE0BC3" w:rsidRPr="003F345E" w:rsidRDefault="00BE0BC3" w:rsidP="00BF1006">
            <w:pPr>
              <w:jc w:val="both"/>
              <w:rPr>
                <w:rFonts w:ascii="Times New Roman" w:hAnsi="Times New Roman"/>
                <w:b/>
              </w:rPr>
            </w:pPr>
            <w:r w:rsidRPr="003F345E">
              <w:rPr>
                <w:rFonts w:ascii="Times New Roman" w:hAnsi="Times New Roman"/>
                <w:b/>
              </w:rPr>
              <w:t>Serum osmol (mOsm/kg)</w:t>
            </w:r>
          </w:p>
        </w:tc>
        <w:tc>
          <w:tcPr>
            <w:tcW w:w="1848" w:type="dxa"/>
          </w:tcPr>
          <w:p w14:paraId="32431EC4" w14:textId="1DF8CF92" w:rsidR="00BE0BC3" w:rsidRPr="003F345E" w:rsidRDefault="001052BF" w:rsidP="00BF1006">
            <w:pPr>
              <w:jc w:val="both"/>
              <w:rPr>
                <w:rFonts w:ascii="Times New Roman" w:hAnsi="Times New Roman"/>
                <w:b/>
              </w:rPr>
            </w:pPr>
            <w:r w:rsidRPr="003F345E">
              <w:rPr>
                <w:rFonts w:ascii="Times New Roman" w:hAnsi="Times New Roman"/>
                <w:b/>
              </w:rPr>
              <w:t xml:space="preserve">&lt; </w:t>
            </w:r>
            <w:r w:rsidRPr="003F345E">
              <w:rPr>
                <w:rFonts w:ascii="Times New Roman" w:hAnsi="Times New Roman"/>
              </w:rPr>
              <w:t>300</w:t>
            </w:r>
          </w:p>
        </w:tc>
        <w:tc>
          <w:tcPr>
            <w:tcW w:w="1848" w:type="dxa"/>
          </w:tcPr>
          <w:p w14:paraId="540024A9" w14:textId="1DFB29E1" w:rsidR="00BE0BC3" w:rsidRPr="003F345E" w:rsidRDefault="00BE0BC3" w:rsidP="00BE0BC3">
            <w:pPr>
              <w:jc w:val="both"/>
              <w:rPr>
                <w:rFonts w:ascii="Times New Roman" w:hAnsi="Times New Roman"/>
                <w:b/>
              </w:rPr>
            </w:pPr>
            <w:r w:rsidRPr="003F345E">
              <w:rPr>
                <w:rFonts w:ascii="Times New Roman" w:hAnsi="Times New Roman"/>
                <w:szCs w:val="24"/>
              </w:rPr>
              <w:t>&gt; 300</w:t>
            </w:r>
          </w:p>
        </w:tc>
        <w:tc>
          <w:tcPr>
            <w:tcW w:w="1849" w:type="dxa"/>
          </w:tcPr>
          <w:p w14:paraId="248B50F8" w14:textId="539A1D74" w:rsidR="00BE0BC3" w:rsidRPr="003F345E" w:rsidRDefault="001052BF" w:rsidP="00BF1006">
            <w:pPr>
              <w:jc w:val="both"/>
              <w:rPr>
                <w:rFonts w:ascii="Times New Roman" w:hAnsi="Times New Roman"/>
                <w:b/>
              </w:rPr>
            </w:pPr>
            <w:r w:rsidRPr="003F345E">
              <w:rPr>
                <w:rFonts w:ascii="Times New Roman" w:hAnsi="Times New Roman"/>
                <w:szCs w:val="24"/>
              </w:rPr>
              <w:t>&gt; 300</w:t>
            </w:r>
          </w:p>
        </w:tc>
        <w:tc>
          <w:tcPr>
            <w:tcW w:w="1849" w:type="dxa"/>
          </w:tcPr>
          <w:p w14:paraId="0FAE1150" w14:textId="5A68CAF9" w:rsidR="00BE0BC3" w:rsidRPr="003F345E" w:rsidRDefault="001052BF" w:rsidP="00BF1006">
            <w:pPr>
              <w:jc w:val="both"/>
              <w:rPr>
                <w:rFonts w:ascii="Times New Roman" w:hAnsi="Times New Roman"/>
                <w:b/>
              </w:rPr>
            </w:pPr>
            <w:r w:rsidRPr="003F345E">
              <w:rPr>
                <w:rFonts w:ascii="Times New Roman" w:hAnsi="Times New Roman"/>
                <w:szCs w:val="24"/>
              </w:rPr>
              <w:t>&gt; 300</w:t>
            </w:r>
          </w:p>
        </w:tc>
      </w:tr>
      <w:tr w:rsidR="00BE0BC3" w:rsidRPr="003F345E" w14:paraId="56BCCC93" w14:textId="77777777" w:rsidTr="00BE0BC3">
        <w:tc>
          <w:tcPr>
            <w:tcW w:w="1848" w:type="dxa"/>
          </w:tcPr>
          <w:p w14:paraId="492ED17E" w14:textId="19640261" w:rsidR="00BE0BC3" w:rsidRPr="003F345E" w:rsidRDefault="00BE0BC3" w:rsidP="00BF1006">
            <w:pPr>
              <w:jc w:val="both"/>
              <w:rPr>
                <w:rFonts w:ascii="Times New Roman" w:hAnsi="Times New Roman"/>
                <w:b/>
              </w:rPr>
            </w:pPr>
            <w:r w:rsidRPr="003F345E">
              <w:rPr>
                <w:rFonts w:ascii="Times New Roman" w:hAnsi="Times New Roman"/>
                <w:b/>
              </w:rPr>
              <w:t xml:space="preserve">Urine </w:t>
            </w:r>
            <w:r w:rsidR="00F61ABB" w:rsidRPr="003F345E">
              <w:rPr>
                <w:rFonts w:ascii="Times New Roman" w:hAnsi="Times New Roman"/>
                <w:b/>
              </w:rPr>
              <w:t>o</w:t>
            </w:r>
            <w:r w:rsidRPr="003F345E">
              <w:rPr>
                <w:rFonts w:ascii="Times New Roman" w:hAnsi="Times New Roman"/>
                <w:b/>
              </w:rPr>
              <w:t>smol</w:t>
            </w:r>
          </w:p>
          <w:p w14:paraId="20EA2C5B" w14:textId="2427B894" w:rsidR="00BE0BC3" w:rsidRPr="003F345E" w:rsidRDefault="00BE0BC3" w:rsidP="00BF1006">
            <w:pPr>
              <w:jc w:val="both"/>
              <w:rPr>
                <w:rFonts w:ascii="Times New Roman" w:hAnsi="Times New Roman"/>
                <w:b/>
              </w:rPr>
            </w:pPr>
            <w:r w:rsidRPr="003F345E">
              <w:rPr>
                <w:rFonts w:ascii="Times New Roman" w:hAnsi="Times New Roman"/>
                <w:b/>
              </w:rPr>
              <w:t>(mOsm/kg)</w:t>
            </w:r>
          </w:p>
        </w:tc>
        <w:tc>
          <w:tcPr>
            <w:tcW w:w="1848" w:type="dxa"/>
          </w:tcPr>
          <w:p w14:paraId="3D01EF25" w14:textId="77777777" w:rsidR="00BE0BC3" w:rsidRPr="003F345E" w:rsidRDefault="001052BF" w:rsidP="001052BF">
            <w:pPr>
              <w:jc w:val="both"/>
              <w:rPr>
                <w:rFonts w:ascii="Times New Roman" w:hAnsi="Times New Roman"/>
              </w:rPr>
            </w:pPr>
            <w:r w:rsidRPr="003F345E">
              <w:rPr>
                <w:rFonts w:ascii="Times New Roman" w:hAnsi="Times New Roman"/>
                <w:b/>
              </w:rPr>
              <w:t xml:space="preserve">&gt; </w:t>
            </w:r>
            <w:r w:rsidRPr="003F345E">
              <w:rPr>
                <w:rFonts w:ascii="Times New Roman" w:hAnsi="Times New Roman"/>
              </w:rPr>
              <w:t>800</w:t>
            </w:r>
          </w:p>
          <w:p w14:paraId="52B4602C" w14:textId="55B515BF" w:rsidR="001052BF" w:rsidRPr="003F345E" w:rsidRDefault="001052BF" w:rsidP="001052BF">
            <w:pPr>
              <w:rPr>
                <w:rFonts w:ascii="Times New Roman" w:hAnsi="Times New Roman"/>
              </w:rPr>
            </w:pPr>
            <w:r w:rsidRPr="003F345E">
              <w:rPr>
                <w:rFonts w:ascii="Times New Roman" w:hAnsi="Times New Roman"/>
              </w:rPr>
              <w:t>(300 – 800 if chronic)</w:t>
            </w:r>
          </w:p>
        </w:tc>
        <w:tc>
          <w:tcPr>
            <w:tcW w:w="1848" w:type="dxa"/>
          </w:tcPr>
          <w:p w14:paraId="6CDA4BE7" w14:textId="47825B74" w:rsidR="00BE0BC3" w:rsidRPr="003F345E" w:rsidRDefault="00BE0BC3" w:rsidP="00BF1006">
            <w:pPr>
              <w:jc w:val="both"/>
              <w:rPr>
                <w:rFonts w:ascii="Times New Roman" w:hAnsi="Times New Roman"/>
                <w:b/>
              </w:rPr>
            </w:pPr>
            <w:r w:rsidRPr="003F345E">
              <w:rPr>
                <w:rFonts w:ascii="Times New Roman" w:hAnsi="Times New Roman"/>
                <w:szCs w:val="24"/>
              </w:rPr>
              <w:t>&lt; 300</w:t>
            </w:r>
          </w:p>
        </w:tc>
        <w:tc>
          <w:tcPr>
            <w:tcW w:w="1849" w:type="dxa"/>
          </w:tcPr>
          <w:p w14:paraId="0D9EC78B" w14:textId="00ED7710" w:rsidR="00BE0BC3" w:rsidRPr="003F345E" w:rsidRDefault="001052BF" w:rsidP="00BF1006">
            <w:pPr>
              <w:jc w:val="both"/>
              <w:rPr>
                <w:rFonts w:ascii="Times New Roman" w:hAnsi="Times New Roman"/>
                <w:b/>
              </w:rPr>
            </w:pPr>
            <w:r w:rsidRPr="003F345E">
              <w:rPr>
                <w:rFonts w:ascii="Times New Roman" w:hAnsi="Times New Roman"/>
                <w:szCs w:val="24"/>
              </w:rPr>
              <w:t>&lt; 300</w:t>
            </w:r>
          </w:p>
        </w:tc>
        <w:tc>
          <w:tcPr>
            <w:tcW w:w="1849" w:type="dxa"/>
          </w:tcPr>
          <w:p w14:paraId="1F59E542" w14:textId="2A598460" w:rsidR="00BE0BC3" w:rsidRPr="003F345E" w:rsidRDefault="001052BF" w:rsidP="00BF1006">
            <w:pPr>
              <w:jc w:val="both"/>
              <w:rPr>
                <w:rFonts w:ascii="Times New Roman" w:hAnsi="Times New Roman"/>
                <w:b/>
              </w:rPr>
            </w:pPr>
            <w:r w:rsidRPr="003F345E">
              <w:rPr>
                <w:rFonts w:ascii="Times New Roman" w:hAnsi="Times New Roman"/>
                <w:szCs w:val="24"/>
              </w:rPr>
              <w:t>300-800</w:t>
            </w:r>
          </w:p>
        </w:tc>
      </w:tr>
      <w:tr w:rsidR="00BE0BC3" w:rsidRPr="003F345E" w14:paraId="0CDA2426" w14:textId="77777777" w:rsidTr="00BE0BC3">
        <w:tc>
          <w:tcPr>
            <w:tcW w:w="1848" w:type="dxa"/>
          </w:tcPr>
          <w:p w14:paraId="4CE35E88" w14:textId="5791AE66" w:rsidR="00BE0BC3" w:rsidRPr="003F345E" w:rsidRDefault="00BE0BC3" w:rsidP="00BF1006">
            <w:pPr>
              <w:jc w:val="both"/>
              <w:rPr>
                <w:rFonts w:ascii="Times New Roman" w:hAnsi="Times New Roman"/>
                <w:b/>
              </w:rPr>
            </w:pPr>
            <w:r w:rsidRPr="003F345E">
              <w:rPr>
                <w:rFonts w:ascii="Times New Roman" w:hAnsi="Times New Roman"/>
                <w:b/>
              </w:rPr>
              <w:t>Post DDAVP urine osmol</w:t>
            </w:r>
          </w:p>
          <w:p w14:paraId="2400F4B4" w14:textId="6C21692D" w:rsidR="00BE0BC3" w:rsidRPr="003F345E" w:rsidRDefault="00BE0BC3" w:rsidP="00BF1006">
            <w:pPr>
              <w:jc w:val="both"/>
              <w:rPr>
                <w:rFonts w:ascii="Times New Roman" w:hAnsi="Times New Roman"/>
                <w:b/>
              </w:rPr>
            </w:pPr>
            <w:r w:rsidRPr="003F345E">
              <w:rPr>
                <w:rFonts w:ascii="Times New Roman" w:hAnsi="Times New Roman"/>
                <w:b/>
              </w:rPr>
              <w:t>Rise (%)</w:t>
            </w:r>
          </w:p>
        </w:tc>
        <w:tc>
          <w:tcPr>
            <w:tcW w:w="1848" w:type="dxa"/>
          </w:tcPr>
          <w:p w14:paraId="53B853F0" w14:textId="744FBB2E" w:rsidR="00BE0BC3" w:rsidRPr="003F345E" w:rsidRDefault="001052BF" w:rsidP="00BF1006">
            <w:pPr>
              <w:jc w:val="both"/>
              <w:rPr>
                <w:rFonts w:ascii="Times New Roman" w:hAnsi="Times New Roman"/>
              </w:rPr>
            </w:pPr>
            <w:r w:rsidRPr="003F345E">
              <w:rPr>
                <w:rFonts w:ascii="Times New Roman" w:hAnsi="Times New Roman"/>
              </w:rPr>
              <w:t>&lt; 10%</w:t>
            </w:r>
          </w:p>
        </w:tc>
        <w:tc>
          <w:tcPr>
            <w:tcW w:w="1848" w:type="dxa"/>
          </w:tcPr>
          <w:p w14:paraId="61790104" w14:textId="363262C5" w:rsidR="00BE0BC3" w:rsidRPr="003F345E" w:rsidRDefault="00BE0BC3" w:rsidP="00BF1006">
            <w:pPr>
              <w:jc w:val="both"/>
              <w:rPr>
                <w:rFonts w:ascii="Times New Roman" w:hAnsi="Times New Roman"/>
              </w:rPr>
            </w:pPr>
            <w:r w:rsidRPr="003F345E">
              <w:rPr>
                <w:rFonts w:ascii="Times New Roman" w:hAnsi="Times New Roman"/>
              </w:rPr>
              <w:t>&lt; 50%</w:t>
            </w:r>
          </w:p>
        </w:tc>
        <w:tc>
          <w:tcPr>
            <w:tcW w:w="1849" w:type="dxa"/>
          </w:tcPr>
          <w:p w14:paraId="7A28E6B1" w14:textId="7A6F2D6A" w:rsidR="00BE0BC3" w:rsidRPr="003F345E" w:rsidRDefault="001052BF" w:rsidP="00BF1006">
            <w:pPr>
              <w:jc w:val="both"/>
              <w:rPr>
                <w:rFonts w:ascii="Times New Roman" w:hAnsi="Times New Roman"/>
              </w:rPr>
            </w:pPr>
            <w:r w:rsidRPr="003F345E">
              <w:rPr>
                <w:rFonts w:ascii="Times New Roman" w:hAnsi="Times New Roman"/>
              </w:rPr>
              <w:t>&gt; 50%</w:t>
            </w:r>
          </w:p>
        </w:tc>
        <w:tc>
          <w:tcPr>
            <w:tcW w:w="1849" w:type="dxa"/>
          </w:tcPr>
          <w:p w14:paraId="0E271841" w14:textId="58D48034" w:rsidR="00BE0BC3" w:rsidRPr="003F345E" w:rsidRDefault="001052BF" w:rsidP="00BF1006">
            <w:pPr>
              <w:jc w:val="both"/>
              <w:rPr>
                <w:rFonts w:ascii="Times New Roman" w:hAnsi="Times New Roman"/>
              </w:rPr>
            </w:pPr>
            <w:r w:rsidRPr="003F345E">
              <w:rPr>
                <w:rFonts w:ascii="Times New Roman" w:hAnsi="Times New Roman"/>
                <w:szCs w:val="24"/>
              </w:rPr>
              <w:t>10-50%</w:t>
            </w:r>
          </w:p>
        </w:tc>
      </w:tr>
    </w:tbl>
    <w:p w14:paraId="08A842F7" w14:textId="77777777" w:rsidR="00BF1006" w:rsidRPr="003F345E" w:rsidRDefault="00BF1006" w:rsidP="00A8579B">
      <w:pPr>
        <w:spacing w:line="360" w:lineRule="auto"/>
        <w:rPr>
          <w:rFonts w:ascii="Times New Roman" w:hAnsi="Times New Roman"/>
          <w:szCs w:val="24"/>
        </w:rPr>
      </w:pPr>
    </w:p>
    <w:p w14:paraId="3A1DB122" w14:textId="77777777" w:rsidR="00BF1006" w:rsidRPr="003F345E" w:rsidRDefault="00C1305F" w:rsidP="00254370">
      <w:pPr>
        <w:spacing w:line="360" w:lineRule="auto"/>
        <w:rPr>
          <w:rFonts w:ascii="Times New Roman" w:hAnsi="Times New Roman"/>
          <w:szCs w:val="24"/>
        </w:rPr>
      </w:pPr>
      <w:r w:rsidRPr="003F345E">
        <w:rPr>
          <w:noProof/>
          <w:lang w:eastAsia="en-AU"/>
        </w:rPr>
        <w:drawing>
          <wp:inline distT="0" distB="0" distL="0" distR="0" wp14:anchorId="32EB28A9" wp14:editId="0283A2F5">
            <wp:extent cx="5731510" cy="3480824"/>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480824"/>
                    </a:xfrm>
                    <a:prstGeom prst="rect">
                      <a:avLst/>
                    </a:prstGeom>
                  </pic:spPr>
                </pic:pic>
              </a:graphicData>
            </a:graphic>
          </wp:inline>
        </w:drawing>
      </w:r>
    </w:p>
    <w:p w14:paraId="2021300F" w14:textId="518DACCC" w:rsidR="00BF1006" w:rsidRPr="003F345E" w:rsidRDefault="00C1305F" w:rsidP="00C1305F">
      <w:pPr>
        <w:spacing w:line="360" w:lineRule="auto"/>
        <w:jc w:val="both"/>
        <w:rPr>
          <w:rFonts w:ascii="Times New Roman" w:hAnsi="Times New Roman"/>
          <w:b/>
          <w:szCs w:val="24"/>
        </w:rPr>
      </w:pPr>
      <w:r w:rsidRPr="003F345E">
        <w:rPr>
          <w:rFonts w:ascii="Times New Roman" w:hAnsi="Times New Roman"/>
          <w:b/>
          <w:szCs w:val="24"/>
        </w:rPr>
        <w:t>Figure: Diagnostic algorithm for the differential diagnosis of the polyuria-polydipsia syndrome</w:t>
      </w:r>
      <w:r w:rsidR="001052BF" w:rsidRPr="003F345E">
        <w:rPr>
          <w:rFonts w:ascii="Times New Roman" w:hAnsi="Times New Roman"/>
          <w:b/>
          <w:szCs w:val="24"/>
        </w:rPr>
        <w:t xml:space="preserve"> (3)</w:t>
      </w:r>
    </w:p>
    <w:p w14:paraId="343D6699" w14:textId="77777777" w:rsidR="00BF1006" w:rsidRPr="003F345E" w:rsidRDefault="00BF1006" w:rsidP="00BF1006">
      <w:pPr>
        <w:jc w:val="both"/>
        <w:rPr>
          <w:rFonts w:ascii="Times New Roman" w:hAnsi="Times New Roman"/>
          <w:b/>
        </w:rPr>
      </w:pPr>
    </w:p>
    <w:p w14:paraId="3295C96F" w14:textId="6DA92E83" w:rsidR="00BF1006" w:rsidRPr="003F345E" w:rsidRDefault="00490817" w:rsidP="00BF1006">
      <w:pPr>
        <w:jc w:val="both"/>
        <w:rPr>
          <w:rFonts w:ascii="Times New Roman" w:hAnsi="Times New Roman"/>
          <w:b/>
          <w:sz w:val="24"/>
          <w:szCs w:val="24"/>
        </w:rPr>
      </w:pPr>
      <w:r w:rsidRPr="003F345E">
        <w:rPr>
          <w:rFonts w:ascii="Times New Roman" w:hAnsi="Times New Roman"/>
          <w:b/>
          <w:sz w:val="24"/>
          <w:szCs w:val="24"/>
        </w:rPr>
        <w:t>N</w:t>
      </w:r>
      <w:r w:rsidR="00220CD0">
        <w:rPr>
          <w:rFonts w:ascii="Times New Roman" w:hAnsi="Times New Roman"/>
          <w:b/>
          <w:sz w:val="24"/>
          <w:szCs w:val="24"/>
        </w:rPr>
        <w:t>OTES</w:t>
      </w:r>
      <w:r w:rsidRPr="003F345E">
        <w:rPr>
          <w:rFonts w:ascii="Times New Roman" w:hAnsi="Times New Roman"/>
          <w:b/>
          <w:sz w:val="24"/>
          <w:szCs w:val="24"/>
        </w:rPr>
        <w:t>:</w:t>
      </w:r>
    </w:p>
    <w:p w14:paraId="47811A30" w14:textId="73454627" w:rsidR="00220CD0" w:rsidRPr="00220CD0" w:rsidRDefault="00220CD0" w:rsidP="00220CD0">
      <w:pPr>
        <w:pStyle w:val="ListParagraph"/>
        <w:numPr>
          <w:ilvl w:val="0"/>
          <w:numId w:val="56"/>
        </w:numPr>
        <w:jc w:val="both"/>
        <w:rPr>
          <w:rFonts w:ascii="Times New Roman" w:hAnsi="Times New Roman"/>
          <w:szCs w:val="24"/>
        </w:rPr>
      </w:pPr>
      <w:r w:rsidRPr="00220CD0">
        <w:rPr>
          <w:rFonts w:ascii="Times New Roman" w:hAnsi="Times New Roman"/>
          <w:szCs w:val="24"/>
        </w:rPr>
        <w:t>In the setting of severe ongoing polyuria, more frequent checks of serum osmolality, electrolytes and renal function may be required according to the treating physician.</w:t>
      </w:r>
    </w:p>
    <w:p w14:paraId="1F5E2FBB" w14:textId="10158A00" w:rsidR="006F5EB4" w:rsidRPr="00220CD0" w:rsidRDefault="001052BF" w:rsidP="00220CD0">
      <w:pPr>
        <w:pStyle w:val="ListParagraph"/>
        <w:numPr>
          <w:ilvl w:val="0"/>
          <w:numId w:val="56"/>
        </w:numPr>
        <w:jc w:val="both"/>
        <w:rPr>
          <w:rFonts w:ascii="Times New Roman" w:hAnsi="Times New Roman"/>
          <w:szCs w:val="24"/>
        </w:rPr>
      </w:pPr>
      <w:r w:rsidRPr="00220CD0">
        <w:rPr>
          <w:rFonts w:ascii="Times New Roman" w:hAnsi="Times New Roman"/>
          <w:szCs w:val="24"/>
        </w:rPr>
        <w:t>Hyponatr</w:t>
      </w:r>
      <w:r w:rsidR="00BC5EFF" w:rsidRPr="00220CD0">
        <w:rPr>
          <w:rFonts w:ascii="Times New Roman" w:hAnsi="Times New Roman"/>
          <w:szCs w:val="24"/>
        </w:rPr>
        <w:t>a</w:t>
      </w:r>
      <w:r w:rsidRPr="00220CD0">
        <w:rPr>
          <w:rFonts w:ascii="Times New Roman" w:hAnsi="Times New Roman"/>
          <w:szCs w:val="24"/>
        </w:rPr>
        <w:t>emia can occur due to excess water retention after administration of desmopressin, therefore patients should be instructed to restrict oral intake to 500-800</w:t>
      </w:r>
      <w:r w:rsidR="00BC5EFF" w:rsidRPr="00220CD0">
        <w:rPr>
          <w:rFonts w:ascii="Times New Roman" w:hAnsi="Times New Roman"/>
          <w:szCs w:val="24"/>
        </w:rPr>
        <w:t xml:space="preserve"> </w:t>
      </w:r>
      <w:r w:rsidRPr="00220CD0">
        <w:rPr>
          <w:rFonts w:ascii="Times New Roman" w:hAnsi="Times New Roman"/>
          <w:szCs w:val="24"/>
        </w:rPr>
        <w:t>ml for the next 24 hours</w:t>
      </w:r>
      <w:r w:rsidR="00A8579B" w:rsidRPr="00220CD0">
        <w:rPr>
          <w:rFonts w:ascii="Times New Roman" w:hAnsi="Times New Roman"/>
          <w:szCs w:val="24"/>
        </w:rPr>
        <w:t xml:space="preserve"> if urine is concentrated post DDAVP</w:t>
      </w:r>
      <w:r w:rsidRPr="00220CD0">
        <w:rPr>
          <w:rFonts w:ascii="Times New Roman" w:hAnsi="Times New Roman"/>
          <w:szCs w:val="24"/>
        </w:rPr>
        <w:t>. (4)</w:t>
      </w:r>
    </w:p>
    <w:p w14:paraId="375D7699" w14:textId="77777777" w:rsidR="00BF1006" w:rsidRPr="003F345E" w:rsidRDefault="00BF1006" w:rsidP="00BF1006">
      <w:pPr>
        <w:jc w:val="both"/>
        <w:rPr>
          <w:rFonts w:ascii="Times New Roman" w:hAnsi="Times New Roman"/>
          <w:b/>
          <w:sz w:val="24"/>
          <w:szCs w:val="24"/>
        </w:rPr>
      </w:pPr>
      <w:r w:rsidRPr="003F345E">
        <w:rPr>
          <w:rFonts w:ascii="Times New Roman" w:hAnsi="Times New Roman"/>
          <w:b/>
          <w:sz w:val="24"/>
          <w:szCs w:val="24"/>
        </w:rPr>
        <w:lastRenderedPageBreak/>
        <w:t>REFERENCES:</w:t>
      </w:r>
    </w:p>
    <w:p w14:paraId="179BAC2B" w14:textId="77777777" w:rsidR="00BF1006" w:rsidRPr="003F345E" w:rsidRDefault="00BF1006" w:rsidP="00BF1006">
      <w:pPr>
        <w:rPr>
          <w:rFonts w:ascii="Times New Roman" w:hAnsi="Times New Roman" w:cs="Times New Roman"/>
          <w:sz w:val="24"/>
          <w:szCs w:val="24"/>
          <w:lang w:val="en-US"/>
        </w:rPr>
      </w:pPr>
      <w:r w:rsidRPr="003F345E">
        <w:rPr>
          <w:rFonts w:ascii="Times New Roman" w:hAnsi="Times New Roman" w:cs="Times New Roman"/>
          <w:sz w:val="24"/>
          <w:szCs w:val="24"/>
          <w:lang w:val="en-US"/>
        </w:rPr>
        <w:fldChar w:fldCharType="begin"/>
      </w:r>
      <w:r w:rsidRPr="003F345E">
        <w:rPr>
          <w:rFonts w:ascii="Times New Roman" w:hAnsi="Times New Roman" w:cs="Times New Roman"/>
          <w:sz w:val="24"/>
          <w:szCs w:val="24"/>
          <w:lang w:val="en-US"/>
        </w:rPr>
        <w:instrText xml:space="preserve"> ADDIN EN.REFLIST </w:instrText>
      </w:r>
      <w:r w:rsidRPr="003F345E">
        <w:rPr>
          <w:rFonts w:ascii="Times New Roman" w:hAnsi="Times New Roman" w:cs="Times New Roman"/>
          <w:sz w:val="24"/>
          <w:szCs w:val="24"/>
          <w:lang w:val="en-US"/>
        </w:rPr>
        <w:fldChar w:fldCharType="separate"/>
      </w:r>
      <w:r w:rsidRPr="003F345E">
        <w:rPr>
          <w:rFonts w:ascii="Times New Roman" w:hAnsi="Times New Roman" w:cs="Times New Roman"/>
          <w:sz w:val="24"/>
          <w:szCs w:val="24"/>
          <w:lang w:val="en-US"/>
        </w:rPr>
        <w:t>1. Miller M, Dalakos T, Moses AM, Fellerman H, Streeten DH. Recognition of partial defects in antidiuretic hormone secretion. Annals of internal medicine. 1970;73(5):721-9.</w:t>
      </w:r>
    </w:p>
    <w:p w14:paraId="4A28A644" w14:textId="56D52870" w:rsidR="00BF1006" w:rsidRPr="003F345E" w:rsidRDefault="00BF1006" w:rsidP="00BF1006">
      <w:pPr>
        <w:jc w:val="both"/>
        <w:rPr>
          <w:rFonts w:ascii="Times New Roman" w:hAnsi="Times New Roman" w:cs="Times New Roman"/>
          <w:sz w:val="24"/>
          <w:szCs w:val="24"/>
        </w:rPr>
      </w:pPr>
      <w:r w:rsidRPr="003F345E">
        <w:rPr>
          <w:rFonts w:ascii="Times New Roman" w:hAnsi="Times New Roman" w:cs="Times New Roman"/>
          <w:sz w:val="24"/>
          <w:szCs w:val="24"/>
        </w:rPr>
        <w:fldChar w:fldCharType="end"/>
      </w:r>
      <w:r w:rsidRPr="003F345E">
        <w:rPr>
          <w:rFonts w:ascii="Times New Roman" w:hAnsi="Times New Roman" w:cs="Times New Roman"/>
          <w:sz w:val="24"/>
          <w:szCs w:val="24"/>
        </w:rPr>
        <w:t>2. Fenske W, Quinkler M, Lorenz D, Zopf K, Haagen U, Papassotiriou J, et al. Copeptin in the differential diagnosis of the polydipsia-polyuria syndrome--revisiting the direct and indirect water deprivation tests. The Journal of clinical endocrinology and metabolism. 2011;96(5):1506-15.</w:t>
      </w:r>
    </w:p>
    <w:p w14:paraId="4A7D2954" w14:textId="432AF31D" w:rsidR="007C2994" w:rsidRPr="003F345E" w:rsidRDefault="007C2994" w:rsidP="00BF1006">
      <w:pPr>
        <w:jc w:val="both"/>
        <w:rPr>
          <w:rFonts w:ascii="Times New Roman" w:hAnsi="Times New Roman" w:cs="Times New Roman"/>
          <w:noProof/>
          <w:sz w:val="24"/>
          <w:szCs w:val="24"/>
        </w:rPr>
      </w:pPr>
      <w:r w:rsidRPr="003F345E">
        <w:rPr>
          <w:rFonts w:ascii="Times New Roman" w:hAnsi="Times New Roman"/>
          <w:sz w:val="24"/>
          <w:szCs w:val="24"/>
        </w:rPr>
        <w:t>3</w:t>
      </w:r>
      <w:r w:rsidRPr="003F345E">
        <w:rPr>
          <w:rFonts w:ascii="Times New Roman" w:hAnsi="Times New Roman" w:cs="Times New Roman"/>
          <w:sz w:val="24"/>
          <w:szCs w:val="24"/>
        </w:rPr>
        <w:t xml:space="preserve">. </w:t>
      </w:r>
      <w:r w:rsidRPr="003F345E">
        <w:rPr>
          <w:rFonts w:ascii="Times New Roman" w:hAnsi="Times New Roman" w:cs="Times New Roman"/>
          <w:noProof/>
          <w:sz w:val="24"/>
          <w:szCs w:val="24"/>
        </w:rPr>
        <w:t xml:space="preserve">Nigro, N., M. Grossmann, C. Chiang and W. J. Inder (2018). "Polyuria-polydipsia syndrome: a diagnostic challenge." </w:t>
      </w:r>
      <w:r w:rsidRPr="003F345E">
        <w:rPr>
          <w:rFonts w:ascii="Times New Roman" w:hAnsi="Times New Roman" w:cs="Times New Roman"/>
          <w:noProof/>
          <w:sz w:val="24"/>
          <w:szCs w:val="24"/>
          <w:u w:val="single"/>
        </w:rPr>
        <w:t>Intern Med J</w:t>
      </w:r>
      <w:r w:rsidRPr="003F345E">
        <w:rPr>
          <w:rFonts w:ascii="Times New Roman" w:hAnsi="Times New Roman" w:cs="Times New Roman"/>
          <w:noProof/>
          <w:sz w:val="24"/>
          <w:szCs w:val="24"/>
        </w:rPr>
        <w:t xml:space="preserve"> </w:t>
      </w:r>
      <w:r w:rsidRPr="003F345E">
        <w:rPr>
          <w:rFonts w:ascii="Times New Roman" w:hAnsi="Times New Roman" w:cs="Times New Roman"/>
          <w:b/>
          <w:noProof/>
          <w:sz w:val="24"/>
          <w:szCs w:val="24"/>
        </w:rPr>
        <w:t>48</w:t>
      </w:r>
      <w:r w:rsidRPr="003F345E">
        <w:rPr>
          <w:rFonts w:ascii="Times New Roman" w:hAnsi="Times New Roman" w:cs="Times New Roman"/>
          <w:noProof/>
          <w:sz w:val="24"/>
          <w:szCs w:val="24"/>
        </w:rPr>
        <w:t>(3): 244-253.</w:t>
      </w:r>
    </w:p>
    <w:p w14:paraId="61BD73AE" w14:textId="2FFD7622" w:rsidR="001052BF" w:rsidRPr="003F345E" w:rsidRDefault="001052BF" w:rsidP="00F61ABB">
      <w:pPr>
        <w:jc w:val="both"/>
        <w:rPr>
          <w:rFonts w:ascii="Times New Roman" w:hAnsi="Times New Roman" w:cs="Times New Roman"/>
          <w:sz w:val="24"/>
          <w:szCs w:val="24"/>
        </w:rPr>
      </w:pPr>
      <w:r w:rsidRPr="003F345E">
        <w:rPr>
          <w:rFonts w:ascii="Times New Roman" w:hAnsi="Times New Roman" w:cs="Times New Roman"/>
          <w:sz w:val="24"/>
          <w:szCs w:val="24"/>
        </w:rPr>
        <w:t xml:space="preserve">4.  </w:t>
      </w:r>
      <w:r w:rsidR="00AE7946" w:rsidRPr="003F345E">
        <w:rPr>
          <w:rFonts w:ascii="Times New Roman" w:hAnsi="Times New Roman" w:cs="Times New Roman"/>
          <w:sz w:val="24"/>
          <w:szCs w:val="24"/>
        </w:rPr>
        <w:t>Fenske W, Refardt J, Chifu I, Schnyder I, Winzeler B, Drummond J, et al. A Copeptin-Based Approach in the Diagnosis of Diabetes Insipidus. N Engl J Med. 2018;379(5):428-39.</w:t>
      </w:r>
    </w:p>
    <w:p w14:paraId="147F64D5" w14:textId="77777777" w:rsidR="00BF1006" w:rsidRPr="003F345E" w:rsidRDefault="00BF1006" w:rsidP="00D82318">
      <w:pPr>
        <w:rPr>
          <w:rFonts w:ascii="Times New Roman" w:hAnsi="Times New Roman" w:cs="Times New Roman"/>
          <w:i/>
          <w:sz w:val="28"/>
          <w:szCs w:val="28"/>
        </w:rPr>
      </w:pPr>
      <w:r w:rsidRPr="003F345E">
        <w:rPr>
          <w:rFonts w:cs="Tahoma"/>
          <w:b/>
          <w:sz w:val="32"/>
          <w:szCs w:val="32"/>
          <w:u w:val="single"/>
        </w:rPr>
        <w:br w:type="page"/>
      </w:r>
      <w:bookmarkStart w:id="47" w:name="_Toc282460189"/>
      <w:r w:rsidRPr="003F345E">
        <w:rPr>
          <w:rFonts w:ascii="Times New Roman" w:hAnsi="Times New Roman" w:cs="Times New Roman"/>
          <w:sz w:val="28"/>
          <w:szCs w:val="28"/>
        </w:rPr>
        <w:lastRenderedPageBreak/>
        <w:t xml:space="preserve">WATER DEPRIVATION TEST – Worksheet </w:t>
      </w:r>
      <w:bookmarkEnd w:id="47"/>
    </w:p>
    <w:p w14:paraId="764C08F5" w14:textId="77777777" w:rsidR="00BF1006" w:rsidRPr="003F345E" w:rsidRDefault="00BF1006" w:rsidP="00BF1006">
      <w:pPr>
        <w:pStyle w:val="BodyText"/>
        <w:rPr>
          <w:rFonts w:cs="Tahoma"/>
          <w:b/>
          <w:szCs w:val="24"/>
        </w:rPr>
      </w:pPr>
    </w:p>
    <w:p w14:paraId="5E008714" w14:textId="77777777" w:rsidR="00BF1006" w:rsidRPr="003F345E" w:rsidRDefault="00BF1006" w:rsidP="00254370">
      <w:pPr>
        <w:pStyle w:val="BodyText"/>
        <w:rPr>
          <w:rFonts w:cs="Tahoma"/>
          <w:b/>
          <w:szCs w:val="24"/>
        </w:rPr>
      </w:pPr>
      <w:r w:rsidRPr="003F345E">
        <w:rPr>
          <w:rFonts w:cs="Tahoma"/>
          <w:b/>
          <w:szCs w:val="24"/>
        </w:rPr>
        <w:t xml:space="preserve">Patient Label: </w:t>
      </w:r>
      <w:r w:rsidRPr="003F345E">
        <w:rPr>
          <w:rFonts w:cs="Tahoma"/>
          <w:b/>
          <w:szCs w:val="24"/>
        </w:rPr>
        <w:tab/>
      </w:r>
      <w:r w:rsidRPr="003F345E">
        <w:rPr>
          <w:rFonts w:cs="Tahoma"/>
          <w:b/>
          <w:szCs w:val="24"/>
        </w:rPr>
        <w:tab/>
      </w:r>
      <w:r w:rsidRPr="003F345E">
        <w:rPr>
          <w:rFonts w:cs="Tahoma"/>
          <w:b/>
          <w:szCs w:val="24"/>
        </w:rPr>
        <w:tab/>
      </w:r>
      <w:r w:rsidRPr="003F345E">
        <w:rPr>
          <w:rFonts w:cs="Tahoma"/>
          <w:b/>
          <w:szCs w:val="24"/>
        </w:rPr>
        <w:tab/>
      </w:r>
      <w:r w:rsidRPr="003F345E">
        <w:rPr>
          <w:rFonts w:cs="Tahoma"/>
          <w:b/>
          <w:szCs w:val="24"/>
        </w:rPr>
        <w:tab/>
      </w:r>
      <w:r w:rsidRPr="003F345E">
        <w:rPr>
          <w:rFonts w:cs="Tahoma"/>
          <w:b/>
          <w:szCs w:val="24"/>
        </w:rPr>
        <w:tab/>
      </w:r>
      <w:r w:rsidRPr="003F345E">
        <w:rPr>
          <w:rFonts w:cs="Tahoma"/>
          <w:b/>
          <w:bCs/>
          <w:szCs w:val="24"/>
        </w:rPr>
        <w:t xml:space="preserve"> </w:t>
      </w:r>
    </w:p>
    <w:p w14:paraId="554AEFA5" w14:textId="77777777" w:rsidR="00BF1006" w:rsidRPr="003F345E" w:rsidRDefault="00BF1006" w:rsidP="00BF1006">
      <w:pPr>
        <w:rPr>
          <w:rFonts w:cs="Tahoma"/>
        </w:rPr>
      </w:pPr>
      <w:r w:rsidRPr="003F345E">
        <w:rPr>
          <w:rFonts w:cs="Tahoma"/>
        </w:rPr>
        <w:t>Date of Test:</w:t>
      </w:r>
    </w:p>
    <w:p w14:paraId="36D85D91" w14:textId="77777777" w:rsidR="00BF1006" w:rsidRPr="003F345E" w:rsidRDefault="00254370" w:rsidP="00BF1006">
      <w:pPr>
        <w:rPr>
          <w:rFonts w:cs="Tahoma"/>
        </w:rPr>
      </w:pPr>
      <w:r w:rsidRPr="003F345E">
        <w:rPr>
          <w:rFonts w:cs="Tahoma"/>
        </w:rPr>
        <w:t>Patient thirsting</w:t>
      </w:r>
      <w:r w:rsidR="00BF1006" w:rsidRPr="003F345E">
        <w:rPr>
          <w:rFonts w:cs="Tahoma"/>
        </w:rPr>
        <w:t xml:space="preserve"> since: </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17"/>
        <w:gridCol w:w="1417"/>
        <w:gridCol w:w="1418"/>
        <w:gridCol w:w="1417"/>
        <w:gridCol w:w="1418"/>
        <w:gridCol w:w="1417"/>
      </w:tblGrid>
      <w:tr w:rsidR="00A8579B" w:rsidRPr="003F345E" w14:paraId="7CE03E44" w14:textId="77777777" w:rsidTr="00A8579B">
        <w:tc>
          <w:tcPr>
            <w:tcW w:w="1668" w:type="dxa"/>
          </w:tcPr>
          <w:p w14:paraId="258A483D" w14:textId="6328215B" w:rsidR="00A8579B" w:rsidRPr="003F345E" w:rsidRDefault="00A8579B" w:rsidP="00A8579B">
            <w:pPr>
              <w:rPr>
                <w:rFonts w:cs="Tahoma"/>
              </w:rPr>
            </w:pPr>
            <w:r w:rsidRPr="003F345E">
              <w:rPr>
                <w:rFonts w:cs="Tahoma"/>
              </w:rPr>
              <w:t>Time</w:t>
            </w:r>
          </w:p>
        </w:tc>
        <w:tc>
          <w:tcPr>
            <w:tcW w:w="1417" w:type="dxa"/>
          </w:tcPr>
          <w:p w14:paraId="22C5DC3D" w14:textId="169E4619" w:rsidR="00A8579B" w:rsidRPr="003F345E" w:rsidRDefault="00A8579B" w:rsidP="00A8579B">
            <w:pPr>
              <w:jc w:val="center"/>
              <w:rPr>
                <w:rFonts w:cs="Tahoma"/>
              </w:rPr>
            </w:pPr>
            <w:r w:rsidRPr="003F345E">
              <w:rPr>
                <w:rFonts w:cs="Tahoma"/>
              </w:rPr>
              <w:t>BP/HR</w:t>
            </w:r>
          </w:p>
        </w:tc>
        <w:tc>
          <w:tcPr>
            <w:tcW w:w="1417" w:type="dxa"/>
          </w:tcPr>
          <w:p w14:paraId="4502075B" w14:textId="17E0B67F" w:rsidR="00A8579B" w:rsidRPr="003F345E" w:rsidRDefault="00A8579B" w:rsidP="00A8579B">
            <w:pPr>
              <w:jc w:val="center"/>
              <w:rPr>
                <w:rFonts w:cs="Tahoma"/>
                <w:b/>
              </w:rPr>
            </w:pPr>
            <w:r w:rsidRPr="003F345E">
              <w:rPr>
                <w:rFonts w:cs="Tahoma"/>
              </w:rPr>
              <w:t>Weight kg</w:t>
            </w:r>
          </w:p>
        </w:tc>
        <w:tc>
          <w:tcPr>
            <w:tcW w:w="1418" w:type="dxa"/>
          </w:tcPr>
          <w:p w14:paraId="79E0F490" w14:textId="04846E53" w:rsidR="00A8579B" w:rsidRPr="003F345E" w:rsidRDefault="00A8579B" w:rsidP="00A8579B">
            <w:pPr>
              <w:jc w:val="center"/>
              <w:rPr>
                <w:rFonts w:cs="Tahoma"/>
                <w:b/>
              </w:rPr>
            </w:pPr>
            <w:r w:rsidRPr="003F345E">
              <w:rPr>
                <w:rFonts w:cs="Tahoma"/>
              </w:rPr>
              <w:t>Urine Vol mL/hr</w:t>
            </w:r>
          </w:p>
        </w:tc>
        <w:tc>
          <w:tcPr>
            <w:tcW w:w="1417" w:type="dxa"/>
          </w:tcPr>
          <w:p w14:paraId="46133598" w14:textId="697CE53B" w:rsidR="00A8579B" w:rsidRPr="003F345E" w:rsidRDefault="00A8579B" w:rsidP="00A8579B">
            <w:pPr>
              <w:jc w:val="center"/>
              <w:rPr>
                <w:rFonts w:cs="Tahoma"/>
                <w:b/>
              </w:rPr>
            </w:pPr>
            <w:r w:rsidRPr="003F345E">
              <w:rPr>
                <w:rFonts w:cs="Tahoma"/>
              </w:rPr>
              <w:t>Urine Na mmol/L</w:t>
            </w:r>
          </w:p>
        </w:tc>
        <w:tc>
          <w:tcPr>
            <w:tcW w:w="1418" w:type="dxa"/>
          </w:tcPr>
          <w:p w14:paraId="69FBD6AB" w14:textId="762F2291" w:rsidR="00A8579B" w:rsidRPr="003F345E" w:rsidRDefault="00A8579B" w:rsidP="00A8579B">
            <w:pPr>
              <w:jc w:val="center"/>
              <w:rPr>
                <w:rFonts w:cs="Tahoma"/>
                <w:b/>
              </w:rPr>
            </w:pPr>
            <w:r w:rsidRPr="003F345E">
              <w:rPr>
                <w:rFonts w:cs="Tahoma"/>
              </w:rPr>
              <w:t>Serum Na mmol/L</w:t>
            </w:r>
          </w:p>
        </w:tc>
        <w:tc>
          <w:tcPr>
            <w:tcW w:w="1417" w:type="dxa"/>
          </w:tcPr>
          <w:p w14:paraId="7D673EC6" w14:textId="77DCCAD0" w:rsidR="00A8579B" w:rsidRPr="003F345E" w:rsidRDefault="00A8579B" w:rsidP="00A8579B">
            <w:pPr>
              <w:jc w:val="center"/>
              <w:rPr>
                <w:rFonts w:cs="Tahoma"/>
                <w:b/>
              </w:rPr>
            </w:pPr>
            <w:r w:rsidRPr="003F345E">
              <w:rPr>
                <w:rFonts w:cs="Tahoma"/>
              </w:rPr>
              <w:t>Serum Osm mosm/Kg</w:t>
            </w:r>
          </w:p>
        </w:tc>
      </w:tr>
      <w:tr w:rsidR="00A8579B" w:rsidRPr="003F345E" w14:paraId="0E38F88B" w14:textId="77777777" w:rsidTr="00A8579B">
        <w:tc>
          <w:tcPr>
            <w:tcW w:w="1668" w:type="dxa"/>
          </w:tcPr>
          <w:p w14:paraId="41C1BF26" w14:textId="510EAF04" w:rsidR="00A8579B" w:rsidRPr="003F345E" w:rsidRDefault="00A8579B" w:rsidP="00DF78AA">
            <w:pPr>
              <w:rPr>
                <w:rFonts w:cs="Tahoma"/>
              </w:rPr>
            </w:pPr>
            <w:r w:rsidRPr="003F345E">
              <w:rPr>
                <w:rFonts w:cs="Tahoma"/>
              </w:rPr>
              <w:t>08:00</w:t>
            </w:r>
          </w:p>
        </w:tc>
        <w:tc>
          <w:tcPr>
            <w:tcW w:w="1417" w:type="dxa"/>
          </w:tcPr>
          <w:p w14:paraId="3598CC51" w14:textId="77777777" w:rsidR="00A8579B" w:rsidRPr="003F345E" w:rsidRDefault="00A8579B" w:rsidP="00DF78AA">
            <w:pPr>
              <w:jc w:val="center"/>
              <w:rPr>
                <w:rFonts w:cs="Tahoma"/>
                <w:b/>
                <w:bCs/>
              </w:rPr>
            </w:pPr>
          </w:p>
        </w:tc>
        <w:tc>
          <w:tcPr>
            <w:tcW w:w="1417" w:type="dxa"/>
          </w:tcPr>
          <w:p w14:paraId="40CEE5CD" w14:textId="1B9EC92F" w:rsidR="00A8579B" w:rsidRPr="003F345E" w:rsidRDefault="00A8579B" w:rsidP="00DF78AA">
            <w:pPr>
              <w:jc w:val="center"/>
              <w:rPr>
                <w:rFonts w:cs="Tahoma"/>
                <w:b/>
                <w:bCs/>
              </w:rPr>
            </w:pPr>
          </w:p>
        </w:tc>
        <w:tc>
          <w:tcPr>
            <w:tcW w:w="1418" w:type="dxa"/>
          </w:tcPr>
          <w:p w14:paraId="5C52D0DF" w14:textId="77777777" w:rsidR="00A8579B" w:rsidRPr="003F345E" w:rsidRDefault="00A8579B" w:rsidP="00DF78AA">
            <w:pPr>
              <w:jc w:val="center"/>
              <w:rPr>
                <w:rFonts w:cs="Tahoma"/>
                <w:b/>
                <w:bCs/>
              </w:rPr>
            </w:pPr>
          </w:p>
        </w:tc>
        <w:tc>
          <w:tcPr>
            <w:tcW w:w="1417" w:type="dxa"/>
          </w:tcPr>
          <w:p w14:paraId="7023EE53" w14:textId="77777777" w:rsidR="00A8579B" w:rsidRPr="003F345E" w:rsidRDefault="00A8579B" w:rsidP="00DF78AA">
            <w:pPr>
              <w:jc w:val="center"/>
              <w:rPr>
                <w:rFonts w:cs="Tahoma"/>
                <w:b/>
                <w:bCs/>
              </w:rPr>
            </w:pPr>
          </w:p>
        </w:tc>
        <w:tc>
          <w:tcPr>
            <w:tcW w:w="1418" w:type="dxa"/>
          </w:tcPr>
          <w:p w14:paraId="2D7AD4E6" w14:textId="77777777" w:rsidR="00A8579B" w:rsidRPr="003F345E" w:rsidRDefault="00A8579B" w:rsidP="00DF78AA">
            <w:pPr>
              <w:jc w:val="center"/>
              <w:rPr>
                <w:rFonts w:cs="Tahoma"/>
                <w:b/>
                <w:bCs/>
              </w:rPr>
            </w:pPr>
          </w:p>
        </w:tc>
        <w:tc>
          <w:tcPr>
            <w:tcW w:w="1417" w:type="dxa"/>
          </w:tcPr>
          <w:p w14:paraId="5C464103" w14:textId="77777777" w:rsidR="00A8579B" w:rsidRPr="003F345E" w:rsidRDefault="00A8579B" w:rsidP="00DF78AA">
            <w:pPr>
              <w:jc w:val="center"/>
              <w:rPr>
                <w:rFonts w:cs="Tahoma"/>
                <w:b/>
                <w:bCs/>
              </w:rPr>
            </w:pPr>
          </w:p>
        </w:tc>
      </w:tr>
      <w:tr w:rsidR="00A8579B" w:rsidRPr="003F345E" w14:paraId="56BC87EF" w14:textId="77777777" w:rsidTr="00A8579B">
        <w:tc>
          <w:tcPr>
            <w:tcW w:w="1668" w:type="dxa"/>
          </w:tcPr>
          <w:p w14:paraId="3AA3A7EA" w14:textId="2B45CF92" w:rsidR="00A8579B" w:rsidRPr="003F345E" w:rsidRDefault="00A8579B" w:rsidP="00DF78AA">
            <w:pPr>
              <w:rPr>
                <w:rFonts w:cs="Tahoma"/>
              </w:rPr>
            </w:pPr>
            <w:r w:rsidRPr="003F345E">
              <w:rPr>
                <w:rFonts w:cs="Tahoma"/>
              </w:rPr>
              <w:t>09:00</w:t>
            </w:r>
          </w:p>
        </w:tc>
        <w:tc>
          <w:tcPr>
            <w:tcW w:w="1417" w:type="dxa"/>
          </w:tcPr>
          <w:p w14:paraId="408694CA" w14:textId="77777777" w:rsidR="00A8579B" w:rsidRPr="003F345E" w:rsidRDefault="00A8579B" w:rsidP="00DF78AA">
            <w:pPr>
              <w:jc w:val="center"/>
              <w:rPr>
                <w:rFonts w:cs="Tahoma"/>
              </w:rPr>
            </w:pPr>
          </w:p>
        </w:tc>
        <w:tc>
          <w:tcPr>
            <w:tcW w:w="1417" w:type="dxa"/>
          </w:tcPr>
          <w:p w14:paraId="336D976C" w14:textId="41E31AC3" w:rsidR="00A8579B" w:rsidRPr="003F345E" w:rsidRDefault="00A8579B" w:rsidP="00DF78AA">
            <w:pPr>
              <w:jc w:val="center"/>
              <w:rPr>
                <w:rFonts w:cs="Tahoma"/>
              </w:rPr>
            </w:pPr>
          </w:p>
        </w:tc>
        <w:tc>
          <w:tcPr>
            <w:tcW w:w="1418" w:type="dxa"/>
          </w:tcPr>
          <w:p w14:paraId="0E56D4CB" w14:textId="77777777" w:rsidR="00A8579B" w:rsidRPr="003F345E" w:rsidRDefault="00A8579B" w:rsidP="00DF78AA">
            <w:pPr>
              <w:jc w:val="center"/>
              <w:rPr>
                <w:rFonts w:cs="Tahoma"/>
              </w:rPr>
            </w:pPr>
          </w:p>
        </w:tc>
        <w:tc>
          <w:tcPr>
            <w:tcW w:w="1417" w:type="dxa"/>
          </w:tcPr>
          <w:p w14:paraId="342E18F5" w14:textId="77777777" w:rsidR="00A8579B" w:rsidRPr="003F345E" w:rsidRDefault="00A8579B" w:rsidP="00DF78AA">
            <w:pPr>
              <w:jc w:val="center"/>
              <w:rPr>
                <w:rFonts w:cs="Tahoma"/>
              </w:rPr>
            </w:pPr>
          </w:p>
        </w:tc>
        <w:tc>
          <w:tcPr>
            <w:tcW w:w="1418" w:type="dxa"/>
            <w:shd w:val="clear" w:color="auto" w:fill="A6A6A6" w:themeFill="background1" w:themeFillShade="A6"/>
          </w:tcPr>
          <w:p w14:paraId="67804518" w14:textId="77777777" w:rsidR="00A8579B" w:rsidRPr="003F345E" w:rsidRDefault="00A8579B" w:rsidP="00DF78AA">
            <w:pPr>
              <w:jc w:val="center"/>
              <w:rPr>
                <w:rFonts w:cs="Tahoma"/>
              </w:rPr>
            </w:pPr>
          </w:p>
        </w:tc>
        <w:tc>
          <w:tcPr>
            <w:tcW w:w="1417" w:type="dxa"/>
            <w:shd w:val="clear" w:color="auto" w:fill="A6A6A6" w:themeFill="background1" w:themeFillShade="A6"/>
          </w:tcPr>
          <w:p w14:paraId="3EE79E9B" w14:textId="77777777" w:rsidR="00A8579B" w:rsidRPr="003F345E" w:rsidRDefault="00A8579B" w:rsidP="00DF78AA">
            <w:pPr>
              <w:jc w:val="center"/>
              <w:rPr>
                <w:rFonts w:cs="Tahoma"/>
              </w:rPr>
            </w:pPr>
          </w:p>
        </w:tc>
      </w:tr>
      <w:tr w:rsidR="00A8579B" w:rsidRPr="003F345E" w14:paraId="3D61F61E" w14:textId="77777777" w:rsidTr="00A8579B">
        <w:tc>
          <w:tcPr>
            <w:tcW w:w="1668" w:type="dxa"/>
          </w:tcPr>
          <w:p w14:paraId="19B7BDAF" w14:textId="23EE729A" w:rsidR="00A8579B" w:rsidRPr="003F345E" w:rsidRDefault="00A8579B" w:rsidP="00DF78AA">
            <w:pPr>
              <w:rPr>
                <w:rFonts w:cs="Tahoma"/>
              </w:rPr>
            </w:pPr>
            <w:r w:rsidRPr="003F345E">
              <w:rPr>
                <w:rFonts w:cs="Tahoma"/>
              </w:rPr>
              <w:t>10:00</w:t>
            </w:r>
          </w:p>
        </w:tc>
        <w:tc>
          <w:tcPr>
            <w:tcW w:w="1417" w:type="dxa"/>
          </w:tcPr>
          <w:p w14:paraId="505C1DFC" w14:textId="77777777" w:rsidR="00A8579B" w:rsidRPr="003F345E" w:rsidRDefault="00A8579B" w:rsidP="00DF78AA">
            <w:pPr>
              <w:jc w:val="center"/>
              <w:rPr>
                <w:rFonts w:cs="Tahoma"/>
              </w:rPr>
            </w:pPr>
          </w:p>
        </w:tc>
        <w:tc>
          <w:tcPr>
            <w:tcW w:w="1417" w:type="dxa"/>
          </w:tcPr>
          <w:p w14:paraId="38F49E98" w14:textId="0606DD15" w:rsidR="00A8579B" w:rsidRPr="003F345E" w:rsidRDefault="00A8579B" w:rsidP="00DF78AA">
            <w:pPr>
              <w:jc w:val="center"/>
              <w:rPr>
                <w:rFonts w:cs="Tahoma"/>
              </w:rPr>
            </w:pPr>
          </w:p>
        </w:tc>
        <w:tc>
          <w:tcPr>
            <w:tcW w:w="1418" w:type="dxa"/>
          </w:tcPr>
          <w:p w14:paraId="1B74F3A7" w14:textId="77777777" w:rsidR="00A8579B" w:rsidRPr="003F345E" w:rsidRDefault="00A8579B" w:rsidP="00DF78AA">
            <w:pPr>
              <w:jc w:val="center"/>
              <w:rPr>
                <w:rFonts w:cs="Tahoma"/>
              </w:rPr>
            </w:pPr>
          </w:p>
        </w:tc>
        <w:tc>
          <w:tcPr>
            <w:tcW w:w="1417" w:type="dxa"/>
          </w:tcPr>
          <w:p w14:paraId="70B41D9D" w14:textId="77777777" w:rsidR="00A8579B" w:rsidRPr="003F345E" w:rsidRDefault="00A8579B" w:rsidP="00DF78AA">
            <w:pPr>
              <w:jc w:val="center"/>
              <w:rPr>
                <w:rFonts w:cs="Tahoma"/>
              </w:rPr>
            </w:pPr>
          </w:p>
        </w:tc>
        <w:tc>
          <w:tcPr>
            <w:tcW w:w="1418" w:type="dxa"/>
            <w:shd w:val="clear" w:color="auto" w:fill="A6A6A6" w:themeFill="background1" w:themeFillShade="A6"/>
          </w:tcPr>
          <w:p w14:paraId="48E108F8" w14:textId="77777777" w:rsidR="00A8579B" w:rsidRPr="003F345E" w:rsidRDefault="00A8579B" w:rsidP="00DF78AA">
            <w:pPr>
              <w:jc w:val="center"/>
              <w:rPr>
                <w:rFonts w:cs="Tahoma"/>
              </w:rPr>
            </w:pPr>
          </w:p>
        </w:tc>
        <w:tc>
          <w:tcPr>
            <w:tcW w:w="1417" w:type="dxa"/>
            <w:shd w:val="clear" w:color="auto" w:fill="A6A6A6" w:themeFill="background1" w:themeFillShade="A6"/>
          </w:tcPr>
          <w:p w14:paraId="7C21F286" w14:textId="77777777" w:rsidR="00A8579B" w:rsidRPr="003F345E" w:rsidRDefault="00A8579B" w:rsidP="00DF78AA">
            <w:pPr>
              <w:jc w:val="center"/>
              <w:rPr>
                <w:rFonts w:cs="Tahoma"/>
              </w:rPr>
            </w:pPr>
          </w:p>
        </w:tc>
      </w:tr>
      <w:tr w:rsidR="00A8579B" w:rsidRPr="003F345E" w14:paraId="78E2FAFC" w14:textId="77777777" w:rsidTr="00A8579B">
        <w:tc>
          <w:tcPr>
            <w:tcW w:w="1668" w:type="dxa"/>
          </w:tcPr>
          <w:p w14:paraId="722BA50D" w14:textId="359D24AA" w:rsidR="00A8579B" w:rsidRPr="003F345E" w:rsidRDefault="00A8579B" w:rsidP="00DF78AA">
            <w:pPr>
              <w:rPr>
                <w:rFonts w:cs="Tahoma"/>
              </w:rPr>
            </w:pPr>
            <w:r w:rsidRPr="003F345E">
              <w:rPr>
                <w:rFonts w:cs="Tahoma"/>
              </w:rPr>
              <w:t>11:00</w:t>
            </w:r>
          </w:p>
        </w:tc>
        <w:tc>
          <w:tcPr>
            <w:tcW w:w="1417" w:type="dxa"/>
          </w:tcPr>
          <w:p w14:paraId="3B5D8316" w14:textId="77777777" w:rsidR="00A8579B" w:rsidRPr="003F345E" w:rsidRDefault="00A8579B" w:rsidP="00DF78AA">
            <w:pPr>
              <w:jc w:val="center"/>
              <w:rPr>
                <w:rFonts w:cs="Tahoma"/>
              </w:rPr>
            </w:pPr>
          </w:p>
        </w:tc>
        <w:tc>
          <w:tcPr>
            <w:tcW w:w="1417" w:type="dxa"/>
          </w:tcPr>
          <w:p w14:paraId="0F67E0DB" w14:textId="78F71E97" w:rsidR="00A8579B" w:rsidRPr="003F345E" w:rsidRDefault="00A8579B" w:rsidP="00DF78AA">
            <w:pPr>
              <w:jc w:val="center"/>
              <w:rPr>
                <w:rFonts w:cs="Tahoma"/>
              </w:rPr>
            </w:pPr>
          </w:p>
        </w:tc>
        <w:tc>
          <w:tcPr>
            <w:tcW w:w="1418" w:type="dxa"/>
          </w:tcPr>
          <w:p w14:paraId="1F29F239" w14:textId="77777777" w:rsidR="00A8579B" w:rsidRPr="003F345E" w:rsidRDefault="00A8579B" w:rsidP="00DF78AA">
            <w:pPr>
              <w:jc w:val="center"/>
              <w:rPr>
                <w:rFonts w:cs="Tahoma"/>
              </w:rPr>
            </w:pPr>
          </w:p>
        </w:tc>
        <w:tc>
          <w:tcPr>
            <w:tcW w:w="1417" w:type="dxa"/>
          </w:tcPr>
          <w:p w14:paraId="273E452F" w14:textId="77777777" w:rsidR="00A8579B" w:rsidRPr="003F345E" w:rsidRDefault="00A8579B" w:rsidP="00DF78AA">
            <w:pPr>
              <w:jc w:val="center"/>
              <w:rPr>
                <w:rFonts w:cs="Tahoma"/>
              </w:rPr>
            </w:pPr>
          </w:p>
        </w:tc>
        <w:tc>
          <w:tcPr>
            <w:tcW w:w="1418" w:type="dxa"/>
            <w:shd w:val="clear" w:color="auto" w:fill="A6A6A6" w:themeFill="background1" w:themeFillShade="A6"/>
          </w:tcPr>
          <w:p w14:paraId="1AF0D2B3" w14:textId="77777777" w:rsidR="00A8579B" w:rsidRPr="003F345E" w:rsidRDefault="00A8579B" w:rsidP="00DF78AA">
            <w:pPr>
              <w:jc w:val="center"/>
              <w:rPr>
                <w:rFonts w:cs="Tahoma"/>
              </w:rPr>
            </w:pPr>
          </w:p>
        </w:tc>
        <w:tc>
          <w:tcPr>
            <w:tcW w:w="1417" w:type="dxa"/>
            <w:shd w:val="clear" w:color="auto" w:fill="A6A6A6" w:themeFill="background1" w:themeFillShade="A6"/>
          </w:tcPr>
          <w:p w14:paraId="23CFE077" w14:textId="77777777" w:rsidR="00A8579B" w:rsidRPr="003F345E" w:rsidRDefault="00A8579B" w:rsidP="00DF78AA">
            <w:pPr>
              <w:jc w:val="center"/>
              <w:rPr>
                <w:rFonts w:cs="Tahoma"/>
              </w:rPr>
            </w:pPr>
          </w:p>
        </w:tc>
      </w:tr>
      <w:tr w:rsidR="00A8579B" w:rsidRPr="003F345E" w14:paraId="3D9A764E" w14:textId="77777777" w:rsidTr="00A8579B">
        <w:tc>
          <w:tcPr>
            <w:tcW w:w="1668" w:type="dxa"/>
          </w:tcPr>
          <w:p w14:paraId="36C399DF" w14:textId="0DB1751B" w:rsidR="00A8579B" w:rsidRPr="003F345E" w:rsidRDefault="00A8579B" w:rsidP="00DF78AA">
            <w:pPr>
              <w:rPr>
                <w:rFonts w:cs="Tahoma"/>
              </w:rPr>
            </w:pPr>
            <w:r w:rsidRPr="003F345E">
              <w:rPr>
                <w:rFonts w:cs="Tahoma"/>
              </w:rPr>
              <w:t>12:00</w:t>
            </w:r>
          </w:p>
        </w:tc>
        <w:tc>
          <w:tcPr>
            <w:tcW w:w="1417" w:type="dxa"/>
          </w:tcPr>
          <w:p w14:paraId="399C7E30" w14:textId="77777777" w:rsidR="00A8579B" w:rsidRPr="003F345E" w:rsidRDefault="00A8579B" w:rsidP="00DF78AA">
            <w:pPr>
              <w:jc w:val="center"/>
              <w:rPr>
                <w:rFonts w:cs="Tahoma"/>
              </w:rPr>
            </w:pPr>
          </w:p>
        </w:tc>
        <w:tc>
          <w:tcPr>
            <w:tcW w:w="1417" w:type="dxa"/>
          </w:tcPr>
          <w:p w14:paraId="08F2D176" w14:textId="0D7AC321" w:rsidR="00A8579B" w:rsidRPr="003F345E" w:rsidRDefault="00A8579B" w:rsidP="00DF78AA">
            <w:pPr>
              <w:jc w:val="center"/>
              <w:rPr>
                <w:rFonts w:cs="Tahoma"/>
              </w:rPr>
            </w:pPr>
          </w:p>
        </w:tc>
        <w:tc>
          <w:tcPr>
            <w:tcW w:w="1418" w:type="dxa"/>
          </w:tcPr>
          <w:p w14:paraId="665A605A" w14:textId="77777777" w:rsidR="00A8579B" w:rsidRPr="003F345E" w:rsidRDefault="00A8579B" w:rsidP="00DF78AA">
            <w:pPr>
              <w:jc w:val="center"/>
              <w:rPr>
                <w:rFonts w:cs="Tahoma"/>
              </w:rPr>
            </w:pPr>
          </w:p>
        </w:tc>
        <w:tc>
          <w:tcPr>
            <w:tcW w:w="1417" w:type="dxa"/>
          </w:tcPr>
          <w:p w14:paraId="342F3749" w14:textId="77777777" w:rsidR="00A8579B" w:rsidRPr="003F345E" w:rsidRDefault="00A8579B" w:rsidP="00DF78AA">
            <w:pPr>
              <w:jc w:val="center"/>
              <w:rPr>
                <w:rFonts w:cs="Tahoma"/>
              </w:rPr>
            </w:pPr>
          </w:p>
        </w:tc>
        <w:tc>
          <w:tcPr>
            <w:tcW w:w="1418" w:type="dxa"/>
          </w:tcPr>
          <w:p w14:paraId="1268B627" w14:textId="77777777" w:rsidR="00A8579B" w:rsidRPr="003F345E" w:rsidRDefault="00A8579B" w:rsidP="00DF78AA">
            <w:pPr>
              <w:jc w:val="center"/>
              <w:rPr>
                <w:rFonts w:cs="Tahoma"/>
              </w:rPr>
            </w:pPr>
          </w:p>
        </w:tc>
        <w:tc>
          <w:tcPr>
            <w:tcW w:w="1417" w:type="dxa"/>
          </w:tcPr>
          <w:p w14:paraId="5620A659" w14:textId="77777777" w:rsidR="00A8579B" w:rsidRPr="003F345E" w:rsidRDefault="00A8579B" w:rsidP="00DF78AA">
            <w:pPr>
              <w:jc w:val="center"/>
              <w:rPr>
                <w:rFonts w:cs="Tahoma"/>
              </w:rPr>
            </w:pPr>
          </w:p>
        </w:tc>
      </w:tr>
      <w:tr w:rsidR="00A8579B" w:rsidRPr="003F345E" w14:paraId="49AB01DF" w14:textId="77777777" w:rsidTr="00A8579B">
        <w:tc>
          <w:tcPr>
            <w:tcW w:w="1668" w:type="dxa"/>
          </w:tcPr>
          <w:p w14:paraId="69B95D3C" w14:textId="26B96976" w:rsidR="00A8579B" w:rsidRPr="003F345E" w:rsidRDefault="00A8579B" w:rsidP="00DF78AA">
            <w:pPr>
              <w:rPr>
                <w:rFonts w:cs="Tahoma"/>
              </w:rPr>
            </w:pPr>
            <w:r w:rsidRPr="003F345E">
              <w:rPr>
                <w:rFonts w:cs="Tahoma"/>
              </w:rPr>
              <w:t>13:00</w:t>
            </w:r>
          </w:p>
        </w:tc>
        <w:tc>
          <w:tcPr>
            <w:tcW w:w="1417" w:type="dxa"/>
          </w:tcPr>
          <w:p w14:paraId="31B2A4CB" w14:textId="77777777" w:rsidR="00A8579B" w:rsidRPr="003F345E" w:rsidRDefault="00A8579B" w:rsidP="00DF78AA">
            <w:pPr>
              <w:jc w:val="center"/>
              <w:rPr>
                <w:rFonts w:cs="Tahoma"/>
              </w:rPr>
            </w:pPr>
          </w:p>
        </w:tc>
        <w:tc>
          <w:tcPr>
            <w:tcW w:w="1417" w:type="dxa"/>
          </w:tcPr>
          <w:p w14:paraId="073AAAE8" w14:textId="43A1CFEE" w:rsidR="00A8579B" w:rsidRPr="003F345E" w:rsidRDefault="00A8579B" w:rsidP="00DF78AA">
            <w:pPr>
              <w:jc w:val="center"/>
              <w:rPr>
                <w:rFonts w:cs="Tahoma"/>
              </w:rPr>
            </w:pPr>
          </w:p>
        </w:tc>
        <w:tc>
          <w:tcPr>
            <w:tcW w:w="1418" w:type="dxa"/>
          </w:tcPr>
          <w:p w14:paraId="70BB2D2B" w14:textId="77777777" w:rsidR="00A8579B" w:rsidRPr="003F345E" w:rsidRDefault="00A8579B" w:rsidP="00DF78AA">
            <w:pPr>
              <w:jc w:val="center"/>
              <w:rPr>
                <w:rFonts w:cs="Tahoma"/>
              </w:rPr>
            </w:pPr>
          </w:p>
        </w:tc>
        <w:tc>
          <w:tcPr>
            <w:tcW w:w="1417" w:type="dxa"/>
          </w:tcPr>
          <w:p w14:paraId="57C0AEE0" w14:textId="77777777" w:rsidR="00A8579B" w:rsidRPr="003F345E" w:rsidRDefault="00A8579B" w:rsidP="00DF78AA">
            <w:pPr>
              <w:jc w:val="center"/>
              <w:rPr>
                <w:rFonts w:cs="Tahoma"/>
              </w:rPr>
            </w:pPr>
          </w:p>
        </w:tc>
        <w:tc>
          <w:tcPr>
            <w:tcW w:w="1418" w:type="dxa"/>
            <w:shd w:val="clear" w:color="auto" w:fill="A6A6A6" w:themeFill="background1" w:themeFillShade="A6"/>
          </w:tcPr>
          <w:p w14:paraId="1601A2B7" w14:textId="77777777" w:rsidR="00A8579B" w:rsidRPr="003F345E" w:rsidRDefault="00A8579B" w:rsidP="00DF78AA">
            <w:pPr>
              <w:jc w:val="center"/>
              <w:rPr>
                <w:rFonts w:cs="Tahoma"/>
              </w:rPr>
            </w:pPr>
          </w:p>
        </w:tc>
        <w:tc>
          <w:tcPr>
            <w:tcW w:w="1417" w:type="dxa"/>
            <w:shd w:val="clear" w:color="auto" w:fill="A6A6A6" w:themeFill="background1" w:themeFillShade="A6"/>
          </w:tcPr>
          <w:p w14:paraId="57CC0A11" w14:textId="77777777" w:rsidR="00A8579B" w:rsidRPr="003F345E" w:rsidRDefault="00A8579B" w:rsidP="00DF78AA">
            <w:pPr>
              <w:jc w:val="center"/>
              <w:rPr>
                <w:rFonts w:cs="Tahoma"/>
              </w:rPr>
            </w:pPr>
          </w:p>
        </w:tc>
      </w:tr>
      <w:tr w:rsidR="00A8579B" w:rsidRPr="003F345E" w14:paraId="476BAE1D" w14:textId="77777777" w:rsidTr="00A8579B">
        <w:tc>
          <w:tcPr>
            <w:tcW w:w="1668" w:type="dxa"/>
          </w:tcPr>
          <w:p w14:paraId="40739DBB" w14:textId="0E8887F2" w:rsidR="00A8579B" w:rsidRPr="003F345E" w:rsidRDefault="00A8579B" w:rsidP="00DF78AA">
            <w:pPr>
              <w:rPr>
                <w:rFonts w:cs="Tahoma"/>
              </w:rPr>
            </w:pPr>
            <w:r w:rsidRPr="003F345E">
              <w:rPr>
                <w:rFonts w:cs="Tahoma"/>
              </w:rPr>
              <w:t>14:00</w:t>
            </w:r>
          </w:p>
        </w:tc>
        <w:tc>
          <w:tcPr>
            <w:tcW w:w="1417" w:type="dxa"/>
          </w:tcPr>
          <w:p w14:paraId="29FD2657" w14:textId="77777777" w:rsidR="00A8579B" w:rsidRPr="003F345E" w:rsidRDefault="00A8579B" w:rsidP="00DF78AA">
            <w:pPr>
              <w:jc w:val="center"/>
              <w:rPr>
                <w:rFonts w:cs="Tahoma"/>
              </w:rPr>
            </w:pPr>
          </w:p>
        </w:tc>
        <w:tc>
          <w:tcPr>
            <w:tcW w:w="1417" w:type="dxa"/>
          </w:tcPr>
          <w:p w14:paraId="2E76E0FB" w14:textId="2D68D697" w:rsidR="00A8579B" w:rsidRPr="003F345E" w:rsidRDefault="00A8579B" w:rsidP="00DF78AA">
            <w:pPr>
              <w:jc w:val="center"/>
              <w:rPr>
                <w:rFonts w:cs="Tahoma"/>
              </w:rPr>
            </w:pPr>
          </w:p>
        </w:tc>
        <w:tc>
          <w:tcPr>
            <w:tcW w:w="1418" w:type="dxa"/>
          </w:tcPr>
          <w:p w14:paraId="21A1D30E" w14:textId="77777777" w:rsidR="00A8579B" w:rsidRPr="003F345E" w:rsidRDefault="00A8579B" w:rsidP="00DF78AA">
            <w:pPr>
              <w:jc w:val="center"/>
              <w:rPr>
                <w:rFonts w:cs="Tahoma"/>
              </w:rPr>
            </w:pPr>
          </w:p>
        </w:tc>
        <w:tc>
          <w:tcPr>
            <w:tcW w:w="1417" w:type="dxa"/>
          </w:tcPr>
          <w:p w14:paraId="582A79B4" w14:textId="77777777" w:rsidR="00A8579B" w:rsidRPr="003F345E" w:rsidRDefault="00A8579B" w:rsidP="00DF78AA">
            <w:pPr>
              <w:jc w:val="center"/>
              <w:rPr>
                <w:rFonts w:cs="Tahoma"/>
              </w:rPr>
            </w:pPr>
          </w:p>
        </w:tc>
        <w:tc>
          <w:tcPr>
            <w:tcW w:w="1418" w:type="dxa"/>
            <w:shd w:val="clear" w:color="auto" w:fill="A6A6A6" w:themeFill="background1" w:themeFillShade="A6"/>
          </w:tcPr>
          <w:p w14:paraId="708BE261" w14:textId="77777777" w:rsidR="00A8579B" w:rsidRPr="003F345E" w:rsidRDefault="00A8579B" w:rsidP="00DF78AA">
            <w:pPr>
              <w:jc w:val="center"/>
              <w:rPr>
                <w:rFonts w:cs="Tahoma"/>
              </w:rPr>
            </w:pPr>
          </w:p>
        </w:tc>
        <w:tc>
          <w:tcPr>
            <w:tcW w:w="1417" w:type="dxa"/>
            <w:shd w:val="clear" w:color="auto" w:fill="A6A6A6" w:themeFill="background1" w:themeFillShade="A6"/>
          </w:tcPr>
          <w:p w14:paraId="417883F9" w14:textId="77777777" w:rsidR="00A8579B" w:rsidRPr="003F345E" w:rsidRDefault="00A8579B" w:rsidP="00DF78AA">
            <w:pPr>
              <w:jc w:val="center"/>
              <w:rPr>
                <w:rFonts w:cs="Tahoma"/>
              </w:rPr>
            </w:pPr>
          </w:p>
        </w:tc>
      </w:tr>
      <w:tr w:rsidR="00A8579B" w:rsidRPr="003F345E" w14:paraId="2706FA38" w14:textId="77777777" w:rsidTr="00A8579B">
        <w:tc>
          <w:tcPr>
            <w:tcW w:w="1668" w:type="dxa"/>
          </w:tcPr>
          <w:p w14:paraId="09037364" w14:textId="5849DF4F" w:rsidR="00A8579B" w:rsidRPr="003F345E" w:rsidRDefault="00A8579B" w:rsidP="00DF78AA">
            <w:pPr>
              <w:rPr>
                <w:rFonts w:cs="Tahoma"/>
              </w:rPr>
            </w:pPr>
            <w:r w:rsidRPr="003F345E">
              <w:rPr>
                <w:rFonts w:cs="Tahoma"/>
              </w:rPr>
              <w:t>15:00</w:t>
            </w:r>
          </w:p>
        </w:tc>
        <w:tc>
          <w:tcPr>
            <w:tcW w:w="1417" w:type="dxa"/>
          </w:tcPr>
          <w:p w14:paraId="7DEC236A" w14:textId="77777777" w:rsidR="00A8579B" w:rsidRPr="003F345E" w:rsidRDefault="00A8579B" w:rsidP="00DF78AA">
            <w:pPr>
              <w:jc w:val="center"/>
              <w:rPr>
                <w:rFonts w:cs="Tahoma"/>
              </w:rPr>
            </w:pPr>
          </w:p>
        </w:tc>
        <w:tc>
          <w:tcPr>
            <w:tcW w:w="1417" w:type="dxa"/>
          </w:tcPr>
          <w:p w14:paraId="646E8989" w14:textId="6FB49605" w:rsidR="00A8579B" w:rsidRPr="003F345E" w:rsidRDefault="00A8579B" w:rsidP="00DF78AA">
            <w:pPr>
              <w:jc w:val="center"/>
              <w:rPr>
                <w:rFonts w:cs="Tahoma"/>
              </w:rPr>
            </w:pPr>
          </w:p>
        </w:tc>
        <w:tc>
          <w:tcPr>
            <w:tcW w:w="1418" w:type="dxa"/>
          </w:tcPr>
          <w:p w14:paraId="7F9F2E2C" w14:textId="77777777" w:rsidR="00A8579B" w:rsidRPr="003F345E" w:rsidRDefault="00A8579B" w:rsidP="00DF78AA">
            <w:pPr>
              <w:jc w:val="center"/>
              <w:rPr>
                <w:rFonts w:cs="Tahoma"/>
              </w:rPr>
            </w:pPr>
          </w:p>
        </w:tc>
        <w:tc>
          <w:tcPr>
            <w:tcW w:w="1417" w:type="dxa"/>
          </w:tcPr>
          <w:p w14:paraId="18BB5349" w14:textId="77777777" w:rsidR="00A8579B" w:rsidRPr="003F345E" w:rsidRDefault="00A8579B" w:rsidP="00DF78AA">
            <w:pPr>
              <w:jc w:val="center"/>
              <w:rPr>
                <w:rFonts w:cs="Tahoma"/>
              </w:rPr>
            </w:pPr>
          </w:p>
        </w:tc>
        <w:tc>
          <w:tcPr>
            <w:tcW w:w="1418" w:type="dxa"/>
            <w:shd w:val="clear" w:color="auto" w:fill="A6A6A6" w:themeFill="background1" w:themeFillShade="A6"/>
          </w:tcPr>
          <w:p w14:paraId="6576D063" w14:textId="77777777" w:rsidR="00A8579B" w:rsidRPr="003F345E" w:rsidRDefault="00A8579B" w:rsidP="00DF78AA">
            <w:pPr>
              <w:jc w:val="center"/>
              <w:rPr>
                <w:rFonts w:cs="Tahoma"/>
              </w:rPr>
            </w:pPr>
          </w:p>
        </w:tc>
        <w:tc>
          <w:tcPr>
            <w:tcW w:w="1417" w:type="dxa"/>
            <w:shd w:val="clear" w:color="auto" w:fill="A6A6A6" w:themeFill="background1" w:themeFillShade="A6"/>
          </w:tcPr>
          <w:p w14:paraId="1A256100" w14:textId="77777777" w:rsidR="00A8579B" w:rsidRPr="003F345E" w:rsidRDefault="00A8579B" w:rsidP="00DF78AA">
            <w:pPr>
              <w:jc w:val="center"/>
              <w:rPr>
                <w:rFonts w:cs="Tahoma"/>
              </w:rPr>
            </w:pPr>
          </w:p>
        </w:tc>
      </w:tr>
      <w:tr w:rsidR="00A8579B" w:rsidRPr="003F345E" w14:paraId="16AD5D6C" w14:textId="77777777" w:rsidTr="00A8579B">
        <w:tc>
          <w:tcPr>
            <w:tcW w:w="1668" w:type="dxa"/>
          </w:tcPr>
          <w:p w14:paraId="51B9F92E" w14:textId="73A54E11" w:rsidR="00A8579B" w:rsidRPr="003F345E" w:rsidRDefault="00A8579B" w:rsidP="00DF78AA">
            <w:pPr>
              <w:rPr>
                <w:rFonts w:cs="Tahoma"/>
              </w:rPr>
            </w:pPr>
            <w:r w:rsidRPr="003F345E">
              <w:rPr>
                <w:rFonts w:cs="Tahoma"/>
              </w:rPr>
              <w:t>16:00</w:t>
            </w:r>
          </w:p>
        </w:tc>
        <w:tc>
          <w:tcPr>
            <w:tcW w:w="1417" w:type="dxa"/>
          </w:tcPr>
          <w:p w14:paraId="113118B1" w14:textId="77777777" w:rsidR="00A8579B" w:rsidRPr="003F345E" w:rsidRDefault="00A8579B" w:rsidP="00DF78AA">
            <w:pPr>
              <w:jc w:val="center"/>
              <w:rPr>
                <w:rFonts w:cs="Tahoma"/>
              </w:rPr>
            </w:pPr>
          </w:p>
        </w:tc>
        <w:tc>
          <w:tcPr>
            <w:tcW w:w="1417" w:type="dxa"/>
          </w:tcPr>
          <w:p w14:paraId="66993472" w14:textId="6717A566" w:rsidR="00A8579B" w:rsidRPr="003F345E" w:rsidRDefault="00A8579B" w:rsidP="00DF78AA">
            <w:pPr>
              <w:jc w:val="center"/>
              <w:rPr>
                <w:rFonts w:cs="Tahoma"/>
              </w:rPr>
            </w:pPr>
          </w:p>
        </w:tc>
        <w:tc>
          <w:tcPr>
            <w:tcW w:w="1418" w:type="dxa"/>
          </w:tcPr>
          <w:p w14:paraId="1E7DF858" w14:textId="77777777" w:rsidR="00A8579B" w:rsidRPr="003F345E" w:rsidRDefault="00A8579B" w:rsidP="00DF78AA">
            <w:pPr>
              <w:jc w:val="center"/>
              <w:rPr>
                <w:rFonts w:cs="Tahoma"/>
              </w:rPr>
            </w:pPr>
          </w:p>
        </w:tc>
        <w:tc>
          <w:tcPr>
            <w:tcW w:w="1417" w:type="dxa"/>
          </w:tcPr>
          <w:p w14:paraId="61AD1644" w14:textId="77777777" w:rsidR="00A8579B" w:rsidRPr="003F345E" w:rsidRDefault="00A8579B" w:rsidP="00DF78AA">
            <w:pPr>
              <w:jc w:val="center"/>
              <w:rPr>
                <w:rFonts w:cs="Tahoma"/>
              </w:rPr>
            </w:pPr>
          </w:p>
        </w:tc>
        <w:tc>
          <w:tcPr>
            <w:tcW w:w="1418" w:type="dxa"/>
          </w:tcPr>
          <w:p w14:paraId="483C27C9" w14:textId="77777777" w:rsidR="00A8579B" w:rsidRPr="003F345E" w:rsidRDefault="00A8579B" w:rsidP="00DF78AA">
            <w:pPr>
              <w:jc w:val="center"/>
              <w:rPr>
                <w:rFonts w:cs="Tahoma"/>
              </w:rPr>
            </w:pPr>
          </w:p>
        </w:tc>
        <w:tc>
          <w:tcPr>
            <w:tcW w:w="1417" w:type="dxa"/>
          </w:tcPr>
          <w:p w14:paraId="46CF383D" w14:textId="77777777" w:rsidR="00A8579B" w:rsidRPr="003F345E" w:rsidRDefault="00A8579B" w:rsidP="00DF78AA">
            <w:pPr>
              <w:jc w:val="center"/>
              <w:rPr>
                <w:rFonts w:cs="Tahoma"/>
              </w:rPr>
            </w:pPr>
          </w:p>
        </w:tc>
      </w:tr>
      <w:tr w:rsidR="00A8579B" w:rsidRPr="003F345E" w14:paraId="6B8709F8" w14:textId="77777777" w:rsidTr="00A8579B">
        <w:tc>
          <w:tcPr>
            <w:tcW w:w="10172" w:type="dxa"/>
            <w:gridSpan w:val="7"/>
            <w:shd w:val="clear" w:color="auto" w:fill="auto"/>
          </w:tcPr>
          <w:p w14:paraId="5FC389B7" w14:textId="631F530C" w:rsidR="00A8579B" w:rsidRPr="003F345E" w:rsidRDefault="00A8579B" w:rsidP="00DF78AA">
            <w:pPr>
              <w:jc w:val="center"/>
              <w:rPr>
                <w:rFonts w:cs="Tahoma"/>
              </w:rPr>
            </w:pPr>
            <w:r w:rsidRPr="003F345E">
              <w:rPr>
                <w:rFonts w:ascii="Times New Roman" w:hAnsi="Times New Roman"/>
                <w:szCs w:val="24"/>
              </w:rPr>
              <w:t xml:space="preserve">IV 2 </w:t>
            </w:r>
            <w:r w:rsidRPr="003F345E">
              <w:rPr>
                <w:rFonts w:ascii="Symbol" w:hAnsi="Symbol"/>
                <w:szCs w:val="24"/>
              </w:rPr>
              <w:t></w:t>
            </w:r>
            <w:r w:rsidRPr="003F345E">
              <w:rPr>
                <w:rFonts w:ascii="Times New Roman" w:hAnsi="Times New Roman"/>
                <w:szCs w:val="24"/>
              </w:rPr>
              <w:t>g DDAVP</w:t>
            </w:r>
            <w:r w:rsidRPr="003F345E">
              <w:rPr>
                <w:rFonts w:cs="Tahoma"/>
              </w:rPr>
              <w:t xml:space="preserve">  </w:t>
            </w:r>
          </w:p>
        </w:tc>
      </w:tr>
      <w:tr w:rsidR="00A8579B" w:rsidRPr="003F345E" w14:paraId="7364B4B6" w14:textId="77777777" w:rsidTr="00A8579B">
        <w:tc>
          <w:tcPr>
            <w:tcW w:w="1668" w:type="dxa"/>
          </w:tcPr>
          <w:p w14:paraId="1A61B2F2" w14:textId="765EC09A" w:rsidR="00A8579B" w:rsidRPr="003F345E" w:rsidRDefault="00A8579B" w:rsidP="00DF78AA">
            <w:pPr>
              <w:rPr>
                <w:rFonts w:cs="Tahoma"/>
              </w:rPr>
            </w:pPr>
            <w:r w:rsidRPr="003F345E">
              <w:rPr>
                <w:rFonts w:cs="Tahoma"/>
              </w:rPr>
              <w:t>17:00</w:t>
            </w:r>
          </w:p>
        </w:tc>
        <w:tc>
          <w:tcPr>
            <w:tcW w:w="1417" w:type="dxa"/>
          </w:tcPr>
          <w:p w14:paraId="311AB59F" w14:textId="77777777" w:rsidR="00A8579B" w:rsidRPr="003F345E" w:rsidRDefault="00A8579B" w:rsidP="00DF78AA">
            <w:pPr>
              <w:jc w:val="center"/>
              <w:rPr>
                <w:rFonts w:cs="Tahoma"/>
              </w:rPr>
            </w:pPr>
          </w:p>
        </w:tc>
        <w:tc>
          <w:tcPr>
            <w:tcW w:w="1417" w:type="dxa"/>
          </w:tcPr>
          <w:p w14:paraId="68B66814" w14:textId="77777777" w:rsidR="00A8579B" w:rsidRPr="003F345E" w:rsidRDefault="00A8579B" w:rsidP="00DF78AA">
            <w:pPr>
              <w:jc w:val="center"/>
              <w:rPr>
                <w:rFonts w:cs="Tahoma"/>
              </w:rPr>
            </w:pPr>
          </w:p>
        </w:tc>
        <w:tc>
          <w:tcPr>
            <w:tcW w:w="1418" w:type="dxa"/>
          </w:tcPr>
          <w:p w14:paraId="38C3C6DF" w14:textId="77777777" w:rsidR="00A8579B" w:rsidRPr="003F345E" w:rsidRDefault="00A8579B" w:rsidP="00DF78AA">
            <w:pPr>
              <w:jc w:val="center"/>
              <w:rPr>
                <w:rFonts w:cs="Tahoma"/>
              </w:rPr>
            </w:pPr>
          </w:p>
        </w:tc>
        <w:tc>
          <w:tcPr>
            <w:tcW w:w="1417" w:type="dxa"/>
          </w:tcPr>
          <w:p w14:paraId="49B1194D" w14:textId="77777777" w:rsidR="00A8579B" w:rsidRPr="003F345E" w:rsidRDefault="00A8579B" w:rsidP="00DF78AA">
            <w:pPr>
              <w:jc w:val="center"/>
              <w:rPr>
                <w:rFonts w:cs="Tahoma"/>
              </w:rPr>
            </w:pPr>
          </w:p>
        </w:tc>
        <w:tc>
          <w:tcPr>
            <w:tcW w:w="1418" w:type="dxa"/>
          </w:tcPr>
          <w:p w14:paraId="2A2472F8" w14:textId="77777777" w:rsidR="00A8579B" w:rsidRPr="003F345E" w:rsidRDefault="00A8579B" w:rsidP="00DF78AA">
            <w:pPr>
              <w:jc w:val="center"/>
              <w:rPr>
                <w:rFonts w:cs="Tahoma"/>
              </w:rPr>
            </w:pPr>
          </w:p>
        </w:tc>
        <w:tc>
          <w:tcPr>
            <w:tcW w:w="1417" w:type="dxa"/>
          </w:tcPr>
          <w:p w14:paraId="535B5F52" w14:textId="77777777" w:rsidR="00A8579B" w:rsidRPr="003F345E" w:rsidRDefault="00A8579B" w:rsidP="00DF78AA">
            <w:pPr>
              <w:jc w:val="center"/>
              <w:rPr>
                <w:rFonts w:cs="Tahoma"/>
              </w:rPr>
            </w:pPr>
          </w:p>
        </w:tc>
      </w:tr>
    </w:tbl>
    <w:p w14:paraId="13E5A2DF" w14:textId="77777777" w:rsidR="00BF1006" w:rsidRPr="003F345E" w:rsidRDefault="00BF1006" w:rsidP="00BF1006">
      <w:pPr>
        <w:rPr>
          <w:rFonts w:cs="Tahoma"/>
        </w:rPr>
      </w:pPr>
    </w:p>
    <w:p w14:paraId="6BA6060C" w14:textId="77777777" w:rsidR="00BF1006" w:rsidRPr="003F345E" w:rsidRDefault="00BF1006" w:rsidP="00BF1006"/>
    <w:p w14:paraId="5B42EDAC" w14:textId="77777777" w:rsidR="00BF1006" w:rsidRPr="003F345E" w:rsidRDefault="00BF1006" w:rsidP="00BF1006"/>
    <w:p w14:paraId="31A4CE4E" w14:textId="77777777" w:rsidR="00374C4C" w:rsidRPr="003F345E" w:rsidRDefault="00374C4C" w:rsidP="000926D4">
      <w:pPr>
        <w:pStyle w:val="Heading1"/>
      </w:pPr>
      <w:r w:rsidRPr="003F345E">
        <w:fldChar w:fldCharType="begin"/>
      </w:r>
      <w:r w:rsidRPr="003F345E">
        <w:instrText xml:space="preserve"> ADDIN EN.REFLIST </w:instrText>
      </w:r>
      <w:r w:rsidRPr="003F345E">
        <w:fldChar w:fldCharType="end"/>
      </w:r>
    </w:p>
    <w:p w14:paraId="1A8B529E" w14:textId="77777777" w:rsidR="00374C4C" w:rsidRPr="003F345E" w:rsidRDefault="00374C4C">
      <w:r w:rsidRPr="003F345E">
        <w:br w:type="page"/>
      </w:r>
    </w:p>
    <w:p w14:paraId="23486153" w14:textId="4FF89F35" w:rsidR="002C6E5A" w:rsidRPr="003F345E" w:rsidRDefault="00F61ABB" w:rsidP="00FF1694">
      <w:pPr>
        <w:pStyle w:val="Heading1"/>
        <w:rPr>
          <w:rFonts w:asciiTheme="minorHAnsi" w:hAnsiTheme="minorHAnsi" w:cstheme="minorBidi"/>
          <w:sz w:val="22"/>
          <w:szCs w:val="22"/>
        </w:rPr>
      </w:pPr>
      <w:bookmarkStart w:id="48" w:name="_Toc524996775"/>
      <w:r w:rsidRPr="003F345E">
        <w:lastRenderedPageBreak/>
        <w:t>8</w:t>
      </w:r>
      <w:r w:rsidRPr="003F345E">
        <w:tab/>
      </w:r>
      <w:r w:rsidR="00BF1006" w:rsidRPr="003F345E">
        <w:t>Thyroid</w:t>
      </w:r>
      <w:bookmarkEnd w:id="48"/>
    </w:p>
    <w:p w14:paraId="3E0E6AFF" w14:textId="0F23D64B" w:rsidR="00BF1006" w:rsidRPr="003F345E" w:rsidRDefault="00F61ABB" w:rsidP="00BF1006">
      <w:pPr>
        <w:pStyle w:val="Heading2"/>
        <w:rPr>
          <w:rFonts w:cs="Times New Roman"/>
          <w:szCs w:val="28"/>
        </w:rPr>
      </w:pPr>
      <w:bookmarkStart w:id="49" w:name="_Toc282460187"/>
      <w:bookmarkStart w:id="50" w:name="_Toc524996776"/>
      <w:r w:rsidRPr="003F345E">
        <w:rPr>
          <w:rFonts w:cs="Times New Roman"/>
          <w:szCs w:val="28"/>
        </w:rPr>
        <w:t>8.1</w:t>
      </w:r>
      <w:r w:rsidRPr="003F345E">
        <w:rPr>
          <w:rFonts w:cs="Times New Roman"/>
          <w:szCs w:val="28"/>
        </w:rPr>
        <w:tab/>
      </w:r>
      <w:r w:rsidR="00BF1006" w:rsidRPr="003F345E">
        <w:rPr>
          <w:rFonts w:cs="Times New Roman"/>
          <w:szCs w:val="28"/>
        </w:rPr>
        <w:t>TRH TEST</w:t>
      </w:r>
      <w:bookmarkEnd w:id="49"/>
      <w:bookmarkEnd w:id="50"/>
    </w:p>
    <w:p w14:paraId="4A2B8FC7" w14:textId="77777777" w:rsidR="00BF1006" w:rsidRPr="003F345E" w:rsidRDefault="00BF1006" w:rsidP="00BF1006"/>
    <w:p w14:paraId="0437A8A7" w14:textId="77777777" w:rsidR="00BF1006" w:rsidRPr="00106D28" w:rsidRDefault="00BF1006" w:rsidP="00BF1006">
      <w:pPr>
        <w:rPr>
          <w:rFonts w:ascii="Times New Roman" w:hAnsi="Times New Roman"/>
          <w:b/>
          <w:sz w:val="24"/>
          <w:szCs w:val="24"/>
        </w:rPr>
      </w:pPr>
      <w:r w:rsidRPr="00106D28">
        <w:rPr>
          <w:rFonts w:ascii="Times New Roman" w:hAnsi="Times New Roman"/>
          <w:b/>
          <w:sz w:val="24"/>
          <w:szCs w:val="24"/>
        </w:rPr>
        <w:t>RATIONALE:</w:t>
      </w:r>
    </w:p>
    <w:p w14:paraId="664DBC99" w14:textId="013B4AA2" w:rsidR="00BF1006" w:rsidRPr="003F345E" w:rsidRDefault="00BF1006" w:rsidP="00F61ABB">
      <w:pPr>
        <w:jc w:val="both"/>
        <w:rPr>
          <w:rFonts w:ascii="Times New Roman" w:hAnsi="Times New Roman"/>
          <w:szCs w:val="24"/>
        </w:rPr>
      </w:pPr>
      <w:r w:rsidRPr="003F345E">
        <w:rPr>
          <w:rFonts w:ascii="Times New Roman" w:hAnsi="Times New Roman"/>
          <w:szCs w:val="24"/>
        </w:rPr>
        <w:t xml:space="preserve">The sole indication for the TRH test is the evaluation of elevated thyroid hormones (free T4 and free T3) in the setting of a normal or elevated TSH – the differential diagnosis of </w:t>
      </w:r>
      <w:r w:rsidR="002C6E5A" w:rsidRPr="003F345E">
        <w:rPr>
          <w:rFonts w:ascii="Times New Roman" w:hAnsi="Times New Roman"/>
          <w:szCs w:val="24"/>
        </w:rPr>
        <w:t xml:space="preserve">resistance to </w:t>
      </w:r>
      <w:r w:rsidRPr="003F345E">
        <w:rPr>
          <w:rFonts w:ascii="Times New Roman" w:hAnsi="Times New Roman"/>
          <w:szCs w:val="24"/>
        </w:rPr>
        <w:t xml:space="preserve">thyroid </w:t>
      </w:r>
      <w:r w:rsidR="00941AF5" w:rsidRPr="003F345E">
        <w:rPr>
          <w:rFonts w:ascii="Times New Roman" w:hAnsi="Times New Roman"/>
          <w:szCs w:val="24"/>
        </w:rPr>
        <w:t>hormone versus</w:t>
      </w:r>
      <w:r w:rsidRPr="003F345E">
        <w:rPr>
          <w:rFonts w:ascii="Times New Roman" w:hAnsi="Times New Roman"/>
          <w:szCs w:val="24"/>
        </w:rPr>
        <w:t xml:space="preserve"> a TSH secreting pituitary adenoma (TSH-oma).</w:t>
      </w:r>
    </w:p>
    <w:p w14:paraId="4F4920AF" w14:textId="77777777" w:rsidR="00BF1006" w:rsidRPr="003F345E" w:rsidRDefault="00BF1006" w:rsidP="00F61ABB">
      <w:pPr>
        <w:jc w:val="both"/>
        <w:rPr>
          <w:rFonts w:ascii="Times New Roman" w:hAnsi="Times New Roman"/>
          <w:szCs w:val="24"/>
        </w:rPr>
      </w:pPr>
      <w:r w:rsidRPr="003F345E">
        <w:rPr>
          <w:rFonts w:ascii="Times New Roman" w:hAnsi="Times New Roman"/>
          <w:szCs w:val="24"/>
        </w:rPr>
        <w:t>The following should be considered:</w:t>
      </w:r>
    </w:p>
    <w:p w14:paraId="4377B104" w14:textId="67C4F4D5" w:rsidR="00BF1006" w:rsidRPr="003F345E" w:rsidRDefault="00BF1006" w:rsidP="00F61ABB">
      <w:pPr>
        <w:pStyle w:val="ListParagraph"/>
        <w:numPr>
          <w:ilvl w:val="0"/>
          <w:numId w:val="7"/>
        </w:numPr>
        <w:jc w:val="both"/>
        <w:rPr>
          <w:rFonts w:ascii="Times New Roman" w:hAnsi="Times New Roman"/>
          <w:szCs w:val="24"/>
        </w:rPr>
      </w:pPr>
      <w:r w:rsidRPr="003F345E">
        <w:rPr>
          <w:rFonts w:ascii="Times New Roman" w:hAnsi="Times New Roman"/>
          <w:szCs w:val="24"/>
        </w:rPr>
        <w:t xml:space="preserve">It is essential to exclude heterophil antibody interference within the discordant thyroid function </w:t>
      </w:r>
      <w:r w:rsidR="00941AF5" w:rsidRPr="003F345E">
        <w:rPr>
          <w:rFonts w:ascii="Times New Roman" w:hAnsi="Times New Roman"/>
          <w:szCs w:val="24"/>
        </w:rPr>
        <w:t>panel.</w:t>
      </w:r>
    </w:p>
    <w:p w14:paraId="1A82862F" w14:textId="09F188D7" w:rsidR="00BF1006" w:rsidRPr="003F345E" w:rsidRDefault="00BF1006" w:rsidP="00F61ABB">
      <w:pPr>
        <w:pStyle w:val="ListParagraph"/>
        <w:numPr>
          <w:ilvl w:val="0"/>
          <w:numId w:val="7"/>
        </w:numPr>
        <w:jc w:val="both"/>
        <w:rPr>
          <w:rFonts w:ascii="Times New Roman" w:hAnsi="Times New Roman"/>
          <w:szCs w:val="24"/>
        </w:rPr>
      </w:pPr>
      <w:r w:rsidRPr="003F345E">
        <w:rPr>
          <w:rFonts w:ascii="Times New Roman" w:hAnsi="Times New Roman"/>
          <w:szCs w:val="24"/>
        </w:rPr>
        <w:t>Once interference is excluded, and temporal pattern of discordant TFTs persists, other helpful test</w:t>
      </w:r>
      <w:r w:rsidR="00941AF5" w:rsidRPr="003F345E">
        <w:rPr>
          <w:rFonts w:ascii="Times New Roman" w:hAnsi="Times New Roman"/>
          <w:szCs w:val="24"/>
        </w:rPr>
        <w:t>s</w:t>
      </w:r>
      <w:r w:rsidRPr="003F345E">
        <w:rPr>
          <w:rFonts w:ascii="Times New Roman" w:hAnsi="Times New Roman"/>
          <w:szCs w:val="24"/>
        </w:rPr>
        <w:t xml:space="preserve"> include:</w:t>
      </w:r>
    </w:p>
    <w:p w14:paraId="1C62826E" w14:textId="77777777" w:rsidR="00BF1006" w:rsidRPr="003F345E" w:rsidRDefault="00BF1006" w:rsidP="00F61ABB">
      <w:pPr>
        <w:pStyle w:val="ListParagraph"/>
        <w:numPr>
          <w:ilvl w:val="1"/>
          <w:numId w:val="7"/>
        </w:numPr>
        <w:jc w:val="both"/>
        <w:rPr>
          <w:rFonts w:ascii="Times New Roman" w:hAnsi="Times New Roman"/>
          <w:szCs w:val="24"/>
        </w:rPr>
      </w:pPr>
      <w:r w:rsidRPr="003F345E">
        <w:rPr>
          <w:rFonts w:ascii="Times New Roman" w:hAnsi="Times New Roman"/>
          <w:szCs w:val="24"/>
        </w:rPr>
        <w:t>SHBG and CTX are elevated in hyperthyroidism (TSH-oma)</w:t>
      </w:r>
    </w:p>
    <w:p w14:paraId="0A328923" w14:textId="2228A1D4" w:rsidR="00BF1006" w:rsidRPr="003F345E" w:rsidRDefault="00BF1006" w:rsidP="00F61ABB">
      <w:pPr>
        <w:pStyle w:val="ListParagraph"/>
        <w:numPr>
          <w:ilvl w:val="1"/>
          <w:numId w:val="7"/>
        </w:numPr>
        <w:jc w:val="both"/>
        <w:rPr>
          <w:rFonts w:ascii="Times New Roman" w:hAnsi="Times New Roman"/>
          <w:szCs w:val="24"/>
        </w:rPr>
      </w:pPr>
      <w:r w:rsidRPr="003F345E">
        <w:rPr>
          <w:rFonts w:ascii="Times New Roman" w:hAnsi="Times New Roman"/>
          <w:szCs w:val="24"/>
        </w:rPr>
        <w:t>Alpha subunit elevated in 70% of TSH-oma</w:t>
      </w:r>
      <w:r w:rsidR="002C6E5A" w:rsidRPr="003F345E">
        <w:rPr>
          <w:rFonts w:ascii="Times New Roman" w:hAnsi="Times New Roman"/>
          <w:szCs w:val="24"/>
        </w:rPr>
        <w:t xml:space="preserve"> (not helpful in post-menopausal women)</w:t>
      </w:r>
    </w:p>
    <w:p w14:paraId="4FC3A8A7" w14:textId="77777777" w:rsidR="00BF1006" w:rsidRPr="003F345E" w:rsidRDefault="00BF1006" w:rsidP="00F61ABB">
      <w:pPr>
        <w:pStyle w:val="ListParagraph"/>
        <w:numPr>
          <w:ilvl w:val="1"/>
          <w:numId w:val="7"/>
        </w:numPr>
        <w:jc w:val="both"/>
        <w:rPr>
          <w:rFonts w:ascii="Times New Roman" w:hAnsi="Times New Roman"/>
          <w:szCs w:val="24"/>
        </w:rPr>
      </w:pPr>
      <w:r w:rsidRPr="003F345E">
        <w:rPr>
          <w:rFonts w:ascii="Times New Roman" w:hAnsi="Times New Roman"/>
          <w:szCs w:val="24"/>
        </w:rPr>
        <w:t>TFT testing in first degree relatives if available (thyroid hormone resistance)</w:t>
      </w:r>
    </w:p>
    <w:p w14:paraId="39F9E62F" w14:textId="7D5E57A9" w:rsidR="002C6E5A" w:rsidRPr="003F345E" w:rsidRDefault="002C6E5A" w:rsidP="00F61ABB">
      <w:pPr>
        <w:pStyle w:val="ListParagraph"/>
        <w:numPr>
          <w:ilvl w:val="1"/>
          <w:numId w:val="7"/>
        </w:numPr>
        <w:jc w:val="both"/>
        <w:rPr>
          <w:rFonts w:ascii="Times New Roman" w:hAnsi="Times New Roman"/>
          <w:b/>
          <w:i/>
          <w:szCs w:val="24"/>
        </w:rPr>
      </w:pPr>
      <w:r w:rsidRPr="003F345E">
        <w:rPr>
          <w:rFonts w:ascii="Times New Roman" w:hAnsi="Times New Roman"/>
          <w:b/>
          <w:szCs w:val="24"/>
        </w:rPr>
        <w:t>THRB gene test is available for testing of thyroid hormone resistance and is positive in 90% of RTHβ.</w:t>
      </w:r>
    </w:p>
    <w:p w14:paraId="05F15090" w14:textId="77777777" w:rsidR="00BF1006" w:rsidRPr="003F345E" w:rsidRDefault="00BF1006" w:rsidP="00F61ABB">
      <w:pPr>
        <w:pStyle w:val="ListParagraph"/>
        <w:jc w:val="both"/>
        <w:rPr>
          <w:rFonts w:ascii="Times New Roman" w:hAnsi="Times New Roman"/>
          <w:szCs w:val="24"/>
        </w:rPr>
      </w:pPr>
    </w:p>
    <w:p w14:paraId="6D831E10" w14:textId="77777777" w:rsidR="00BF1006" w:rsidRPr="008341B6" w:rsidRDefault="00817CCC" w:rsidP="00F61ABB">
      <w:pPr>
        <w:jc w:val="both"/>
        <w:rPr>
          <w:rFonts w:ascii="Times New Roman" w:hAnsi="Times New Roman"/>
          <w:b/>
          <w:sz w:val="24"/>
          <w:szCs w:val="24"/>
        </w:rPr>
      </w:pPr>
      <w:r w:rsidRPr="008341B6">
        <w:rPr>
          <w:rFonts w:ascii="Times New Roman" w:hAnsi="Times New Roman"/>
          <w:b/>
          <w:sz w:val="24"/>
          <w:szCs w:val="24"/>
        </w:rPr>
        <w:t xml:space="preserve">PREPARATION AND </w:t>
      </w:r>
      <w:r w:rsidR="00BF1006" w:rsidRPr="008341B6">
        <w:rPr>
          <w:rFonts w:ascii="Times New Roman" w:hAnsi="Times New Roman"/>
          <w:b/>
          <w:sz w:val="24"/>
          <w:szCs w:val="24"/>
        </w:rPr>
        <w:t>PROCEDURE:</w:t>
      </w:r>
    </w:p>
    <w:p w14:paraId="5A254858" w14:textId="77777777" w:rsidR="00BF1006" w:rsidRPr="003F345E" w:rsidRDefault="00BF1006" w:rsidP="00F61ABB">
      <w:pPr>
        <w:pStyle w:val="ListParagraph"/>
        <w:numPr>
          <w:ilvl w:val="0"/>
          <w:numId w:val="32"/>
        </w:numPr>
        <w:jc w:val="both"/>
        <w:rPr>
          <w:rFonts w:ascii="Times New Roman" w:hAnsi="Times New Roman"/>
          <w:szCs w:val="24"/>
        </w:rPr>
      </w:pPr>
      <w:r w:rsidRPr="003F345E">
        <w:rPr>
          <w:rFonts w:ascii="Times New Roman" w:hAnsi="Times New Roman"/>
          <w:szCs w:val="24"/>
        </w:rPr>
        <w:t>The patient need not be fasting but should empty their bladder immediately prior to the test.</w:t>
      </w:r>
    </w:p>
    <w:p w14:paraId="63552D9C" w14:textId="77777777" w:rsidR="00817CCC" w:rsidRPr="003F345E" w:rsidRDefault="00817CCC" w:rsidP="00F61ABB">
      <w:pPr>
        <w:pStyle w:val="ListParagraph"/>
        <w:numPr>
          <w:ilvl w:val="0"/>
          <w:numId w:val="32"/>
        </w:numPr>
        <w:jc w:val="both"/>
        <w:rPr>
          <w:rFonts w:ascii="Times New Roman" w:hAnsi="Times New Roman"/>
          <w:szCs w:val="24"/>
        </w:rPr>
      </w:pPr>
      <w:r w:rsidRPr="003F345E">
        <w:rPr>
          <w:rFonts w:ascii="Times New Roman" w:hAnsi="Times New Roman"/>
          <w:szCs w:val="24"/>
        </w:rPr>
        <w:t>TSH is collected at baseline, 20 and 60 mins after IV bolus of 200 µg of TRH over 1 minute</w:t>
      </w:r>
    </w:p>
    <w:p w14:paraId="55C3AB1D" w14:textId="77777777" w:rsidR="00BF1006" w:rsidRPr="003F345E" w:rsidRDefault="00BF1006" w:rsidP="00BF1006">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3260"/>
        <w:gridCol w:w="3889"/>
      </w:tblGrid>
      <w:tr w:rsidR="00BF1006" w:rsidRPr="003F345E" w14:paraId="772272E1" w14:textId="77777777" w:rsidTr="00DF78AA">
        <w:tc>
          <w:tcPr>
            <w:tcW w:w="2093" w:type="dxa"/>
          </w:tcPr>
          <w:p w14:paraId="4E885186" w14:textId="77777777" w:rsidR="00BF1006" w:rsidRPr="003F345E" w:rsidRDefault="00BF1006" w:rsidP="00DF78AA">
            <w:pPr>
              <w:rPr>
                <w:rFonts w:ascii="Times New Roman" w:hAnsi="Times New Roman"/>
                <w:szCs w:val="24"/>
              </w:rPr>
            </w:pPr>
            <w:r w:rsidRPr="003F345E">
              <w:rPr>
                <w:rFonts w:ascii="Times New Roman" w:hAnsi="Times New Roman"/>
                <w:szCs w:val="24"/>
              </w:rPr>
              <w:t>Time</w:t>
            </w:r>
          </w:p>
        </w:tc>
        <w:tc>
          <w:tcPr>
            <w:tcW w:w="3260" w:type="dxa"/>
          </w:tcPr>
          <w:p w14:paraId="5EAC6149" w14:textId="77777777" w:rsidR="00BF1006" w:rsidRPr="003F345E" w:rsidRDefault="00BF1006" w:rsidP="00DF78AA">
            <w:pPr>
              <w:rPr>
                <w:rFonts w:ascii="Times New Roman" w:hAnsi="Times New Roman"/>
                <w:szCs w:val="24"/>
              </w:rPr>
            </w:pPr>
            <w:r w:rsidRPr="003F345E">
              <w:rPr>
                <w:rFonts w:ascii="Times New Roman" w:hAnsi="Times New Roman"/>
                <w:szCs w:val="24"/>
              </w:rPr>
              <w:t>Procedure</w:t>
            </w:r>
          </w:p>
        </w:tc>
        <w:tc>
          <w:tcPr>
            <w:tcW w:w="3889" w:type="dxa"/>
          </w:tcPr>
          <w:p w14:paraId="161D2508" w14:textId="77777777" w:rsidR="00BF1006" w:rsidRPr="003F345E" w:rsidRDefault="00BF1006" w:rsidP="00DF78AA">
            <w:pPr>
              <w:rPr>
                <w:rFonts w:ascii="Times New Roman" w:hAnsi="Times New Roman"/>
                <w:szCs w:val="24"/>
              </w:rPr>
            </w:pPr>
            <w:r w:rsidRPr="003F345E">
              <w:rPr>
                <w:rFonts w:ascii="Times New Roman" w:hAnsi="Times New Roman"/>
                <w:szCs w:val="24"/>
              </w:rPr>
              <w:t>Comment</w:t>
            </w:r>
          </w:p>
        </w:tc>
      </w:tr>
      <w:tr w:rsidR="00BF1006" w:rsidRPr="003F345E" w14:paraId="70A41DF6" w14:textId="77777777" w:rsidTr="00DF78AA">
        <w:tc>
          <w:tcPr>
            <w:tcW w:w="2093" w:type="dxa"/>
          </w:tcPr>
          <w:p w14:paraId="7F9E0CCF" w14:textId="77777777" w:rsidR="00BF1006" w:rsidRPr="003F345E" w:rsidRDefault="00BF1006" w:rsidP="00DF78AA">
            <w:pPr>
              <w:rPr>
                <w:rFonts w:ascii="Times New Roman" w:hAnsi="Times New Roman"/>
                <w:szCs w:val="24"/>
              </w:rPr>
            </w:pPr>
            <w:r w:rsidRPr="003F345E">
              <w:rPr>
                <w:rFonts w:ascii="Times New Roman" w:hAnsi="Times New Roman"/>
                <w:szCs w:val="24"/>
              </w:rPr>
              <w:t>Baseline</w:t>
            </w:r>
          </w:p>
        </w:tc>
        <w:tc>
          <w:tcPr>
            <w:tcW w:w="3260" w:type="dxa"/>
          </w:tcPr>
          <w:p w14:paraId="6D5E50C4" w14:textId="77777777" w:rsidR="00BF1006" w:rsidRPr="003F345E" w:rsidRDefault="00BF1006" w:rsidP="00DF78AA">
            <w:pPr>
              <w:rPr>
                <w:rFonts w:ascii="Times New Roman" w:hAnsi="Times New Roman"/>
                <w:szCs w:val="24"/>
              </w:rPr>
            </w:pPr>
            <w:r w:rsidRPr="003F345E">
              <w:rPr>
                <w:rFonts w:ascii="Times New Roman" w:hAnsi="Times New Roman"/>
                <w:szCs w:val="24"/>
              </w:rPr>
              <w:t>TSH</w:t>
            </w:r>
          </w:p>
        </w:tc>
        <w:tc>
          <w:tcPr>
            <w:tcW w:w="3889" w:type="dxa"/>
          </w:tcPr>
          <w:p w14:paraId="564D5AE0" w14:textId="77777777" w:rsidR="00BF1006" w:rsidRPr="003F345E" w:rsidRDefault="00BF1006" w:rsidP="00DF78AA">
            <w:pPr>
              <w:rPr>
                <w:rFonts w:ascii="Times New Roman" w:hAnsi="Times New Roman"/>
                <w:szCs w:val="24"/>
              </w:rPr>
            </w:pPr>
          </w:p>
        </w:tc>
      </w:tr>
      <w:tr w:rsidR="00BF1006" w:rsidRPr="003F345E" w14:paraId="4AB9B34A" w14:textId="77777777" w:rsidTr="00DF78AA">
        <w:tc>
          <w:tcPr>
            <w:tcW w:w="2093" w:type="dxa"/>
          </w:tcPr>
          <w:p w14:paraId="631E575B" w14:textId="77777777" w:rsidR="00BF1006" w:rsidRPr="003F345E" w:rsidRDefault="00BF1006" w:rsidP="00DF78AA">
            <w:pPr>
              <w:rPr>
                <w:rFonts w:ascii="Times New Roman" w:hAnsi="Times New Roman"/>
                <w:szCs w:val="24"/>
              </w:rPr>
            </w:pPr>
            <w:r w:rsidRPr="003F345E">
              <w:rPr>
                <w:rFonts w:ascii="Times New Roman" w:hAnsi="Times New Roman"/>
                <w:szCs w:val="24"/>
              </w:rPr>
              <w:t>0 minute</w:t>
            </w:r>
          </w:p>
        </w:tc>
        <w:tc>
          <w:tcPr>
            <w:tcW w:w="3260" w:type="dxa"/>
          </w:tcPr>
          <w:p w14:paraId="1E0A3AF7" w14:textId="77777777" w:rsidR="00BF1006" w:rsidRPr="003F345E" w:rsidRDefault="00BF1006" w:rsidP="00DF78AA">
            <w:pPr>
              <w:rPr>
                <w:rFonts w:ascii="Times New Roman" w:hAnsi="Times New Roman"/>
                <w:szCs w:val="24"/>
              </w:rPr>
            </w:pPr>
            <w:r w:rsidRPr="003F345E">
              <w:rPr>
                <w:rFonts w:ascii="Times New Roman" w:hAnsi="Times New Roman"/>
                <w:szCs w:val="24"/>
              </w:rPr>
              <w:t>IV bolus of 200 µg of TRH over 1 minute *</w:t>
            </w:r>
          </w:p>
        </w:tc>
        <w:tc>
          <w:tcPr>
            <w:tcW w:w="3889" w:type="dxa"/>
          </w:tcPr>
          <w:p w14:paraId="0984E7B5" w14:textId="77777777" w:rsidR="00BF1006" w:rsidRPr="003F345E" w:rsidRDefault="00BF1006" w:rsidP="00DF78AA">
            <w:pPr>
              <w:rPr>
                <w:rFonts w:ascii="Times New Roman" w:hAnsi="Times New Roman"/>
                <w:szCs w:val="24"/>
              </w:rPr>
            </w:pPr>
            <w:r w:rsidRPr="003F345E">
              <w:rPr>
                <w:rFonts w:ascii="Times New Roman" w:hAnsi="Times New Roman"/>
                <w:szCs w:val="24"/>
              </w:rPr>
              <w:t>Side effects: nausea, flushing, headache, micturition urgency</w:t>
            </w:r>
          </w:p>
        </w:tc>
      </w:tr>
      <w:tr w:rsidR="00BF1006" w:rsidRPr="003F345E" w14:paraId="02A785FF" w14:textId="77777777" w:rsidTr="00DF78AA">
        <w:tc>
          <w:tcPr>
            <w:tcW w:w="2093" w:type="dxa"/>
          </w:tcPr>
          <w:p w14:paraId="512001FC" w14:textId="77777777" w:rsidR="00BF1006" w:rsidRPr="003F345E" w:rsidRDefault="00BF1006" w:rsidP="00DF78AA">
            <w:pPr>
              <w:rPr>
                <w:rFonts w:ascii="Times New Roman" w:hAnsi="Times New Roman"/>
                <w:szCs w:val="24"/>
              </w:rPr>
            </w:pPr>
            <w:r w:rsidRPr="003F345E">
              <w:rPr>
                <w:rFonts w:ascii="Times New Roman" w:hAnsi="Times New Roman"/>
                <w:szCs w:val="24"/>
              </w:rPr>
              <w:t>20 minutes</w:t>
            </w:r>
          </w:p>
        </w:tc>
        <w:tc>
          <w:tcPr>
            <w:tcW w:w="3260" w:type="dxa"/>
          </w:tcPr>
          <w:p w14:paraId="53F91429" w14:textId="77777777" w:rsidR="00BF1006" w:rsidRPr="003F345E" w:rsidRDefault="00BF1006" w:rsidP="00DF78AA">
            <w:pPr>
              <w:rPr>
                <w:rFonts w:ascii="Times New Roman" w:hAnsi="Times New Roman"/>
                <w:szCs w:val="24"/>
              </w:rPr>
            </w:pPr>
            <w:r w:rsidRPr="003F345E">
              <w:rPr>
                <w:rFonts w:ascii="Times New Roman" w:hAnsi="Times New Roman"/>
                <w:szCs w:val="24"/>
              </w:rPr>
              <w:t>TSH</w:t>
            </w:r>
          </w:p>
        </w:tc>
        <w:tc>
          <w:tcPr>
            <w:tcW w:w="3889" w:type="dxa"/>
          </w:tcPr>
          <w:p w14:paraId="15874D27" w14:textId="77777777" w:rsidR="00BF1006" w:rsidRPr="003F345E" w:rsidRDefault="00BF1006" w:rsidP="00DF78AA">
            <w:pPr>
              <w:rPr>
                <w:rFonts w:ascii="Times New Roman" w:hAnsi="Times New Roman"/>
                <w:szCs w:val="24"/>
              </w:rPr>
            </w:pPr>
          </w:p>
        </w:tc>
      </w:tr>
      <w:tr w:rsidR="00BF1006" w:rsidRPr="003F345E" w14:paraId="0B579959" w14:textId="77777777" w:rsidTr="00DF78AA">
        <w:tc>
          <w:tcPr>
            <w:tcW w:w="2093" w:type="dxa"/>
          </w:tcPr>
          <w:p w14:paraId="6FCC3D48" w14:textId="77777777" w:rsidR="00BF1006" w:rsidRPr="003F345E" w:rsidRDefault="00BF1006" w:rsidP="00DF78AA">
            <w:pPr>
              <w:rPr>
                <w:rFonts w:ascii="Times New Roman" w:hAnsi="Times New Roman"/>
                <w:szCs w:val="24"/>
              </w:rPr>
            </w:pPr>
            <w:r w:rsidRPr="003F345E">
              <w:rPr>
                <w:rFonts w:ascii="Times New Roman" w:hAnsi="Times New Roman"/>
                <w:szCs w:val="24"/>
              </w:rPr>
              <w:t>60 minutes</w:t>
            </w:r>
          </w:p>
        </w:tc>
        <w:tc>
          <w:tcPr>
            <w:tcW w:w="3260" w:type="dxa"/>
          </w:tcPr>
          <w:p w14:paraId="0957F576" w14:textId="77777777" w:rsidR="00BF1006" w:rsidRPr="003F345E" w:rsidRDefault="00BF1006" w:rsidP="00DF78AA">
            <w:pPr>
              <w:rPr>
                <w:rFonts w:ascii="Times New Roman" w:hAnsi="Times New Roman"/>
                <w:szCs w:val="24"/>
              </w:rPr>
            </w:pPr>
            <w:r w:rsidRPr="003F345E">
              <w:rPr>
                <w:rFonts w:ascii="Times New Roman" w:hAnsi="Times New Roman"/>
                <w:szCs w:val="24"/>
              </w:rPr>
              <w:t>TSH</w:t>
            </w:r>
          </w:p>
        </w:tc>
        <w:tc>
          <w:tcPr>
            <w:tcW w:w="3889" w:type="dxa"/>
          </w:tcPr>
          <w:p w14:paraId="0E70757B" w14:textId="77777777" w:rsidR="00BF1006" w:rsidRPr="003F345E" w:rsidRDefault="00BF1006" w:rsidP="00DF78AA">
            <w:pPr>
              <w:rPr>
                <w:rFonts w:ascii="Times New Roman" w:hAnsi="Times New Roman"/>
                <w:szCs w:val="24"/>
              </w:rPr>
            </w:pPr>
          </w:p>
        </w:tc>
      </w:tr>
    </w:tbl>
    <w:p w14:paraId="3AA29E82" w14:textId="77777777" w:rsidR="00BF1006" w:rsidRPr="003F345E" w:rsidRDefault="00BF1006" w:rsidP="00BF1006">
      <w:pPr>
        <w:rPr>
          <w:rFonts w:ascii="Times New Roman" w:hAnsi="Times New Roman"/>
          <w:szCs w:val="24"/>
        </w:rPr>
      </w:pPr>
    </w:p>
    <w:p w14:paraId="0BA7BD64" w14:textId="77777777" w:rsidR="00BF1006" w:rsidRPr="008341B6" w:rsidRDefault="00BF1006" w:rsidP="00BF1006">
      <w:pPr>
        <w:rPr>
          <w:rFonts w:ascii="Times New Roman" w:hAnsi="Times New Roman"/>
          <w:b/>
          <w:sz w:val="24"/>
          <w:szCs w:val="24"/>
        </w:rPr>
      </w:pPr>
      <w:r w:rsidRPr="008341B6">
        <w:rPr>
          <w:rFonts w:ascii="Times New Roman" w:hAnsi="Times New Roman"/>
          <w:b/>
          <w:sz w:val="24"/>
          <w:szCs w:val="24"/>
        </w:rPr>
        <w:t>INTERPRETATION:</w:t>
      </w:r>
    </w:p>
    <w:p w14:paraId="3D1968D7" w14:textId="78336FC3" w:rsidR="00BF1006" w:rsidRPr="003F345E" w:rsidRDefault="00BF1006" w:rsidP="00106D28">
      <w:pPr>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 xml:space="preserve">In normal individuals TSH increases </w:t>
      </w:r>
      <w:r w:rsidR="00941AF5" w:rsidRPr="003F345E">
        <w:rPr>
          <w:rFonts w:ascii="Times New Roman" w:hAnsi="Times New Roman" w:cs="Times New Roman"/>
          <w:sz w:val="24"/>
          <w:szCs w:val="24"/>
        </w:rPr>
        <w:t>4-14 fold</w:t>
      </w:r>
      <w:r w:rsidRPr="003F345E">
        <w:rPr>
          <w:rFonts w:ascii="Times New Roman" w:hAnsi="Times New Roman" w:cs="Times New Roman"/>
          <w:sz w:val="24"/>
          <w:szCs w:val="24"/>
        </w:rPr>
        <w:t xml:space="preserve"> with a mean of 8.3 fold</w:t>
      </w:r>
      <w:r w:rsidR="00941AF5" w:rsidRPr="003F345E">
        <w:rPr>
          <w:rFonts w:ascii="Times New Roman" w:hAnsi="Times New Roman" w:cs="Times New Roman"/>
          <w:sz w:val="24"/>
          <w:szCs w:val="24"/>
        </w:rPr>
        <w:t>.</w:t>
      </w:r>
      <w:r w:rsidRPr="003F345E">
        <w:rPr>
          <w:rFonts w:ascii="Times New Roman" w:hAnsi="Times New Roman" w:cs="Times New Roman"/>
          <w:sz w:val="24"/>
          <w:szCs w:val="24"/>
        </w:rPr>
        <w:t xml:space="preserve"> </w:t>
      </w:r>
      <w:r w:rsidRPr="003F345E">
        <w:rPr>
          <w:rFonts w:ascii="Times New Roman" w:hAnsi="Times New Roman" w:cs="Times New Roman"/>
          <w:sz w:val="24"/>
          <w:szCs w:val="24"/>
          <w:vertAlign w:val="superscript"/>
        </w:rPr>
        <w:t>1</w:t>
      </w:r>
      <w:r w:rsidRPr="003F345E">
        <w:rPr>
          <w:rFonts w:ascii="Times New Roman" w:hAnsi="Times New Roman" w:cs="Times New Roman"/>
          <w:sz w:val="24"/>
          <w:szCs w:val="24"/>
        </w:rPr>
        <w:t xml:space="preserve"> </w:t>
      </w:r>
    </w:p>
    <w:p w14:paraId="12D7CCD6" w14:textId="68538E70" w:rsidR="00BF1006" w:rsidRPr="003F345E" w:rsidRDefault="00BF1006" w:rsidP="00106D28">
      <w:pPr>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Autonomously secreted TSH from a TSH-oma rarely increases following TRH</w:t>
      </w:r>
      <w:r w:rsidR="00941AF5" w:rsidRPr="003F345E">
        <w:rPr>
          <w:rFonts w:ascii="Times New Roman" w:hAnsi="Times New Roman" w:cs="Times New Roman"/>
          <w:sz w:val="24"/>
          <w:szCs w:val="24"/>
        </w:rPr>
        <w:t>.</w:t>
      </w:r>
      <w:r w:rsidRPr="003F345E">
        <w:rPr>
          <w:rFonts w:ascii="Times New Roman" w:hAnsi="Times New Roman" w:cs="Times New Roman"/>
          <w:sz w:val="24"/>
          <w:szCs w:val="24"/>
        </w:rPr>
        <w:t xml:space="preserve"> </w:t>
      </w:r>
      <w:r w:rsidRPr="003F345E">
        <w:rPr>
          <w:rFonts w:ascii="Times New Roman" w:hAnsi="Times New Roman" w:cs="Times New Roman"/>
          <w:sz w:val="24"/>
          <w:szCs w:val="24"/>
          <w:vertAlign w:val="superscript"/>
        </w:rPr>
        <w:t>2, 3</w:t>
      </w:r>
    </w:p>
    <w:p w14:paraId="3A90F3A7" w14:textId="2C4428FD" w:rsidR="00106D28" w:rsidRDefault="00BF1006" w:rsidP="00106D28">
      <w:pPr>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In the setting of thyroid hormone resistance there is a normal to exaggerated TSH response</w:t>
      </w:r>
      <w:r w:rsidR="00941AF5" w:rsidRPr="003F345E">
        <w:rPr>
          <w:rFonts w:ascii="Times New Roman" w:hAnsi="Times New Roman" w:cs="Times New Roman"/>
          <w:sz w:val="24"/>
          <w:szCs w:val="24"/>
        </w:rPr>
        <w:t>.</w:t>
      </w:r>
      <w:r w:rsidRPr="003F345E">
        <w:rPr>
          <w:rFonts w:ascii="Times New Roman" w:hAnsi="Times New Roman" w:cs="Times New Roman"/>
          <w:sz w:val="24"/>
          <w:szCs w:val="24"/>
        </w:rPr>
        <w:t xml:space="preserve"> </w:t>
      </w:r>
      <w:r w:rsidRPr="003F345E">
        <w:rPr>
          <w:rFonts w:ascii="Times New Roman" w:hAnsi="Times New Roman" w:cs="Times New Roman"/>
          <w:sz w:val="24"/>
          <w:szCs w:val="24"/>
          <w:vertAlign w:val="superscript"/>
        </w:rPr>
        <w:t>2</w:t>
      </w:r>
    </w:p>
    <w:p w14:paraId="4DE52B4E" w14:textId="77777777" w:rsidR="00106D28" w:rsidRPr="00106D28" w:rsidRDefault="00106D28" w:rsidP="00106D28">
      <w:pPr>
        <w:spacing w:after="0" w:line="240" w:lineRule="auto"/>
        <w:jc w:val="both"/>
        <w:rPr>
          <w:rFonts w:ascii="Times New Roman" w:hAnsi="Times New Roman" w:cs="Times New Roman"/>
          <w:sz w:val="24"/>
          <w:szCs w:val="24"/>
        </w:rPr>
      </w:pPr>
    </w:p>
    <w:p w14:paraId="321C5E04" w14:textId="77777777" w:rsidR="00106D28" w:rsidRDefault="00BF1006" w:rsidP="00106D28">
      <w:pPr>
        <w:spacing w:after="0" w:line="240" w:lineRule="auto"/>
        <w:jc w:val="both"/>
        <w:rPr>
          <w:rFonts w:ascii="Times New Roman" w:hAnsi="Times New Roman" w:cs="Times New Roman"/>
          <w:b/>
          <w:sz w:val="24"/>
          <w:szCs w:val="24"/>
        </w:rPr>
      </w:pPr>
      <w:r w:rsidRPr="003F345E">
        <w:rPr>
          <w:rFonts w:ascii="Times New Roman" w:hAnsi="Times New Roman" w:cs="Times New Roman"/>
          <w:b/>
          <w:sz w:val="24"/>
          <w:szCs w:val="24"/>
        </w:rPr>
        <w:t>Proposed diagnostic criteria: †</w:t>
      </w:r>
    </w:p>
    <w:p w14:paraId="3A902183" w14:textId="43A1D2AF" w:rsidR="00BF1006" w:rsidRPr="003F345E" w:rsidRDefault="00BF1006" w:rsidP="00106D28">
      <w:pPr>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lastRenderedPageBreak/>
        <w:t xml:space="preserve">TSH-oma – &lt; two fold elevation in serum TSH </w:t>
      </w:r>
    </w:p>
    <w:p w14:paraId="46626912" w14:textId="77777777" w:rsidR="00BF1006" w:rsidRPr="003F345E" w:rsidRDefault="00BF1006" w:rsidP="00106D28">
      <w:pPr>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Thyroid hormone resistance – &gt; four fold increase in serum TSH</w:t>
      </w:r>
    </w:p>
    <w:p w14:paraId="7DBD85A7" w14:textId="77777777" w:rsidR="00BF1006" w:rsidRPr="003F345E" w:rsidRDefault="00BF1006" w:rsidP="00F61ABB">
      <w:pPr>
        <w:jc w:val="both"/>
        <w:rPr>
          <w:rFonts w:ascii="Times New Roman" w:hAnsi="Times New Roman" w:cs="Times New Roman"/>
          <w:b/>
          <w:sz w:val="24"/>
          <w:szCs w:val="24"/>
        </w:rPr>
      </w:pPr>
      <w:r w:rsidRPr="003F345E">
        <w:rPr>
          <w:rFonts w:ascii="Times New Roman" w:hAnsi="Times New Roman" w:cs="Times New Roman"/>
          <w:b/>
          <w:sz w:val="24"/>
          <w:szCs w:val="24"/>
        </w:rPr>
        <w:t>NOTES:</w:t>
      </w:r>
    </w:p>
    <w:p w14:paraId="6ABD4C2E" w14:textId="7F9873BC" w:rsidR="00BF1006" w:rsidRPr="003F345E" w:rsidRDefault="00BF1006" w:rsidP="00F61ABB">
      <w:pPr>
        <w:jc w:val="both"/>
        <w:rPr>
          <w:rFonts w:ascii="Times New Roman" w:hAnsi="Times New Roman" w:cs="Times New Roman"/>
          <w:sz w:val="24"/>
          <w:szCs w:val="24"/>
        </w:rPr>
      </w:pPr>
      <w:r w:rsidRPr="003F345E">
        <w:rPr>
          <w:rFonts w:ascii="Times New Roman" w:hAnsi="Times New Roman" w:cs="Times New Roman"/>
          <w:sz w:val="24"/>
          <w:szCs w:val="24"/>
        </w:rPr>
        <w:t xml:space="preserve">Some protocols have used 400-500 </w:t>
      </w:r>
      <w:r w:rsidR="00F61ABB" w:rsidRPr="003F345E">
        <w:rPr>
          <w:rFonts w:ascii="Times New Roman" w:hAnsi="Times New Roman" w:cs="Times New Roman"/>
          <w:sz w:val="24"/>
          <w:szCs w:val="24"/>
        </w:rPr>
        <w:t>µ</w:t>
      </w:r>
      <w:r w:rsidRPr="003F345E">
        <w:rPr>
          <w:rFonts w:ascii="Times New Roman" w:hAnsi="Times New Roman" w:cs="Times New Roman"/>
          <w:sz w:val="24"/>
          <w:szCs w:val="24"/>
        </w:rPr>
        <w:t xml:space="preserve">g of TRH in adults </w:t>
      </w:r>
      <w:r w:rsidRPr="003F345E">
        <w:rPr>
          <w:rFonts w:ascii="Times New Roman" w:hAnsi="Times New Roman" w:cs="Times New Roman"/>
          <w:sz w:val="24"/>
          <w:szCs w:val="24"/>
          <w:vertAlign w:val="superscript"/>
        </w:rPr>
        <w:t>3</w:t>
      </w:r>
    </w:p>
    <w:p w14:paraId="7B206BEE" w14:textId="77777777" w:rsidR="00BF1006" w:rsidRPr="003F345E" w:rsidRDefault="00BF1006" w:rsidP="00F61ABB">
      <w:pPr>
        <w:jc w:val="both"/>
        <w:rPr>
          <w:rFonts w:ascii="Times New Roman" w:hAnsi="Times New Roman" w:cs="Times New Roman"/>
          <w:sz w:val="24"/>
          <w:szCs w:val="24"/>
          <w:vertAlign w:val="superscript"/>
        </w:rPr>
      </w:pPr>
      <w:r w:rsidRPr="003F345E">
        <w:rPr>
          <w:rFonts w:ascii="Times New Roman" w:hAnsi="Times New Roman" w:cs="Times New Roman"/>
          <w:sz w:val="24"/>
          <w:szCs w:val="24"/>
        </w:rPr>
        <w:t xml:space="preserve">† Absolute incremental criteria proposed include “absent response” TSH rise &lt;2 mU/L or “reduced response” TSH rise &lt;5 mU/L </w:t>
      </w:r>
      <w:r w:rsidRPr="003F345E">
        <w:rPr>
          <w:rFonts w:ascii="Times New Roman" w:hAnsi="Times New Roman" w:cs="Times New Roman"/>
          <w:sz w:val="24"/>
          <w:szCs w:val="24"/>
          <w:vertAlign w:val="superscript"/>
        </w:rPr>
        <w:t>3</w:t>
      </w:r>
      <w:r w:rsidRPr="003F345E">
        <w:rPr>
          <w:rFonts w:ascii="Times New Roman" w:hAnsi="Times New Roman" w:cs="Times New Roman"/>
          <w:sz w:val="24"/>
          <w:szCs w:val="24"/>
        </w:rPr>
        <w:t xml:space="preserve">. Incremental TSH response to TRH may be normal in TSH-oma patients with prior thyroid ablation </w:t>
      </w:r>
      <w:r w:rsidRPr="003F345E">
        <w:rPr>
          <w:rFonts w:ascii="Times New Roman" w:hAnsi="Times New Roman" w:cs="Times New Roman"/>
          <w:sz w:val="24"/>
          <w:szCs w:val="24"/>
          <w:vertAlign w:val="superscript"/>
        </w:rPr>
        <w:t>3</w:t>
      </w:r>
    </w:p>
    <w:p w14:paraId="25D986E5" w14:textId="77777777" w:rsidR="00BF1006" w:rsidRPr="003F345E" w:rsidRDefault="00BF1006" w:rsidP="00F61ABB">
      <w:pPr>
        <w:jc w:val="both"/>
        <w:rPr>
          <w:rFonts w:ascii="Times New Roman" w:hAnsi="Times New Roman" w:cs="Times New Roman"/>
          <w:sz w:val="24"/>
          <w:szCs w:val="24"/>
          <w:vertAlign w:val="superscript"/>
        </w:rPr>
      </w:pPr>
    </w:p>
    <w:p w14:paraId="2518B55E" w14:textId="77777777" w:rsidR="00BF1006" w:rsidRPr="003F345E" w:rsidRDefault="00BF1006" w:rsidP="00F61ABB">
      <w:pPr>
        <w:jc w:val="both"/>
        <w:rPr>
          <w:rFonts w:ascii="Times New Roman" w:hAnsi="Times New Roman" w:cs="Times New Roman"/>
          <w:sz w:val="24"/>
          <w:szCs w:val="24"/>
        </w:rPr>
      </w:pPr>
    </w:p>
    <w:p w14:paraId="3FF29723" w14:textId="77777777" w:rsidR="00BF1006" w:rsidRPr="003F345E" w:rsidRDefault="00BF1006" w:rsidP="00F61ABB">
      <w:pPr>
        <w:jc w:val="both"/>
        <w:rPr>
          <w:rFonts w:ascii="Times New Roman" w:hAnsi="Times New Roman" w:cs="Times New Roman"/>
          <w:sz w:val="24"/>
          <w:szCs w:val="24"/>
        </w:rPr>
      </w:pPr>
    </w:p>
    <w:p w14:paraId="589CF833" w14:textId="77777777" w:rsidR="00BF1006" w:rsidRPr="003F345E" w:rsidRDefault="00BF1006" w:rsidP="00BF1006">
      <w:pPr>
        <w:rPr>
          <w:rFonts w:ascii="Times New Roman" w:hAnsi="Times New Roman"/>
          <w:szCs w:val="24"/>
        </w:rPr>
      </w:pPr>
      <w:r w:rsidRPr="003F345E">
        <w:rPr>
          <w:rFonts w:ascii="Times New Roman" w:hAnsi="Times New Roman"/>
          <w:szCs w:val="24"/>
        </w:rPr>
        <w:br w:type="page"/>
      </w:r>
    </w:p>
    <w:p w14:paraId="18EA983E" w14:textId="77777777" w:rsidR="00BF1006" w:rsidRPr="003F345E" w:rsidRDefault="00BF1006" w:rsidP="00BF1006">
      <w:pPr>
        <w:rPr>
          <w:rFonts w:ascii="Times New Roman" w:hAnsi="Times New Roman"/>
          <w:szCs w:val="24"/>
        </w:rPr>
      </w:pPr>
    </w:p>
    <w:p w14:paraId="7ADF4295" w14:textId="6BDDE55E" w:rsidR="00BF1006" w:rsidRPr="003F345E" w:rsidRDefault="00F61ABB" w:rsidP="00BF1006">
      <w:pPr>
        <w:pStyle w:val="Heading2"/>
        <w:rPr>
          <w:rFonts w:cs="Times New Roman"/>
          <w:szCs w:val="28"/>
        </w:rPr>
      </w:pPr>
      <w:bookmarkStart w:id="51" w:name="_Toc524996777"/>
      <w:r w:rsidRPr="003F345E">
        <w:rPr>
          <w:rFonts w:cs="Times New Roman"/>
          <w:szCs w:val="28"/>
        </w:rPr>
        <w:t>8.2</w:t>
      </w:r>
      <w:r w:rsidRPr="003F345E">
        <w:rPr>
          <w:rFonts w:cs="Times New Roman"/>
          <w:szCs w:val="28"/>
        </w:rPr>
        <w:tab/>
      </w:r>
      <w:r w:rsidR="00BF1006" w:rsidRPr="003F345E">
        <w:rPr>
          <w:rFonts w:cs="Times New Roman"/>
          <w:szCs w:val="28"/>
        </w:rPr>
        <w:t>T3 SUPPRESSION TEST</w:t>
      </w:r>
      <w:bookmarkEnd w:id="51"/>
    </w:p>
    <w:p w14:paraId="620A59F1" w14:textId="77777777" w:rsidR="00BF1006" w:rsidRPr="003F345E" w:rsidRDefault="00BF1006" w:rsidP="00BF1006">
      <w:pPr>
        <w:rPr>
          <w:rFonts w:ascii="Times New Roman" w:hAnsi="Times New Roman"/>
          <w:szCs w:val="24"/>
        </w:rPr>
      </w:pPr>
    </w:p>
    <w:p w14:paraId="422970A8" w14:textId="77777777" w:rsidR="00BF1006" w:rsidRPr="00106D28" w:rsidRDefault="00BF1006" w:rsidP="00BF1006">
      <w:pPr>
        <w:rPr>
          <w:rFonts w:ascii="Times New Roman" w:hAnsi="Times New Roman"/>
          <w:b/>
          <w:sz w:val="24"/>
          <w:szCs w:val="24"/>
        </w:rPr>
      </w:pPr>
      <w:r w:rsidRPr="00106D28">
        <w:rPr>
          <w:rFonts w:ascii="Times New Roman" w:hAnsi="Times New Roman"/>
          <w:b/>
          <w:sz w:val="24"/>
          <w:szCs w:val="24"/>
        </w:rPr>
        <w:t>RATIONALE:</w:t>
      </w:r>
    </w:p>
    <w:p w14:paraId="4AD3AB68" w14:textId="67612823" w:rsidR="00BF1006" w:rsidRPr="003F345E" w:rsidRDefault="00BF1006" w:rsidP="00F61ABB">
      <w:pPr>
        <w:jc w:val="both"/>
        <w:rPr>
          <w:rFonts w:ascii="Times New Roman" w:hAnsi="Times New Roman"/>
          <w:b/>
          <w:sz w:val="24"/>
          <w:szCs w:val="24"/>
        </w:rPr>
      </w:pPr>
      <w:r w:rsidRPr="003F345E">
        <w:rPr>
          <w:rFonts w:ascii="Times New Roman" w:hAnsi="Times New Roman"/>
          <w:sz w:val="24"/>
          <w:szCs w:val="24"/>
        </w:rPr>
        <w:t>For investigation of suspected cases of resistance to thyroid hormone (RTH) linked to thyroid hormone receptor (THR) beta mutation. As per rationale in TRH stimulation test, analytical interference needs to be excluded first. T3 sup</w:t>
      </w:r>
      <w:r w:rsidR="000F2FE0" w:rsidRPr="003F345E">
        <w:rPr>
          <w:rFonts w:ascii="Times New Roman" w:hAnsi="Times New Roman"/>
          <w:sz w:val="24"/>
          <w:szCs w:val="24"/>
        </w:rPr>
        <w:t xml:space="preserve">pression test might be useful in cases where other available results are contradictory, for example </w:t>
      </w:r>
      <w:r w:rsidRPr="003F345E">
        <w:rPr>
          <w:rFonts w:ascii="Times New Roman" w:hAnsi="Times New Roman"/>
          <w:sz w:val="24"/>
          <w:szCs w:val="24"/>
        </w:rPr>
        <w:t xml:space="preserve"> a) TRH test is abnormal (TSH rise &lt;2) and MRI pituitary is normal, b) TRH test is normal and MRI revealed pituitary adenoma (adenoma occurs in 20% of RTH), c) thyroidectomised or patients with thyroid ablation.</w:t>
      </w:r>
      <w:r w:rsidRPr="003F345E">
        <w:rPr>
          <w:rFonts w:ascii="Times New Roman" w:hAnsi="Times New Roman"/>
          <w:sz w:val="24"/>
          <w:szCs w:val="24"/>
          <w:vertAlign w:val="superscript"/>
        </w:rPr>
        <w:t>4</w:t>
      </w:r>
      <w:r w:rsidRPr="003F345E">
        <w:rPr>
          <w:rFonts w:ascii="Times New Roman" w:hAnsi="Times New Roman"/>
          <w:sz w:val="24"/>
          <w:szCs w:val="24"/>
        </w:rPr>
        <w:t xml:space="preserve"> However due to cardiac side effects from T3, obtaining thyroid function tests in first degree relatives and </w:t>
      </w:r>
      <w:r w:rsidRPr="003F345E">
        <w:rPr>
          <w:rFonts w:ascii="Times New Roman" w:hAnsi="Times New Roman"/>
          <w:b/>
          <w:sz w:val="24"/>
          <w:szCs w:val="24"/>
        </w:rPr>
        <w:t xml:space="preserve">genetic testing for a mutation in the thyroid hormone receptor gene (identified in around </w:t>
      </w:r>
      <w:r w:rsidR="002C6E5A" w:rsidRPr="003F345E">
        <w:rPr>
          <w:rFonts w:ascii="Times New Roman" w:hAnsi="Times New Roman"/>
          <w:b/>
          <w:sz w:val="24"/>
          <w:szCs w:val="24"/>
        </w:rPr>
        <w:t>90</w:t>
      </w:r>
      <w:r w:rsidRPr="003F345E">
        <w:rPr>
          <w:rFonts w:ascii="Times New Roman" w:hAnsi="Times New Roman"/>
          <w:b/>
          <w:sz w:val="24"/>
          <w:szCs w:val="24"/>
        </w:rPr>
        <w:t xml:space="preserve">% of RTH cases) may be considered preferential to confirm the diagnosis where possible. </w:t>
      </w:r>
    </w:p>
    <w:p w14:paraId="35638E79" w14:textId="77777777" w:rsidR="00BF1006" w:rsidRPr="003F345E" w:rsidRDefault="00BF1006" w:rsidP="00BF1006">
      <w:pPr>
        <w:rPr>
          <w:rFonts w:ascii="Times New Roman" w:hAnsi="Times New Roman"/>
          <w:szCs w:val="24"/>
        </w:rPr>
      </w:pPr>
    </w:p>
    <w:p w14:paraId="22FF9C4D" w14:textId="583F116A" w:rsidR="00BF1006" w:rsidRPr="00106D28" w:rsidRDefault="00BF1006" w:rsidP="00BF1006">
      <w:pPr>
        <w:rPr>
          <w:rFonts w:ascii="Times New Roman" w:hAnsi="Times New Roman"/>
          <w:b/>
          <w:sz w:val="24"/>
          <w:szCs w:val="24"/>
        </w:rPr>
      </w:pPr>
      <w:r w:rsidRPr="00106D28">
        <w:rPr>
          <w:rFonts w:ascii="Times New Roman" w:hAnsi="Times New Roman"/>
          <w:b/>
          <w:sz w:val="24"/>
          <w:szCs w:val="24"/>
        </w:rPr>
        <w:t>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4394"/>
        <w:gridCol w:w="2755"/>
      </w:tblGrid>
      <w:tr w:rsidR="00BF1006" w:rsidRPr="003F345E" w14:paraId="247E979B" w14:textId="77777777" w:rsidTr="00DF78AA">
        <w:tc>
          <w:tcPr>
            <w:tcW w:w="2093" w:type="dxa"/>
          </w:tcPr>
          <w:p w14:paraId="431C08C5" w14:textId="77777777" w:rsidR="00BF1006" w:rsidRPr="003F345E" w:rsidRDefault="00BF1006" w:rsidP="00DF78AA">
            <w:pPr>
              <w:rPr>
                <w:rFonts w:ascii="Times New Roman" w:hAnsi="Times New Roman"/>
                <w:szCs w:val="24"/>
              </w:rPr>
            </w:pPr>
            <w:r w:rsidRPr="003F345E">
              <w:rPr>
                <w:rFonts w:ascii="Times New Roman" w:hAnsi="Times New Roman"/>
                <w:szCs w:val="24"/>
              </w:rPr>
              <w:t>Time</w:t>
            </w:r>
          </w:p>
        </w:tc>
        <w:tc>
          <w:tcPr>
            <w:tcW w:w="4394" w:type="dxa"/>
          </w:tcPr>
          <w:p w14:paraId="25893C65" w14:textId="77777777" w:rsidR="00BF1006" w:rsidRPr="003F345E" w:rsidRDefault="00BF1006" w:rsidP="00DF78AA">
            <w:pPr>
              <w:rPr>
                <w:rFonts w:ascii="Times New Roman" w:hAnsi="Times New Roman"/>
                <w:szCs w:val="24"/>
              </w:rPr>
            </w:pPr>
            <w:r w:rsidRPr="003F345E">
              <w:rPr>
                <w:rFonts w:ascii="Times New Roman" w:hAnsi="Times New Roman"/>
                <w:szCs w:val="24"/>
              </w:rPr>
              <w:t>Procedure</w:t>
            </w:r>
          </w:p>
        </w:tc>
        <w:tc>
          <w:tcPr>
            <w:tcW w:w="2755" w:type="dxa"/>
          </w:tcPr>
          <w:p w14:paraId="1CDEA577" w14:textId="77777777" w:rsidR="00BF1006" w:rsidRPr="003F345E" w:rsidRDefault="00BF1006" w:rsidP="00DF78AA">
            <w:pPr>
              <w:rPr>
                <w:rFonts w:ascii="Times New Roman" w:hAnsi="Times New Roman"/>
                <w:szCs w:val="24"/>
              </w:rPr>
            </w:pPr>
            <w:r w:rsidRPr="003F345E">
              <w:rPr>
                <w:rFonts w:ascii="Times New Roman" w:hAnsi="Times New Roman"/>
                <w:szCs w:val="24"/>
              </w:rPr>
              <w:t>Comment</w:t>
            </w:r>
          </w:p>
        </w:tc>
      </w:tr>
      <w:tr w:rsidR="00BF1006" w:rsidRPr="003F345E" w14:paraId="2C5D2AB3" w14:textId="77777777" w:rsidTr="00DF78AA">
        <w:tc>
          <w:tcPr>
            <w:tcW w:w="2093" w:type="dxa"/>
          </w:tcPr>
          <w:p w14:paraId="278AD2D4" w14:textId="77777777" w:rsidR="00BF1006" w:rsidRPr="003F345E" w:rsidRDefault="00BF1006" w:rsidP="00DF78AA">
            <w:pPr>
              <w:pStyle w:val="ListParagraph"/>
              <w:ind w:left="0"/>
              <w:rPr>
                <w:rFonts w:ascii="Times New Roman" w:hAnsi="Times New Roman"/>
              </w:rPr>
            </w:pPr>
            <w:r w:rsidRPr="003F345E">
              <w:rPr>
                <w:rFonts w:ascii="Times New Roman" w:hAnsi="Times New Roman"/>
              </w:rPr>
              <w:t>Baseline</w:t>
            </w:r>
          </w:p>
        </w:tc>
        <w:tc>
          <w:tcPr>
            <w:tcW w:w="4394" w:type="dxa"/>
          </w:tcPr>
          <w:p w14:paraId="13C6C75D" w14:textId="77777777" w:rsidR="00BF1006" w:rsidRPr="003F345E" w:rsidRDefault="00BF1006" w:rsidP="00DF78AA">
            <w:pPr>
              <w:rPr>
                <w:rFonts w:ascii="Times New Roman" w:hAnsi="Times New Roman"/>
                <w:szCs w:val="24"/>
              </w:rPr>
            </w:pPr>
            <w:r w:rsidRPr="003F345E">
              <w:rPr>
                <w:rFonts w:ascii="Times New Roman" w:hAnsi="Times New Roman"/>
                <w:szCs w:val="24"/>
              </w:rPr>
              <w:t>TSH, FT4, FT3 (Cholesterol, CK, Ferritin, SHBG)</w:t>
            </w:r>
          </w:p>
        </w:tc>
        <w:tc>
          <w:tcPr>
            <w:tcW w:w="2755" w:type="dxa"/>
          </w:tcPr>
          <w:p w14:paraId="4BDB050A" w14:textId="77777777" w:rsidR="00BF1006" w:rsidRPr="003F345E" w:rsidRDefault="00BF1006" w:rsidP="00DF78AA">
            <w:pPr>
              <w:rPr>
                <w:rFonts w:ascii="Times New Roman" w:hAnsi="Times New Roman"/>
                <w:szCs w:val="24"/>
              </w:rPr>
            </w:pPr>
          </w:p>
        </w:tc>
      </w:tr>
      <w:tr w:rsidR="00BF1006" w:rsidRPr="003F345E" w14:paraId="4BFD3097" w14:textId="77777777" w:rsidTr="00DF78AA">
        <w:tc>
          <w:tcPr>
            <w:tcW w:w="2093" w:type="dxa"/>
          </w:tcPr>
          <w:p w14:paraId="0D3BD53F" w14:textId="77777777" w:rsidR="00BF1006" w:rsidRPr="003F345E" w:rsidRDefault="00BF1006" w:rsidP="00DF78AA">
            <w:pPr>
              <w:pStyle w:val="ListParagraph"/>
              <w:ind w:left="0"/>
              <w:rPr>
                <w:rFonts w:ascii="Times New Roman" w:hAnsi="Times New Roman"/>
              </w:rPr>
            </w:pPr>
            <w:r w:rsidRPr="003F345E">
              <w:rPr>
                <w:rFonts w:ascii="Times New Roman" w:hAnsi="Times New Roman"/>
              </w:rPr>
              <w:t>Day 1 -3</w:t>
            </w:r>
          </w:p>
        </w:tc>
        <w:tc>
          <w:tcPr>
            <w:tcW w:w="4394" w:type="dxa"/>
          </w:tcPr>
          <w:p w14:paraId="4B70788D" w14:textId="77777777" w:rsidR="00BF1006" w:rsidRPr="003F345E" w:rsidRDefault="00BF1006" w:rsidP="00DF78AA">
            <w:pPr>
              <w:rPr>
                <w:rFonts w:ascii="Times New Roman" w:hAnsi="Times New Roman"/>
                <w:szCs w:val="24"/>
              </w:rPr>
            </w:pPr>
            <w:r w:rsidRPr="003F345E">
              <w:rPr>
                <w:rFonts w:ascii="Times New Roman" w:hAnsi="Times New Roman"/>
                <w:szCs w:val="24"/>
              </w:rPr>
              <w:t>Patient to take Tertroxin 30µg mane, 20µg nocte (total 50 µg daily)</w:t>
            </w:r>
          </w:p>
        </w:tc>
        <w:tc>
          <w:tcPr>
            <w:tcW w:w="2755" w:type="dxa"/>
          </w:tcPr>
          <w:p w14:paraId="34CD8893" w14:textId="77777777" w:rsidR="00BF1006" w:rsidRPr="003F345E" w:rsidRDefault="00BF1006" w:rsidP="00DF78AA">
            <w:pPr>
              <w:rPr>
                <w:rFonts w:ascii="Times New Roman" w:hAnsi="Times New Roman"/>
                <w:szCs w:val="24"/>
              </w:rPr>
            </w:pPr>
          </w:p>
        </w:tc>
      </w:tr>
      <w:tr w:rsidR="00BF1006" w:rsidRPr="003F345E" w14:paraId="24A043EB" w14:textId="77777777" w:rsidTr="00DF78AA">
        <w:tc>
          <w:tcPr>
            <w:tcW w:w="2093" w:type="dxa"/>
          </w:tcPr>
          <w:p w14:paraId="4B3DEBBE" w14:textId="77777777" w:rsidR="00BF1006" w:rsidRPr="003F345E" w:rsidRDefault="00BF1006" w:rsidP="00DF78AA">
            <w:pPr>
              <w:pStyle w:val="ListParagraph"/>
              <w:ind w:left="0"/>
              <w:rPr>
                <w:rFonts w:ascii="Times New Roman" w:hAnsi="Times New Roman"/>
              </w:rPr>
            </w:pPr>
            <w:r w:rsidRPr="003F345E">
              <w:rPr>
                <w:rFonts w:ascii="Times New Roman" w:hAnsi="Times New Roman"/>
              </w:rPr>
              <w:t>Day 4</w:t>
            </w:r>
          </w:p>
        </w:tc>
        <w:tc>
          <w:tcPr>
            <w:tcW w:w="4394" w:type="dxa"/>
          </w:tcPr>
          <w:p w14:paraId="2189BE87" w14:textId="77777777" w:rsidR="00BF1006" w:rsidRPr="003F345E" w:rsidRDefault="00BF1006" w:rsidP="00DF78AA">
            <w:pPr>
              <w:rPr>
                <w:rFonts w:ascii="Times New Roman" w:hAnsi="Times New Roman"/>
                <w:szCs w:val="24"/>
              </w:rPr>
            </w:pPr>
            <w:r w:rsidRPr="003F345E">
              <w:rPr>
                <w:rFonts w:ascii="Times New Roman" w:hAnsi="Times New Roman"/>
              </w:rPr>
              <w:t>TSH, FT4, FT3 (Cholesterol, CK, Ferritin, SHBG, CTX)</w:t>
            </w:r>
          </w:p>
        </w:tc>
        <w:tc>
          <w:tcPr>
            <w:tcW w:w="2755" w:type="dxa"/>
          </w:tcPr>
          <w:p w14:paraId="3C5F071A" w14:textId="77777777" w:rsidR="00BF1006" w:rsidRPr="003F345E" w:rsidRDefault="00BF1006" w:rsidP="00DF78AA">
            <w:pPr>
              <w:rPr>
                <w:rFonts w:ascii="Times New Roman" w:hAnsi="Times New Roman"/>
                <w:szCs w:val="24"/>
              </w:rPr>
            </w:pPr>
            <w:r w:rsidRPr="003F345E">
              <w:rPr>
                <w:rFonts w:ascii="Times New Roman" w:hAnsi="Times New Roman"/>
                <w:szCs w:val="24"/>
              </w:rPr>
              <w:t>If TSH suppressed, TSH-oma excluded with high certainty, no need to proceed with test</w:t>
            </w:r>
          </w:p>
        </w:tc>
      </w:tr>
      <w:tr w:rsidR="00BF1006" w:rsidRPr="003F345E" w14:paraId="174CD0EF" w14:textId="77777777" w:rsidTr="00DF78AA">
        <w:tc>
          <w:tcPr>
            <w:tcW w:w="2093" w:type="dxa"/>
          </w:tcPr>
          <w:p w14:paraId="335A4F2F" w14:textId="77777777" w:rsidR="00BF1006" w:rsidRPr="003F345E" w:rsidRDefault="00BF1006" w:rsidP="00DF78AA">
            <w:pPr>
              <w:pStyle w:val="ListParagraph"/>
              <w:ind w:left="0"/>
              <w:rPr>
                <w:rFonts w:ascii="Times New Roman" w:hAnsi="Times New Roman"/>
              </w:rPr>
            </w:pPr>
            <w:r w:rsidRPr="003F345E">
              <w:rPr>
                <w:rFonts w:ascii="Times New Roman" w:hAnsi="Times New Roman"/>
              </w:rPr>
              <w:t>Day 4-6</w:t>
            </w:r>
          </w:p>
        </w:tc>
        <w:tc>
          <w:tcPr>
            <w:tcW w:w="4394" w:type="dxa"/>
          </w:tcPr>
          <w:p w14:paraId="2A9C9C7C" w14:textId="6E79ED2B" w:rsidR="00BF1006" w:rsidRPr="003F345E" w:rsidRDefault="00BF1006" w:rsidP="00DF78AA">
            <w:pPr>
              <w:rPr>
                <w:rFonts w:ascii="Times New Roman" w:hAnsi="Times New Roman"/>
                <w:szCs w:val="24"/>
              </w:rPr>
            </w:pPr>
            <w:r w:rsidRPr="003F345E">
              <w:rPr>
                <w:rFonts w:ascii="Times New Roman" w:hAnsi="Times New Roman"/>
                <w:szCs w:val="24"/>
              </w:rPr>
              <w:t>Patient to take Tertroxin 30µg mane, 20µg midi, 30µg nocte (total 80 µg daily)</w:t>
            </w:r>
          </w:p>
        </w:tc>
        <w:tc>
          <w:tcPr>
            <w:tcW w:w="2755" w:type="dxa"/>
          </w:tcPr>
          <w:p w14:paraId="552C15CA" w14:textId="77777777" w:rsidR="00BF1006" w:rsidRPr="003F345E" w:rsidRDefault="00BF1006" w:rsidP="00DF78AA">
            <w:pPr>
              <w:rPr>
                <w:rFonts w:ascii="Times New Roman" w:hAnsi="Times New Roman"/>
                <w:szCs w:val="24"/>
              </w:rPr>
            </w:pPr>
          </w:p>
        </w:tc>
      </w:tr>
      <w:tr w:rsidR="00BF1006" w:rsidRPr="003F345E" w14:paraId="490FC785" w14:textId="77777777" w:rsidTr="00DF78AA">
        <w:tc>
          <w:tcPr>
            <w:tcW w:w="2093" w:type="dxa"/>
          </w:tcPr>
          <w:p w14:paraId="78F81F89" w14:textId="77777777" w:rsidR="00BF1006" w:rsidRPr="003F345E" w:rsidRDefault="00BF1006" w:rsidP="00DF78AA">
            <w:pPr>
              <w:pStyle w:val="ListParagraph"/>
              <w:ind w:left="0"/>
              <w:rPr>
                <w:rFonts w:ascii="Times New Roman" w:hAnsi="Times New Roman"/>
              </w:rPr>
            </w:pPr>
            <w:r w:rsidRPr="003F345E">
              <w:rPr>
                <w:rFonts w:ascii="Times New Roman" w:hAnsi="Times New Roman"/>
              </w:rPr>
              <w:t>Day 7</w:t>
            </w:r>
          </w:p>
        </w:tc>
        <w:tc>
          <w:tcPr>
            <w:tcW w:w="4394" w:type="dxa"/>
          </w:tcPr>
          <w:p w14:paraId="61DECC3E" w14:textId="77777777" w:rsidR="00BF1006" w:rsidRPr="003F345E" w:rsidRDefault="00BF1006" w:rsidP="00DF78AA">
            <w:pPr>
              <w:rPr>
                <w:rFonts w:ascii="Times New Roman" w:hAnsi="Times New Roman"/>
                <w:szCs w:val="24"/>
              </w:rPr>
            </w:pPr>
            <w:r w:rsidRPr="003F345E">
              <w:rPr>
                <w:rFonts w:ascii="Times New Roman" w:hAnsi="Times New Roman"/>
              </w:rPr>
              <w:t>TSH, FT4, FT3 (Cholesterol, CK, Ferritin, SHBG, CTX)</w:t>
            </w:r>
          </w:p>
        </w:tc>
        <w:tc>
          <w:tcPr>
            <w:tcW w:w="2755" w:type="dxa"/>
          </w:tcPr>
          <w:p w14:paraId="3B4E61EE" w14:textId="77777777" w:rsidR="00BF1006" w:rsidRPr="003F345E" w:rsidRDefault="00BF1006" w:rsidP="00DF78AA">
            <w:pPr>
              <w:rPr>
                <w:rFonts w:ascii="Times New Roman" w:hAnsi="Times New Roman"/>
                <w:szCs w:val="24"/>
              </w:rPr>
            </w:pPr>
            <w:r w:rsidRPr="003F345E">
              <w:rPr>
                <w:rFonts w:ascii="Times New Roman" w:hAnsi="Times New Roman"/>
                <w:szCs w:val="24"/>
              </w:rPr>
              <w:t>If TSH suppressed, TSH-oma excluded with high certainty, no need to proceed with test</w:t>
            </w:r>
          </w:p>
        </w:tc>
      </w:tr>
      <w:tr w:rsidR="00BF1006" w:rsidRPr="003F345E" w14:paraId="4B3CED30" w14:textId="77777777" w:rsidTr="00DF78AA">
        <w:tc>
          <w:tcPr>
            <w:tcW w:w="2093" w:type="dxa"/>
          </w:tcPr>
          <w:p w14:paraId="7D660DE8" w14:textId="77777777" w:rsidR="00BF1006" w:rsidRPr="003F345E" w:rsidRDefault="00BF1006" w:rsidP="00DF78AA">
            <w:pPr>
              <w:pStyle w:val="ListParagraph"/>
              <w:ind w:left="0"/>
              <w:rPr>
                <w:rFonts w:ascii="Times New Roman" w:hAnsi="Times New Roman"/>
              </w:rPr>
            </w:pPr>
            <w:r w:rsidRPr="003F345E">
              <w:rPr>
                <w:rFonts w:ascii="Times New Roman" w:hAnsi="Times New Roman"/>
              </w:rPr>
              <w:t>Day 7-9</w:t>
            </w:r>
          </w:p>
        </w:tc>
        <w:tc>
          <w:tcPr>
            <w:tcW w:w="4394" w:type="dxa"/>
          </w:tcPr>
          <w:p w14:paraId="4F308041" w14:textId="77777777" w:rsidR="00BF1006" w:rsidRPr="003F345E" w:rsidRDefault="00BF1006" w:rsidP="00DF78AA">
            <w:pPr>
              <w:rPr>
                <w:rFonts w:ascii="Times New Roman" w:hAnsi="Times New Roman"/>
                <w:szCs w:val="24"/>
              </w:rPr>
            </w:pPr>
            <w:r w:rsidRPr="003F345E">
              <w:rPr>
                <w:rFonts w:ascii="Times New Roman" w:hAnsi="Times New Roman"/>
                <w:szCs w:val="24"/>
              </w:rPr>
              <w:t>Patient to take Tertroxin 40 µg mane, 20 µg midi, 40 µg nocte (total 100 µg daily)</w:t>
            </w:r>
          </w:p>
        </w:tc>
        <w:tc>
          <w:tcPr>
            <w:tcW w:w="2755" w:type="dxa"/>
          </w:tcPr>
          <w:p w14:paraId="12B52AF0" w14:textId="77777777" w:rsidR="00BF1006" w:rsidRPr="003F345E" w:rsidRDefault="00BF1006" w:rsidP="00DF78AA">
            <w:pPr>
              <w:rPr>
                <w:rFonts w:ascii="Times New Roman" w:hAnsi="Times New Roman"/>
                <w:szCs w:val="24"/>
              </w:rPr>
            </w:pPr>
          </w:p>
        </w:tc>
      </w:tr>
      <w:tr w:rsidR="00BF1006" w:rsidRPr="003F345E" w14:paraId="18EFCF13" w14:textId="77777777" w:rsidTr="00DF78AA">
        <w:tc>
          <w:tcPr>
            <w:tcW w:w="2093" w:type="dxa"/>
          </w:tcPr>
          <w:p w14:paraId="7B642685" w14:textId="77777777" w:rsidR="00BF1006" w:rsidRPr="003F345E" w:rsidRDefault="00BF1006" w:rsidP="00DF78AA">
            <w:pPr>
              <w:pStyle w:val="ListParagraph"/>
              <w:ind w:left="0"/>
              <w:rPr>
                <w:rFonts w:ascii="Times New Roman" w:hAnsi="Times New Roman"/>
              </w:rPr>
            </w:pPr>
            <w:r w:rsidRPr="003F345E">
              <w:rPr>
                <w:rFonts w:ascii="Times New Roman" w:hAnsi="Times New Roman"/>
              </w:rPr>
              <w:t>Day 10</w:t>
            </w:r>
          </w:p>
        </w:tc>
        <w:tc>
          <w:tcPr>
            <w:tcW w:w="4394" w:type="dxa"/>
          </w:tcPr>
          <w:p w14:paraId="4C26C596" w14:textId="77777777" w:rsidR="00BF1006" w:rsidRPr="003F345E" w:rsidRDefault="00BF1006" w:rsidP="00DF78AA">
            <w:pPr>
              <w:rPr>
                <w:rFonts w:ascii="Times New Roman" w:hAnsi="Times New Roman"/>
                <w:szCs w:val="24"/>
              </w:rPr>
            </w:pPr>
            <w:r w:rsidRPr="003F345E">
              <w:rPr>
                <w:rFonts w:ascii="Times New Roman" w:hAnsi="Times New Roman"/>
              </w:rPr>
              <w:t>TSH, FT4, FT3 (Cholesterol, CK, Ferritin, SHBG, CTX)</w:t>
            </w:r>
          </w:p>
        </w:tc>
        <w:tc>
          <w:tcPr>
            <w:tcW w:w="2755" w:type="dxa"/>
          </w:tcPr>
          <w:p w14:paraId="0676DC58" w14:textId="77777777" w:rsidR="00BF1006" w:rsidRPr="003F345E" w:rsidRDefault="00BF1006" w:rsidP="00DF78AA">
            <w:pPr>
              <w:rPr>
                <w:rFonts w:ascii="Times New Roman" w:hAnsi="Times New Roman"/>
                <w:szCs w:val="24"/>
              </w:rPr>
            </w:pPr>
          </w:p>
        </w:tc>
      </w:tr>
    </w:tbl>
    <w:p w14:paraId="42E7BABC" w14:textId="77777777" w:rsidR="00BF1006" w:rsidRPr="003F345E" w:rsidRDefault="00BF1006" w:rsidP="00BF1006">
      <w:pPr>
        <w:rPr>
          <w:rFonts w:ascii="Times New Roman" w:hAnsi="Times New Roman"/>
          <w:szCs w:val="24"/>
        </w:rPr>
      </w:pPr>
    </w:p>
    <w:p w14:paraId="4EF385EE" w14:textId="77777777" w:rsidR="00BF1006" w:rsidRPr="003F345E" w:rsidRDefault="00BF1006" w:rsidP="00F61ABB">
      <w:pPr>
        <w:jc w:val="both"/>
        <w:rPr>
          <w:rFonts w:ascii="Times New Roman" w:hAnsi="Times New Roman"/>
          <w:b/>
          <w:sz w:val="24"/>
          <w:szCs w:val="24"/>
        </w:rPr>
      </w:pPr>
      <w:r w:rsidRPr="003F345E">
        <w:rPr>
          <w:rFonts w:ascii="Times New Roman" w:hAnsi="Times New Roman"/>
          <w:b/>
          <w:sz w:val="24"/>
          <w:szCs w:val="24"/>
        </w:rPr>
        <w:lastRenderedPageBreak/>
        <w:t>INTERPRETATION:</w:t>
      </w:r>
    </w:p>
    <w:p w14:paraId="2EAF53ED" w14:textId="505F92B6" w:rsidR="00BF1006" w:rsidRDefault="00BF1006" w:rsidP="00795702">
      <w:pPr>
        <w:widowControl w:val="0"/>
        <w:autoSpaceDE w:val="0"/>
        <w:autoSpaceDN w:val="0"/>
        <w:adjustRightInd w:val="0"/>
        <w:spacing w:after="0" w:line="216" w:lineRule="atLeast"/>
        <w:jc w:val="both"/>
        <w:rPr>
          <w:rFonts w:ascii="Times New Roman" w:hAnsi="Times New Roman" w:cs="Times New Roman"/>
          <w:color w:val="000000"/>
          <w:sz w:val="24"/>
          <w:szCs w:val="24"/>
          <w:lang w:val="en-GB"/>
        </w:rPr>
      </w:pPr>
      <w:r w:rsidRPr="003F345E">
        <w:rPr>
          <w:rFonts w:ascii="Times New Roman" w:hAnsi="Times New Roman"/>
          <w:sz w:val="24"/>
          <w:szCs w:val="24"/>
        </w:rPr>
        <w:t xml:space="preserve">Patient with RTH typically display partial, dose dependant suppression of baseline TSH with exogenous T3.  Failure to suppress TSH to any degree is suggestive of a TSHoma. </w:t>
      </w:r>
      <w:r w:rsidR="00545EE2" w:rsidRPr="003F345E">
        <w:rPr>
          <w:rFonts w:ascii="Calibri" w:hAnsi="Calibri" w:cs="Calibri"/>
          <w:color w:val="000000"/>
          <w:sz w:val="24"/>
          <w:szCs w:val="24"/>
          <w:lang w:val="en-GB"/>
        </w:rPr>
        <w:t xml:space="preserve"> </w:t>
      </w:r>
      <w:r w:rsidR="00545EE2" w:rsidRPr="003F345E">
        <w:rPr>
          <w:rFonts w:ascii="Times New Roman" w:hAnsi="Times New Roman" w:cs="Times New Roman"/>
          <w:color w:val="000000"/>
          <w:sz w:val="24"/>
          <w:szCs w:val="24"/>
          <w:lang w:val="en-GB"/>
        </w:rPr>
        <w:t>Partial, dose dependant suppression of TSH with LT3 is consistent with RTH.  With short term 100</w:t>
      </w:r>
      <w:r w:rsidR="00F61ABB" w:rsidRPr="003F345E">
        <w:rPr>
          <w:rFonts w:ascii="Times New Roman" w:hAnsi="Times New Roman" w:cs="Times New Roman"/>
          <w:color w:val="000000"/>
          <w:sz w:val="24"/>
          <w:szCs w:val="24"/>
          <w:lang w:val="en-GB"/>
        </w:rPr>
        <w:t xml:space="preserve"> </w:t>
      </w:r>
      <w:r w:rsidR="00545EE2" w:rsidRPr="003F345E">
        <w:rPr>
          <w:rFonts w:ascii="Times New Roman" w:hAnsi="Times New Roman" w:cs="Times New Roman"/>
          <w:color w:val="000000"/>
          <w:sz w:val="24"/>
          <w:szCs w:val="24"/>
          <w:lang w:val="en-GB"/>
        </w:rPr>
        <w:t>ug LT3 daily &gt;80% reduction in TSH from baseline suggests RTH while &lt;40% suggests TSHoma.</w:t>
      </w:r>
      <w:r w:rsidR="00545EE2" w:rsidRPr="003F345E">
        <w:rPr>
          <w:rFonts w:ascii="Times New Roman" w:hAnsi="Times New Roman" w:cs="Times New Roman"/>
          <w:color w:val="000000"/>
          <w:sz w:val="24"/>
          <w:szCs w:val="24"/>
          <w:vertAlign w:val="superscript"/>
          <w:lang w:val="en-GB"/>
        </w:rPr>
        <w:t>2</w:t>
      </w:r>
    </w:p>
    <w:p w14:paraId="7D8C1E6A" w14:textId="77777777" w:rsidR="00795702" w:rsidRPr="00795702" w:rsidRDefault="00795702" w:rsidP="00795702">
      <w:pPr>
        <w:widowControl w:val="0"/>
        <w:autoSpaceDE w:val="0"/>
        <w:autoSpaceDN w:val="0"/>
        <w:adjustRightInd w:val="0"/>
        <w:spacing w:after="0" w:line="216" w:lineRule="atLeast"/>
        <w:jc w:val="both"/>
        <w:rPr>
          <w:rFonts w:ascii="Times New Roman" w:hAnsi="Times New Roman" w:cs="Times New Roman"/>
          <w:color w:val="000000"/>
          <w:sz w:val="24"/>
          <w:szCs w:val="24"/>
          <w:lang w:val="en-GB"/>
        </w:rPr>
      </w:pPr>
    </w:p>
    <w:p w14:paraId="17336B2A" w14:textId="1D8CA682" w:rsidR="00BF1006" w:rsidRPr="003F345E" w:rsidRDefault="00BF1006" w:rsidP="00F61ABB">
      <w:pPr>
        <w:jc w:val="both"/>
        <w:rPr>
          <w:rFonts w:ascii="Times New Roman" w:hAnsi="Times New Roman"/>
          <w:sz w:val="24"/>
          <w:szCs w:val="24"/>
        </w:rPr>
      </w:pPr>
      <w:r w:rsidRPr="003F345E">
        <w:rPr>
          <w:rFonts w:ascii="Times New Roman" w:hAnsi="Times New Roman"/>
          <w:sz w:val="24"/>
          <w:szCs w:val="24"/>
        </w:rPr>
        <w:t>Additional analytes may be useful to assess the peripheral tissue effects of thyroid hormones. A normal response to administration of T3 is an incr</w:t>
      </w:r>
      <w:r w:rsidR="00545EE2" w:rsidRPr="003F345E">
        <w:rPr>
          <w:rFonts w:ascii="Times New Roman" w:hAnsi="Times New Roman"/>
          <w:sz w:val="24"/>
          <w:szCs w:val="24"/>
        </w:rPr>
        <w:t xml:space="preserve">ease in SHBG, ferritin and CTX </w:t>
      </w:r>
      <w:r w:rsidRPr="003F345E">
        <w:rPr>
          <w:rFonts w:ascii="Times New Roman" w:hAnsi="Times New Roman"/>
          <w:sz w:val="24"/>
          <w:szCs w:val="24"/>
        </w:rPr>
        <w:t>and a decrease in cholesterol and CK. In patients with RTH these responses are reduced, or paradoxical</w:t>
      </w:r>
      <w:r w:rsidR="00545EE2" w:rsidRPr="003F345E">
        <w:rPr>
          <w:rFonts w:ascii="Times New Roman" w:hAnsi="Times New Roman"/>
          <w:sz w:val="24"/>
          <w:szCs w:val="24"/>
        </w:rPr>
        <w:t>.</w:t>
      </w:r>
    </w:p>
    <w:p w14:paraId="2AA2E959" w14:textId="77777777" w:rsidR="00BF1006" w:rsidRPr="003F345E" w:rsidRDefault="00BF1006" w:rsidP="00F61ABB">
      <w:pPr>
        <w:jc w:val="both"/>
        <w:rPr>
          <w:rFonts w:ascii="Times New Roman" w:hAnsi="Times New Roman"/>
          <w:b/>
          <w:sz w:val="24"/>
          <w:szCs w:val="24"/>
        </w:rPr>
      </w:pPr>
    </w:p>
    <w:p w14:paraId="46DED2EC" w14:textId="02204C07" w:rsidR="00BF1006" w:rsidRPr="003F345E" w:rsidRDefault="001F4E61" w:rsidP="00F61ABB">
      <w:pPr>
        <w:jc w:val="both"/>
        <w:rPr>
          <w:rFonts w:ascii="Times New Roman" w:hAnsi="Times New Roman"/>
          <w:b/>
          <w:strike/>
          <w:sz w:val="24"/>
          <w:szCs w:val="24"/>
        </w:rPr>
      </w:pPr>
      <w:r w:rsidRPr="003F345E">
        <w:rPr>
          <w:rFonts w:ascii="Times New Roman" w:hAnsi="Times New Roman"/>
          <w:b/>
          <w:sz w:val="24"/>
          <w:szCs w:val="24"/>
        </w:rPr>
        <w:t>CONTRAINDICATIONS</w:t>
      </w:r>
      <w:r w:rsidR="00941AF5" w:rsidRPr="003F345E">
        <w:rPr>
          <w:rFonts w:ascii="Times New Roman" w:hAnsi="Times New Roman"/>
          <w:b/>
          <w:sz w:val="24"/>
          <w:szCs w:val="24"/>
        </w:rPr>
        <w:t>:</w:t>
      </w:r>
    </w:p>
    <w:p w14:paraId="6D4E8E89" w14:textId="77777777" w:rsidR="00BF1006" w:rsidRPr="003F345E" w:rsidRDefault="00BF1006" w:rsidP="00F61ABB">
      <w:pPr>
        <w:jc w:val="both"/>
        <w:rPr>
          <w:rFonts w:ascii="Times New Roman" w:hAnsi="Times New Roman"/>
          <w:sz w:val="24"/>
          <w:szCs w:val="24"/>
        </w:rPr>
      </w:pPr>
      <w:r w:rsidRPr="003F345E">
        <w:rPr>
          <w:rFonts w:ascii="Times New Roman" w:hAnsi="Times New Roman"/>
          <w:sz w:val="24"/>
          <w:szCs w:val="24"/>
        </w:rPr>
        <w:t>T3 suppression test should not be performed in patients with severe pulmonary/ cardiovascular disease/ psychiatric illness/ potential to decompensate from a short period of hyperthyroidism.</w:t>
      </w:r>
    </w:p>
    <w:p w14:paraId="79BEFFB3" w14:textId="77777777" w:rsidR="00BF1006" w:rsidRPr="003F345E" w:rsidRDefault="00BF1006" w:rsidP="00F61ABB">
      <w:pPr>
        <w:jc w:val="both"/>
        <w:rPr>
          <w:rFonts w:ascii="Times New Roman" w:hAnsi="Times New Roman"/>
          <w:sz w:val="24"/>
          <w:szCs w:val="24"/>
        </w:rPr>
      </w:pPr>
    </w:p>
    <w:p w14:paraId="38AEAE7F" w14:textId="0CAD7C0F" w:rsidR="00BF1006" w:rsidRPr="00795702" w:rsidRDefault="00795702" w:rsidP="00F61ABB">
      <w:pPr>
        <w:jc w:val="both"/>
        <w:rPr>
          <w:rFonts w:ascii="Times New Roman" w:hAnsi="Times New Roman"/>
          <w:b/>
          <w:sz w:val="24"/>
          <w:szCs w:val="24"/>
        </w:rPr>
      </w:pPr>
      <w:r>
        <w:rPr>
          <w:rFonts w:ascii="Times New Roman" w:hAnsi="Times New Roman"/>
          <w:b/>
          <w:sz w:val="24"/>
          <w:szCs w:val="24"/>
        </w:rPr>
        <w:t>REFERENCES:</w:t>
      </w:r>
    </w:p>
    <w:p w14:paraId="2069114F" w14:textId="77777777" w:rsidR="00BF1006" w:rsidRPr="003F345E" w:rsidRDefault="00BF1006" w:rsidP="008341B6">
      <w:pPr>
        <w:numPr>
          <w:ilvl w:val="0"/>
          <w:numId w:val="6"/>
        </w:numPr>
        <w:tabs>
          <w:tab w:val="clear" w:pos="720"/>
          <w:tab w:val="num" w:pos="426"/>
        </w:tabs>
        <w:spacing w:after="0" w:line="240" w:lineRule="auto"/>
        <w:ind w:left="426" w:hanging="426"/>
        <w:jc w:val="both"/>
        <w:rPr>
          <w:rFonts w:ascii="Times New Roman" w:hAnsi="Times New Roman" w:cs="Times New Roman"/>
          <w:sz w:val="24"/>
          <w:szCs w:val="24"/>
        </w:rPr>
      </w:pPr>
      <w:r w:rsidRPr="003F345E">
        <w:rPr>
          <w:rFonts w:ascii="Times New Roman" w:hAnsi="Times New Roman" w:cs="Times New Roman"/>
          <w:sz w:val="24"/>
          <w:szCs w:val="24"/>
        </w:rPr>
        <w:t>Dare G et al. Hypothalamic-pituitary axis and peripheral tissue responses to TRH stimulation and liothyronine suppression tests in normal subjects evaluated by current methods. Thyroid 2008; 18:401-9.</w:t>
      </w:r>
    </w:p>
    <w:p w14:paraId="79C9CF00" w14:textId="72CC3584" w:rsidR="00BF1006" w:rsidRPr="003F345E" w:rsidRDefault="00BF1006" w:rsidP="008341B6">
      <w:pPr>
        <w:numPr>
          <w:ilvl w:val="0"/>
          <w:numId w:val="6"/>
        </w:numPr>
        <w:tabs>
          <w:tab w:val="clear" w:pos="720"/>
          <w:tab w:val="num" w:pos="426"/>
        </w:tabs>
        <w:spacing w:after="0" w:line="240" w:lineRule="auto"/>
        <w:ind w:left="426" w:hanging="426"/>
        <w:jc w:val="both"/>
        <w:rPr>
          <w:rFonts w:ascii="Times New Roman" w:hAnsi="Times New Roman" w:cs="Times New Roman"/>
          <w:sz w:val="24"/>
          <w:szCs w:val="24"/>
        </w:rPr>
      </w:pPr>
      <w:r w:rsidRPr="003F345E">
        <w:rPr>
          <w:rFonts w:ascii="Times New Roman" w:hAnsi="Times New Roman" w:cs="Times New Roman"/>
          <w:sz w:val="24"/>
          <w:szCs w:val="24"/>
        </w:rPr>
        <w:t xml:space="preserve">Macchia E et al. Clinical and genetic characteristics of a large monocentric series of patients affected by thyroid hormone (Th) resistance and </w:t>
      </w:r>
      <w:r w:rsidR="008E0DEA" w:rsidRPr="003F345E">
        <w:rPr>
          <w:rFonts w:ascii="Times New Roman" w:hAnsi="Times New Roman" w:cs="Times New Roman"/>
          <w:sz w:val="24"/>
          <w:szCs w:val="24"/>
        </w:rPr>
        <w:t>s</w:t>
      </w:r>
      <w:r w:rsidRPr="003F345E">
        <w:rPr>
          <w:rFonts w:ascii="Times New Roman" w:hAnsi="Times New Roman" w:cs="Times New Roman"/>
          <w:sz w:val="24"/>
          <w:szCs w:val="24"/>
        </w:rPr>
        <w:t>uggestions for differential diagnosis in patients without mutation of Th receptor. Clin Endocrinol 2014; 81:921-8.</w:t>
      </w:r>
    </w:p>
    <w:p w14:paraId="4E1721E5" w14:textId="77777777" w:rsidR="00BF1006" w:rsidRPr="003F345E" w:rsidRDefault="00BF1006" w:rsidP="008341B6">
      <w:pPr>
        <w:numPr>
          <w:ilvl w:val="0"/>
          <w:numId w:val="6"/>
        </w:numPr>
        <w:tabs>
          <w:tab w:val="clear" w:pos="720"/>
          <w:tab w:val="num" w:pos="426"/>
        </w:tabs>
        <w:spacing w:after="0" w:line="240" w:lineRule="auto"/>
        <w:ind w:left="426" w:hanging="426"/>
        <w:jc w:val="both"/>
        <w:rPr>
          <w:rFonts w:ascii="Times New Roman" w:hAnsi="Times New Roman" w:cs="Times New Roman"/>
          <w:sz w:val="24"/>
          <w:szCs w:val="24"/>
        </w:rPr>
      </w:pPr>
      <w:r w:rsidRPr="003F345E">
        <w:rPr>
          <w:rFonts w:ascii="Times New Roman" w:hAnsi="Times New Roman" w:cs="Times New Roman"/>
          <w:sz w:val="24"/>
          <w:szCs w:val="24"/>
        </w:rPr>
        <w:t>Brucker-Davis F et al. Thyrotropin-secreting pituitary tumors: diagnostic criteria, thyroid hormone sensitivity and treatment outcome in 25 patients followed at the National Institutes of Health. J Clin Endocrinol Metab 1999; 84:476-86.</w:t>
      </w:r>
    </w:p>
    <w:p w14:paraId="687C216F" w14:textId="77777777" w:rsidR="00BF1006" w:rsidRPr="003F345E" w:rsidRDefault="00BF1006" w:rsidP="008341B6">
      <w:pPr>
        <w:pStyle w:val="EndNoteBibliography"/>
        <w:numPr>
          <w:ilvl w:val="0"/>
          <w:numId w:val="6"/>
        </w:numPr>
        <w:tabs>
          <w:tab w:val="clear" w:pos="720"/>
          <w:tab w:val="num" w:pos="426"/>
        </w:tabs>
        <w:spacing w:after="0"/>
        <w:ind w:left="426" w:hanging="426"/>
        <w:jc w:val="both"/>
        <w:rPr>
          <w:rFonts w:ascii="Times New Roman" w:hAnsi="Times New Roman" w:cs="Times New Roman"/>
          <w:sz w:val="24"/>
          <w:szCs w:val="24"/>
        </w:rPr>
      </w:pPr>
      <w:r w:rsidRPr="003F345E">
        <w:rPr>
          <w:rFonts w:ascii="Times New Roman" w:hAnsi="Times New Roman" w:cs="Times New Roman"/>
          <w:sz w:val="24"/>
          <w:szCs w:val="24"/>
        </w:rPr>
        <w:t>Beck-Peccoz P, Lania A, Beckers A, Chatterjee K, Wemeau JL. 2013 European thyroid association guidelines for the diagnosis and treatment of thyrotropin-secreting pituitary tumors. European thyroid journal</w:t>
      </w:r>
      <w:r w:rsidRPr="003F345E">
        <w:rPr>
          <w:rFonts w:ascii="Times New Roman" w:hAnsi="Times New Roman" w:cs="Times New Roman"/>
          <w:i/>
          <w:sz w:val="24"/>
          <w:szCs w:val="24"/>
        </w:rPr>
        <w:t xml:space="preserve"> </w:t>
      </w:r>
      <w:r w:rsidRPr="003F345E">
        <w:rPr>
          <w:rFonts w:ascii="Times New Roman" w:hAnsi="Times New Roman" w:cs="Times New Roman"/>
          <w:sz w:val="24"/>
          <w:szCs w:val="24"/>
        </w:rPr>
        <w:t>2013; 2:76-82</w:t>
      </w:r>
    </w:p>
    <w:p w14:paraId="7D1B97F5" w14:textId="77777777" w:rsidR="00BF1006" w:rsidRPr="003F345E" w:rsidRDefault="00BF1006" w:rsidP="008341B6">
      <w:pPr>
        <w:numPr>
          <w:ilvl w:val="0"/>
          <w:numId w:val="6"/>
        </w:numPr>
        <w:tabs>
          <w:tab w:val="clear" w:pos="720"/>
          <w:tab w:val="num" w:pos="426"/>
        </w:tabs>
        <w:spacing w:after="0" w:line="240" w:lineRule="auto"/>
        <w:ind w:left="426" w:hanging="426"/>
        <w:jc w:val="both"/>
        <w:rPr>
          <w:rFonts w:ascii="Times New Roman" w:hAnsi="Times New Roman" w:cs="Times New Roman"/>
          <w:sz w:val="24"/>
          <w:szCs w:val="24"/>
        </w:rPr>
      </w:pPr>
      <w:r w:rsidRPr="003F345E">
        <w:rPr>
          <w:rFonts w:ascii="Times New Roman" w:hAnsi="Times New Roman" w:cs="Times New Roman"/>
          <w:sz w:val="24"/>
          <w:szCs w:val="24"/>
        </w:rPr>
        <w:t xml:space="preserve">Beck-Peccoz P, Persani L, Lania A. Thyrotropin-Secreting Pituitary Adenomas. In: De Groot LJ, Chrousos G, Dungan K, Feingold KR, Grossman A, Hershman JM, Koch C, Korbonits M, McLachlan R, New M, Purnell J, Rebar R, Singer F, Vinik A, eds. </w:t>
      </w:r>
      <w:r w:rsidRPr="003F345E">
        <w:rPr>
          <w:rFonts w:ascii="Times New Roman" w:hAnsi="Times New Roman" w:cs="Times New Roman"/>
          <w:b/>
          <w:sz w:val="24"/>
          <w:szCs w:val="24"/>
        </w:rPr>
        <w:t>Endotext</w:t>
      </w:r>
      <w:r w:rsidRPr="003F345E">
        <w:rPr>
          <w:rFonts w:ascii="Times New Roman" w:hAnsi="Times New Roman" w:cs="Times New Roman"/>
          <w:sz w:val="24"/>
          <w:szCs w:val="24"/>
        </w:rPr>
        <w:t>. South Dartmouth (MA): MDText.com, Inc.; 2000. Last updated 2015.</w:t>
      </w:r>
    </w:p>
    <w:p w14:paraId="5FFE1259" w14:textId="0E8C04B4" w:rsidR="00537800" w:rsidRPr="003F345E" w:rsidRDefault="00537800" w:rsidP="008341B6">
      <w:pPr>
        <w:numPr>
          <w:ilvl w:val="0"/>
          <w:numId w:val="6"/>
        </w:numPr>
        <w:tabs>
          <w:tab w:val="clear" w:pos="720"/>
          <w:tab w:val="num" w:pos="426"/>
        </w:tabs>
        <w:spacing w:after="0" w:line="240" w:lineRule="auto"/>
        <w:ind w:left="426" w:hanging="426"/>
        <w:jc w:val="both"/>
        <w:rPr>
          <w:rFonts w:ascii="Times New Roman" w:hAnsi="Times New Roman" w:cs="Times New Roman"/>
          <w:sz w:val="24"/>
          <w:szCs w:val="24"/>
        </w:rPr>
      </w:pPr>
      <w:r w:rsidRPr="003F345E">
        <w:rPr>
          <w:rFonts w:ascii="Times New Roman" w:hAnsi="Times New Roman" w:cs="Times New Roman"/>
          <w:sz w:val="24"/>
          <w:szCs w:val="24"/>
        </w:rPr>
        <w:t>Sarne D, Sobieszczyk S, Ain K et al. Serum Thyrotropin and Prolactin in the Syndrome of Generalized Resistance to Thyroid Hormone: Responses to Thyrotropin-Releasing Hormone Stimulation and Short Term Triiodothyronine Suppression*. J Clin Endocrinol Metab 1990; 70: 1305-1311</w:t>
      </w:r>
    </w:p>
    <w:p w14:paraId="26A17CC7" w14:textId="77777777" w:rsidR="00BF1006" w:rsidRPr="003F345E" w:rsidRDefault="00BF1006" w:rsidP="00F61ABB">
      <w:pPr>
        <w:jc w:val="both"/>
        <w:rPr>
          <w:rFonts w:ascii="Times New Roman" w:hAnsi="Times New Roman"/>
          <w:sz w:val="24"/>
          <w:szCs w:val="24"/>
        </w:rPr>
      </w:pPr>
    </w:p>
    <w:p w14:paraId="5F850CA0" w14:textId="2C3494DE" w:rsidR="0015134D" w:rsidRPr="003F345E" w:rsidRDefault="0015134D" w:rsidP="005C3FA4">
      <w:pPr>
        <w:pStyle w:val="Heading2"/>
      </w:pPr>
    </w:p>
    <w:p w14:paraId="0E424E8A" w14:textId="7ACB16B6" w:rsidR="00B44FC9" w:rsidRPr="003F345E" w:rsidRDefault="00F61ABB" w:rsidP="00B44FC9">
      <w:pPr>
        <w:pStyle w:val="Heading2"/>
        <w:rPr>
          <w:rFonts w:cs="Times New Roman"/>
          <w:szCs w:val="28"/>
        </w:rPr>
      </w:pPr>
      <w:bookmarkStart w:id="52" w:name="_Toc524996778"/>
      <w:r w:rsidRPr="003F345E">
        <w:rPr>
          <w:rFonts w:cs="Times New Roman"/>
          <w:szCs w:val="28"/>
        </w:rPr>
        <w:t>8.3</w:t>
      </w:r>
      <w:r w:rsidRPr="003F345E">
        <w:rPr>
          <w:rFonts w:cs="Times New Roman"/>
          <w:szCs w:val="28"/>
        </w:rPr>
        <w:tab/>
      </w:r>
      <w:r w:rsidR="00B44FC9" w:rsidRPr="003F345E">
        <w:rPr>
          <w:rFonts w:cs="Times New Roman"/>
          <w:szCs w:val="28"/>
        </w:rPr>
        <w:t>CALCIUM STIMULATION TEST FOR MEDULLARY THYROID CANCER</w:t>
      </w:r>
      <w:bookmarkEnd w:id="52"/>
    </w:p>
    <w:p w14:paraId="20CBB3A4" w14:textId="77777777" w:rsidR="00B44FC9" w:rsidRPr="003F345E" w:rsidRDefault="00B44FC9" w:rsidP="00B44FC9">
      <w:pPr>
        <w:widowControl w:val="0"/>
        <w:autoSpaceDE w:val="0"/>
        <w:autoSpaceDN w:val="0"/>
        <w:adjustRightInd w:val="0"/>
        <w:rPr>
          <w:rFonts w:ascii="Times New Roman" w:hAnsi="Times New Roman" w:cs="Times New Roman"/>
          <w:sz w:val="20"/>
          <w:szCs w:val="20"/>
        </w:rPr>
      </w:pPr>
      <w:r w:rsidRPr="003F345E">
        <w:rPr>
          <w:rFonts w:ascii="Times New Roman" w:hAnsi="Times New Roman" w:cs="Times New Roman"/>
          <w:sz w:val="20"/>
          <w:szCs w:val="20"/>
        </w:rPr>
        <w:t xml:space="preserve"> </w:t>
      </w:r>
    </w:p>
    <w:p w14:paraId="41B75433" w14:textId="77777777" w:rsidR="00B44FC9" w:rsidRPr="00795702" w:rsidRDefault="0015134D" w:rsidP="0015134D">
      <w:pPr>
        <w:jc w:val="both"/>
        <w:rPr>
          <w:rFonts w:ascii="Times New Roman" w:hAnsi="Times New Roman"/>
          <w:b/>
          <w:sz w:val="24"/>
          <w:szCs w:val="24"/>
        </w:rPr>
      </w:pPr>
      <w:r w:rsidRPr="00795702">
        <w:rPr>
          <w:rFonts w:ascii="Times New Roman" w:hAnsi="Times New Roman"/>
          <w:b/>
          <w:sz w:val="24"/>
          <w:szCs w:val="24"/>
        </w:rPr>
        <w:t>RATIONALE:</w:t>
      </w:r>
    </w:p>
    <w:p w14:paraId="3125F627" w14:textId="49B3C9E7" w:rsidR="00B44FC9" w:rsidRPr="003F345E" w:rsidRDefault="00B44FC9" w:rsidP="00F61ABB">
      <w:pPr>
        <w:widowControl w:val="0"/>
        <w:autoSpaceDE w:val="0"/>
        <w:autoSpaceDN w:val="0"/>
        <w:adjustRightInd w:val="0"/>
        <w:jc w:val="both"/>
        <w:rPr>
          <w:rFonts w:ascii="Times New Roman" w:hAnsi="Times New Roman" w:cs="Times New Roman"/>
          <w:sz w:val="24"/>
          <w:szCs w:val="24"/>
        </w:rPr>
      </w:pPr>
      <w:r w:rsidRPr="003F345E">
        <w:rPr>
          <w:rFonts w:ascii="Times New Roman" w:hAnsi="Times New Roman" w:cs="Times New Roman"/>
          <w:sz w:val="24"/>
          <w:szCs w:val="24"/>
        </w:rPr>
        <w:t>The test is used in patients with mildly raised basal calcitonin levels and remaining diagnostic uncertainty to distinguish medullar</w:t>
      </w:r>
      <w:r w:rsidR="00795702">
        <w:rPr>
          <w:rFonts w:ascii="Times New Roman" w:hAnsi="Times New Roman" w:cs="Times New Roman"/>
          <w:sz w:val="24"/>
          <w:szCs w:val="24"/>
        </w:rPr>
        <w:t>y</w:t>
      </w:r>
      <w:r w:rsidRPr="003F345E">
        <w:rPr>
          <w:rFonts w:ascii="Times New Roman" w:hAnsi="Times New Roman" w:cs="Times New Roman"/>
          <w:sz w:val="24"/>
          <w:szCs w:val="24"/>
        </w:rPr>
        <w:t xml:space="preserve"> thyroid carcinoma (MTC) from C-cell hyperplasia (CCH) and from (for example in MEN-1 patients) co-existing calcitonin-producing neuroendocrine tumo</w:t>
      </w:r>
      <w:r w:rsidR="005B3384" w:rsidRPr="003F345E">
        <w:rPr>
          <w:rFonts w:ascii="Times New Roman" w:hAnsi="Times New Roman" w:cs="Times New Roman"/>
          <w:sz w:val="24"/>
          <w:szCs w:val="24"/>
        </w:rPr>
        <w:t>u</w:t>
      </w:r>
      <w:r w:rsidRPr="003F345E">
        <w:rPr>
          <w:rFonts w:ascii="Times New Roman" w:hAnsi="Times New Roman" w:cs="Times New Roman"/>
          <w:sz w:val="24"/>
          <w:szCs w:val="24"/>
        </w:rPr>
        <w:t xml:space="preserve">rs (NET). C-cells (like parathyroid cells) express the Ca-sensing receptor and acute increases in ionized calcium will lead to a greater increase of calcitonin from MTC vs. CCH patients (1). In patients with NET or those who have elevated calcitonin due to interfering antibodies there will be limited calcitonin increase. </w:t>
      </w:r>
    </w:p>
    <w:p w14:paraId="186116E7" w14:textId="77777777" w:rsidR="0015134D" w:rsidRPr="00795702" w:rsidRDefault="0015134D" w:rsidP="0015134D">
      <w:pPr>
        <w:jc w:val="both"/>
        <w:rPr>
          <w:rFonts w:ascii="Times New Roman" w:hAnsi="Times New Roman"/>
          <w:b/>
          <w:sz w:val="24"/>
          <w:szCs w:val="24"/>
        </w:rPr>
      </w:pPr>
      <w:r w:rsidRPr="00795702">
        <w:rPr>
          <w:rFonts w:ascii="Times New Roman" w:hAnsi="Times New Roman"/>
          <w:b/>
          <w:sz w:val="24"/>
          <w:szCs w:val="24"/>
        </w:rPr>
        <w:t>PREPARATION:</w:t>
      </w:r>
    </w:p>
    <w:p w14:paraId="5FB86280" w14:textId="77777777" w:rsidR="0015134D" w:rsidRPr="003F345E" w:rsidRDefault="0015134D" w:rsidP="00F61ABB">
      <w:pPr>
        <w:pStyle w:val="ListParagraph"/>
        <w:widowControl w:val="0"/>
        <w:numPr>
          <w:ilvl w:val="0"/>
          <w:numId w:val="25"/>
        </w:numPr>
        <w:autoSpaceDE w:val="0"/>
        <w:autoSpaceDN w:val="0"/>
        <w:adjustRightInd w:val="0"/>
        <w:jc w:val="both"/>
        <w:rPr>
          <w:rFonts w:ascii="Times New Roman" w:hAnsi="Times New Roman"/>
        </w:rPr>
      </w:pPr>
      <w:r w:rsidRPr="003F345E">
        <w:rPr>
          <w:rFonts w:ascii="Times New Roman" w:hAnsi="Times New Roman"/>
        </w:rPr>
        <w:t>Patient fast overnight.</w:t>
      </w:r>
    </w:p>
    <w:p w14:paraId="3FA7A663" w14:textId="77777777" w:rsidR="0015134D" w:rsidRPr="003F345E" w:rsidRDefault="0015134D" w:rsidP="00F61ABB">
      <w:pPr>
        <w:pStyle w:val="ListParagraph"/>
        <w:widowControl w:val="0"/>
        <w:numPr>
          <w:ilvl w:val="0"/>
          <w:numId w:val="25"/>
        </w:numPr>
        <w:autoSpaceDE w:val="0"/>
        <w:autoSpaceDN w:val="0"/>
        <w:adjustRightInd w:val="0"/>
        <w:jc w:val="both"/>
        <w:rPr>
          <w:rFonts w:ascii="Times New Roman" w:hAnsi="Times New Roman"/>
        </w:rPr>
      </w:pPr>
      <w:r w:rsidRPr="003F345E">
        <w:rPr>
          <w:rFonts w:ascii="Times New Roman" w:hAnsi="Times New Roman"/>
        </w:rPr>
        <w:t>Check electrolytes and serum calcium at baseline.</w:t>
      </w:r>
    </w:p>
    <w:p w14:paraId="1DA6EE4C" w14:textId="77777777" w:rsidR="0015134D" w:rsidRPr="003F345E" w:rsidRDefault="0015134D" w:rsidP="00F61ABB">
      <w:pPr>
        <w:pStyle w:val="ListParagraph"/>
        <w:widowControl w:val="0"/>
        <w:numPr>
          <w:ilvl w:val="0"/>
          <w:numId w:val="25"/>
        </w:numPr>
        <w:autoSpaceDE w:val="0"/>
        <w:autoSpaceDN w:val="0"/>
        <w:adjustRightInd w:val="0"/>
        <w:jc w:val="both"/>
        <w:rPr>
          <w:rFonts w:ascii="Times New Roman" w:hAnsi="Times New Roman"/>
        </w:rPr>
      </w:pPr>
      <w:r w:rsidRPr="003F345E">
        <w:rPr>
          <w:rFonts w:ascii="Times New Roman" w:hAnsi="Times New Roman"/>
        </w:rPr>
        <w:t>i.v. Cannula, 18-20g.</w:t>
      </w:r>
    </w:p>
    <w:p w14:paraId="28109448" w14:textId="77777777" w:rsidR="0015134D" w:rsidRPr="003F345E" w:rsidRDefault="0015134D" w:rsidP="00F61ABB">
      <w:pPr>
        <w:pStyle w:val="ListParagraph"/>
        <w:widowControl w:val="0"/>
        <w:numPr>
          <w:ilvl w:val="0"/>
          <w:numId w:val="25"/>
        </w:numPr>
        <w:autoSpaceDE w:val="0"/>
        <w:autoSpaceDN w:val="0"/>
        <w:adjustRightInd w:val="0"/>
        <w:jc w:val="both"/>
        <w:rPr>
          <w:rFonts w:ascii="Times New Roman" w:hAnsi="Times New Roman"/>
        </w:rPr>
      </w:pPr>
      <w:r w:rsidRPr="003F345E">
        <w:rPr>
          <w:rFonts w:ascii="Times New Roman" w:hAnsi="Times New Roman"/>
        </w:rPr>
        <w:t>Saline flush.</w:t>
      </w:r>
    </w:p>
    <w:p w14:paraId="1F154A40" w14:textId="07F9D485" w:rsidR="0015134D" w:rsidRPr="003F345E" w:rsidRDefault="0015134D" w:rsidP="00F61ABB">
      <w:pPr>
        <w:pStyle w:val="ListParagraph"/>
        <w:widowControl w:val="0"/>
        <w:numPr>
          <w:ilvl w:val="0"/>
          <w:numId w:val="25"/>
        </w:numPr>
        <w:autoSpaceDE w:val="0"/>
        <w:autoSpaceDN w:val="0"/>
        <w:adjustRightInd w:val="0"/>
        <w:jc w:val="both"/>
        <w:rPr>
          <w:rFonts w:ascii="Times New Roman" w:hAnsi="Times New Roman"/>
        </w:rPr>
      </w:pPr>
      <w:r w:rsidRPr="003F345E">
        <w:rPr>
          <w:rFonts w:ascii="Times New Roman" w:hAnsi="Times New Roman"/>
        </w:rPr>
        <w:t>Calcium gluconate 10% (10 - 20 ml required</w:t>
      </w:r>
      <w:r w:rsidR="007C2994" w:rsidRPr="003F345E">
        <w:rPr>
          <w:rFonts w:ascii="Times New Roman" w:hAnsi="Times New Roman"/>
        </w:rPr>
        <w:t xml:space="preserve"> = 93 to 186 mg of elemental </w:t>
      </w:r>
      <w:r w:rsidR="007C2994" w:rsidRPr="003F345E">
        <w:rPr>
          <w:rFonts w:ascii="Times New Roman" w:hAnsi="Times New Roman"/>
          <w:bCs/>
        </w:rPr>
        <w:t>calcium</w:t>
      </w:r>
      <w:r w:rsidRPr="003F345E">
        <w:rPr>
          <w:rFonts w:ascii="Times New Roman" w:hAnsi="Times New Roman"/>
        </w:rPr>
        <w:t>).</w:t>
      </w:r>
    </w:p>
    <w:p w14:paraId="0ECE46A7" w14:textId="77777777" w:rsidR="0015134D" w:rsidRPr="003F345E" w:rsidRDefault="0015134D" w:rsidP="0015134D">
      <w:pPr>
        <w:widowControl w:val="0"/>
        <w:autoSpaceDE w:val="0"/>
        <w:autoSpaceDN w:val="0"/>
        <w:adjustRightInd w:val="0"/>
        <w:rPr>
          <w:rFonts w:ascii="Times New Roman" w:hAnsi="Times New Roman" w:cs="Times New Roman"/>
        </w:rPr>
      </w:pPr>
    </w:p>
    <w:p w14:paraId="1A79407F" w14:textId="75549A20" w:rsidR="0015134D" w:rsidRPr="00795702" w:rsidRDefault="0015134D" w:rsidP="0015134D">
      <w:pPr>
        <w:widowControl w:val="0"/>
        <w:autoSpaceDE w:val="0"/>
        <w:autoSpaceDN w:val="0"/>
        <w:adjustRightInd w:val="0"/>
        <w:rPr>
          <w:rFonts w:ascii="Times New Roman" w:hAnsi="Times New Roman" w:cs="Times New Roman"/>
          <w:b/>
          <w:sz w:val="24"/>
          <w:szCs w:val="24"/>
        </w:rPr>
      </w:pPr>
      <w:r w:rsidRPr="00795702">
        <w:rPr>
          <w:rFonts w:ascii="Times New Roman" w:hAnsi="Times New Roman"/>
          <w:b/>
          <w:sz w:val="24"/>
          <w:szCs w:val="24"/>
        </w:rPr>
        <w:t>PROCEDURE</w:t>
      </w:r>
      <w:r w:rsidR="00795702" w:rsidRPr="00795702">
        <w:rPr>
          <w:rFonts w:ascii="Times New Roman" w:hAnsi="Times New Roman" w:cs="Times New Roman"/>
          <w:b/>
          <w:sz w:val="24"/>
          <w:szCs w:val="24"/>
        </w:rPr>
        <w:t>:</w:t>
      </w:r>
      <w:r w:rsidRPr="00795702">
        <w:rPr>
          <w:rFonts w:ascii="Times New Roman" w:hAnsi="Times New Roman" w:cs="Times New Roman"/>
          <w:b/>
          <w:sz w:val="24"/>
          <w:szCs w:val="24"/>
        </w:rPr>
        <w:t xml:space="preserve"> </w:t>
      </w:r>
    </w:p>
    <w:p w14:paraId="38AC1B15" w14:textId="77777777" w:rsidR="0015134D" w:rsidRPr="003F345E" w:rsidRDefault="0015134D" w:rsidP="00F61ABB">
      <w:pPr>
        <w:widowControl w:val="0"/>
        <w:autoSpaceDE w:val="0"/>
        <w:autoSpaceDN w:val="0"/>
        <w:adjustRightInd w:val="0"/>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1. Insert cannula and flush.</w:t>
      </w:r>
    </w:p>
    <w:p w14:paraId="3D97D164" w14:textId="77777777" w:rsidR="0015134D" w:rsidRPr="003F345E" w:rsidRDefault="0015134D" w:rsidP="00F61ABB">
      <w:pPr>
        <w:widowControl w:val="0"/>
        <w:autoSpaceDE w:val="0"/>
        <w:autoSpaceDN w:val="0"/>
        <w:adjustRightInd w:val="0"/>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2. Take baseline sample for serum calcitonin and calcium.</w:t>
      </w:r>
    </w:p>
    <w:p w14:paraId="0448BE3A" w14:textId="575F5730" w:rsidR="0015134D" w:rsidRPr="003F345E" w:rsidRDefault="0015134D" w:rsidP="00F61ABB">
      <w:pPr>
        <w:widowControl w:val="0"/>
        <w:autoSpaceDE w:val="0"/>
        <w:autoSpaceDN w:val="0"/>
        <w:adjustRightInd w:val="0"/>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3. Give elemental calcium 2.</w:t>
      </w:r>
      <w:r w:rsidR="00B03CB0" w:rsidRPr="003F345E">
        <w:rPr>
          <w:rFonts w:ascii="Times New Roman" w:hAnsi="Times New Roman" w:cs="Times New Roman"/>
          <w:sz w:val="24"/>
          <w:szCs w:val="24"/>
        </w:rPr>
        <w:t>3</w:t>
      </w:r>
      <w:r w:rsidR="005B3384" w:rsidRPr="003F345E">
        <w:rPr>
          <w:rFonts w:ascii="Times New Roman" w:hAnsi="Times New Roman" w:cs="Times New Roman"/>
          <w:sz w:val="24"/>
          <w:szCs w:val="24"/>
        </w:rPr>
        <w:t xml:space="preserve"> </w:t>
      </w:r>
      <w:r w:rsidRPr="003F345E">
        <w:rPr>
          <w:rFonts w:ascii="Times New Roman" w:hAnsi="Times New Roman" w:cs="Times New Roman"/>
          <w:sz w:val="24"/>
          <w:szCs w:val="24"/>
        </w:rPr>
        <w:t xml:space="preserve">mg/kg </w:t>
      </w:r>
      <w:r w:rsidR="00B03CB0" w:rsidRPr="003F345E">
        <w:rPr>
          <w:rFonts w:ascii="Times New Roman" w:hAnsi="Times New Roman" w:cs="Times New Roman"/>
          <w:sz w:val="24"/>
          <w:szCs w:val="24"/>
        </w:rPr>
        <w:t xml:space="preserve">(0.06 mmol/kg) </w:t>
      </w:r>
      <w:r w:rsidRPr="003F345E">
        <w:rPr>
          <w:rFonts w:ascii="Times New Roman" w:hAnsi="Times New Roman" w:cs="Times New Roman"/>
          <w:sz w:val="24"/>
          <w:szCs w:val="24"/>
        </w:rPr>
        <w:t xml:space="preserve">body weight </w:t>
      </w:r>
      <w:r w:rsidR="00883AD1" w:rsidRPr="003F345E">
        <w:rPr>
          <w:rFonts w:ascii="Times New Roman" w:hAnsi="Times New Roman" w:cs="Times New Roman"/>
          <w:sz w:val="24"/>
          <w:szCs w:val="24"/>
        </w:rPr>
        <w:t>using 10% calcium gluconate</w:t>
      </w:r>
      <w:r w:rsidRPr="003F345E">
        <w:rPr>
          <w:rFonts w:ascii="Times New Roman" w:hAnsi="Times New Roman" w:cs="Times New Roman"/>
          <w:sz w:val="24"/>
          <w:szCs w:val="24"/>
        </w:rPr>
        <w:t xml:space="preserve"> </w:t>
      </w:r>
      <w:r w:rsidR="00B03CB0" w:rsidRPr="003F345E">
        <w:rPr>
          <w:rFonts w:ascii="Times New Roman" w:hAnsi="Times New Roman" w:cs="Times New Roman"/>
          <w:sz w:val="24"/>
          <w:szCs w:val="24"/>
        </w:rPr>
        <w:t>at 10 ml per minute</w:t>
      </w:r>
      <w:r w:rsidR="00883AD1" w:rsidRPr="003F345E">
        <w:rPr>
          <w:rFonts w:ascii="Times New Roman" w:hAnsi="Times New Roman" w:cs="Times New Roman"/>
          <w:sz w:val="24"/>
          <w:szCs w:val="24"/>
        </w:rPr>
        <w:t>*</w:t>
      </w:r>
      <w:r w:rsidR="00B03CB0" w:rsidRPr="003F345E">
        <w:rPr>
          <w:rFonts w:ascii="Times New Roman" w:hAnsi="Times New Roman" w:cs="Times New Roman"/>
          <w:sz w:val="24"/>
          <w:szCs w:val="24"/>
        </w:rPr>
        <w:t>.</w:t>
      </w:r>
      <w:r w:rsidR="00883AD1" w:rsidRPr="003F345E">
        <w:rPr>
          <w:rFonts w:ascii="Times New Roman" w:hAnsi="Times New Roman" w:cs="Times New Roman"/>
          <w:sz w:val="24"/>
          <w:szCs w:val="24"/>
        </w:rPr>
        <w:t xml:space="preserve"> (4)</w:t>
      </w:r>
    </w:p>
    <w:p w14:paraId="75B662D3" w14:textId="77777777" w:rsidR="0015134D" w:rsidRPr="003F345E" w:rsidRDefault="0015134D" w:rsidP="00F61ABB">
      <w:pPr>
        <w:widowControl w:val="0"/>
        <w:autoSpaceDE w:val="0"/>
        <w:autoSpaceDN w:val="0"/>
        <w:adjustRightInd w:val="0"/>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4. Flush cannula.</w:t>
      </w:r>
    </w:p>
    <w:p w14:paraId="70FA3BD9" w14:textId="77777777" w:rsidR="0015134D" w:rsidRPr="003F345E" w:rsidRDefault="0015134D" w:rsidP="00F61ABB">
      <w:pPr>
        <w:widowControl w:val="0"/>
        <w:autoSpaceDE w:val="0"/>
        <w:autoSpaceDN w:val="0"/>
        <w:adjustRightInd w:val="0"/>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5. Take samples at 1, 2, 3, 5 and 10 and 15 minutes for calcitonin and calcium.</w:t>
      </w:r>
    </w:p>
    <w:p w14:paraId="4AD6F622" w14:textId="77777777" w:rsidR="0015134D" w:rsidRPr="003F345E" w:rsidRDefault="0015134D" w:rsidP="00F61ABB">
      <w:pPr>
        <w:widowControl w:val="0"/>
        <w:autoSpaceDE w:val="0"/>
        <w:autoSpaceDN w:val="0"/>
        <w:adjustRightInd w:val="0"/>
        <w:spacing w:after="0" w:line="240" w:lineRule="auto"/>
        <w:jc w:val="both"/>
        <w:rPr>
          <w:rFonts w:ascii="Times New Roman" w:hAnsi="Times New Roman" w:cs="Times New Roman"/>
          <w:sz w:val="24"/>
          <w:szCs w:val="24"/>
        </w:rPr>
      </w:pPr>
      <w:r w:rsidRPr="003F345E">
        <w:rPr>
          <w:rFonts w:ascii="Times New Roman" w:hAnsi="Times New Roman" w:cs="Times New Roman"/>
          <w:sz w:val="24"/>
          <w:szCs w:val="24"/>
        </w:rPr>
        <w:t>6. Send immediately on ice to the lab for centrifugation and freezing.</w:t>
      </w:r>
    </w:p>
    <w:p w14:paraId="33AD4B65" w14:textId="45D80C36" w:rsidR="0015134D" w:rsidRPr="003F345E" w:rsidRDefault="0015134D" w:rsidP="0015134D">
      <w:pPr>
        <w:widowControl w:val="0"/>
        <w:autoSpaceDE w:val="0"/>
        <w:autoSpaceDN w:val="0"/>
        <w:adjustRightInd w:val="0"/>
        <w:rPr>
          <w:rFonts w:ascii="Times New Roman" w:hAnsi="Times New Roman" w:cs="Times New Roman"/>
        </w:rPr>
      </w:pPr>
    </w:p>
    <w:p w14:paraId="0C5952A1" w14:textId="7BC329F3" w:rsidR="00B03CB0" w:rsidRPr="003F345E" w:rsidRDefault="00883AD1" w:rsidP="00F61ABB">
      <w:pPr>
        <w:widowControl w:val="0"/>
        <w:autoSpaceDE w:val="0"/>
        <w:autoSpaceDN w:val="0"/>
        <w:adjustRightInd w:val="0"/>
        <w:jc w:val="both"/>
        <w:rPr>
          <w:rFonts w:ascii="Times New Roman" w:hAnsi="Times New Roman" w:cs="Times New Roman"/>
          <w:sz w:val="24"/>
          <w:szCs w:val="24"/>
        </w:rPr>
      </w:pPr>
      <w:r w:rsidRPr="003F345E">
        <w:rPr>
          <w:rFonts w:ascii="Times New Roman" w:hAnsi="Times New Roman" w:cs="Times New Roman"/>
          <w:sz w:val="24"/>
          <w:szCs w:val="24"/>
        </w:rPr>
        <w:t>*</w:t>
      </w:r>
      <w:r w:rsidR="00B03CB0" w:rsidRPr="003F345E">
        <w:rPr>
          <w:rFonts w:ascii="Times New Roman" w:hAnsi="Times New Roman" w:cs="Times New Roman"/>
          <w:sz w:val="24"/>
          <w:szCs w:val="24"/>
        </w:rPr>
        <w:t>70 kg patient should be infused with 161 mg or 4.2 mmol of elemental calcium. This amount corresponds to 18.4 ml of the 10% Ca gluconate solution</w:t>
      </w:r>
    </w:p>
    <w:p w14:paraId="15113759" w14:textId="77777777" w:rsidR="0015134D" w:rsidRPr="003F345E" w:rsidRDefault="0015134D" w:rsidP="00F61ABB">
      <w:pPr>
        <w:jc w:val="both"/>
        <w:rPr>
          <w:rFonts w:ascii="Times New Roman" w:hAnsi="Times New Roman"/>
          <w:b/>
          <w:sz w:val="24"/>
          <w:szCs w:val="24"/>
        </w:rPr>
      </w:pPr>
      <w:r w:rsidRPr="003F345E">
        <w:rPr>
          <w:rFonts w:ascii="Times New Roman" w:hAnsi="Times New Roman"/>
          <w:b/>
          <w:sz w:val="24"/>
          <w:szCs w:val="24"/>
        </w:rPr>
        <w:t>INTERPRETATION:</w:t>
      </w:r>
    </w:p>
    <w:p w14:paraId="50850794" w14:textId="77777777" w:rsidR="0015134D" w:rsidRPr="003F345E" w:rsidRDefault="0015134D" w:rsidP="00F61ABB">
      <w:pPr>
        <w:pStyle w:val="ListParagraph"/>
        <w:widowControl w:val="0"/>
        <w:numPr>
          <w:ilvl w:val="0"/>
          <w:numId w:val="20"/>
        </w:numPr>
        <w:autoSpaceDE w:val="0"/>
        <w:autoSpaceDN w:val="0"/>
        <w:adjustRightInd w:val="0"/>
        <w:jc w:val="both"/>
        <w:rPr>
          <w:rFonts w:ascii="Times New Roman" w:hAnsi="Times New Roman"/>
          <w:szCs w:val="24"/>
        </w:rPr>
      </w:pPr>
      <w:r w:rsidRPr="003F345E">
        <w:rPr>
          <w:rFonts w:ascii="Times New Roman" w:hAnsi="Times New Roman"/>
          <w:szCs w:val="24"/>
        </w:rPr>
        <w:t>In a study of healthy volunteers (95</w:t>
      </w:r>
      <w:r w:rsidRPr="003F345E">
        <w:rPr>
          <w:rFonts w:ascii="Times New Roman" w:hAnsi="Times New Roman"/>
          <w:szCs w:val="24"/>
          <w:vertAlign w:val="superscript"/>
        </w:rPr>
        <w:t>th</w:t>
      </w:r>
      <w:r w:rsidRPr="003F345E">
        <w:rPr>
          <w:rFonts w:ascii="Times New Roman" w:hAnsi="Times New Roman"/>
          <w:szCs w:val="24"/>
        </w:rPr>
        <w:t xml:space="preserve"> percentile of basal calcitonin values 5.0 pg/ml in males and 5.7 pg/ml in females) 95</w:t>
      </w:r>
      <w:r w:rsidRPr="003F345E">
        <w:rPr>
          <w:rFonts w:ascii="Times New Roman" w:hAnsi="Times New Roman"/>
          <w:szCs w:val="24"/>
          <w:vertAlign w:val="superscript"/>
        </w:rPr>
        <w:t>th</w:t>
      </w:r>
      <w:r w:rsidRPr="003F345E">
        <w:rPr>
          <w:rFonts w:ascii="Times New Roman" w:hAnsi="Times New Roman"/>
          <w:szCs w:val="24"/>
        </w:rPr>
        <w:t xml:space="preserve"> percentile maximally stimulated calcitonin values were 131 pg/ml in men and 90 pg/ml in women (2).</w:t>
      </w:r>
    </w:p>
    <w:p w14:paraId="1A80A617" w14:textId="7090A3A2" w:rsidR="0015134D" w:rsidRPr="003F345E" w:rsidRDefault="0015134D" w:rsidP="00F61ABB">
      <w:pPr>
        <w:pStyle w:val="ListParagraph"/>
        <w:widowControl w:val="0"/>
        <w:numPr>
          <w:ilvl w:val="0"/>
          <w:numId w:val="20"/>
        </w:numPr>
        <w:autoSpaceDE w:val="0"/>
        <w:autoSpaceDN w:val="0"/>
        <w:adjustRightInd w:val="0"/>
        <w:jc w:val="both"/>
        <w:rPr>
          <w:rFonts w:ascii="Times New Roman" w:hAnsi="Times New Roman"/>
          <w:szCs w:val="24"/>
        </w:rPr>
      </w:pPr>
      <w:r w:rsidRPr="003F345E">
        <w:rPr>
          <w:rFonts w:ascii="Times New Roman" w:hAnsi="Times New Roman"/>
          <w:szCs w:val="24"/>
        </w:rPr>
        <w:t>In a study of &gt;100 patients with MTC (n=42), RET gene mutation carr</w:t>
      </w:r>
      <w:r w:rsidR="00795702">
        <w:rPr>
          <w:rFonts w:ascii="Times New Roman" w:hAnsi="Times New Roman"/>
          <w:szCs w:val="24"/>
        </w:rPr>
        <w:t>iers (n=14), multinodular goitre</w:t>
      </w:r>
      <w:r w:rsidRPr="003F345E">
        <w:rPr>
          <w:rFonts w:ascii="Times New Roman" w:hAnsi="Times New Roman"/>
          <w:szCs w:val="24"/>
        </w:rPr>
        <w:t xml:space="preserve"> (n=69) and healthy volunteers (n=16), basal calcitonin values &gt;68 pg/ml in males and &gt;18.7 pg/ml in females and stimulated calcitonin values &gt;1,620 pg/ml in males and &gt;184 pg/ml in females had the highest accuracy to distinguish MTC cases from CCH and normal (4).</w:t>
      </w:r>
    </w:p>
    <w:p w14:paraId="5470745B" w14:textId="77777777" w:rsidR="0015134D" w:rsidRPr="003F345E" w:rsidRDefault="0015134D" w:rsidP="00F61ABB">
      <w:pPr>
        <w:jc w:val="both"/>
        <w:rPr>
          <w:rFonts w:ascii="Times New Roman" w:hAnsi="Times New Roman"/>
          <w:b/>
          <w:sz w:val="24"/>
          <w:szCs w:val="24"/>
        </w:rPr>
      </w:pPr>
    </w:p>
    <w:p w14:paraId="407BA559" w14:textId="77777777" w:rsidR="00B44FC9" w:rsidRPr="003F345E" w:rsidRDefault="0015134D" w:rsidP="00F61ABB">
      <w:pPr>
        <w:jc w:val="both"/>
        <w:rPr>
          <w:rFonts w:ascii="Times New Roman" w:hAnsi="Times New Roman"/>
          <w:b/>
          <w:sz w:val="24"/>
          <w:szCs w:val="24"/>
        </w:rPr>
      </w:pPr>
      <w:r w:rsidRPr="003F345E">
        <w:rPr>
          <w:rFonts w:ascii="Times New Roman" w:hAnsi="Times New Roman"/>
          <w:b/>
          <w:sz w:val="24"/>
          <w:szCs w:val="24"/>
        </w:rPr>
        <w:lastRenderedPageBreak/>
        <w:t>NOTES:</w:t>
      </w:r>
    </w:p>
    <w:p w14:paraId="6283182E" w14:textId="70A3E38D" w:rsidR="0015134D" w:rsidRPr="003F345E" w:rsidRDefault="0015134D" w:rsidP="00F61ABB">
      <w:pPr>
        <w:widowControl w:val="0"/>
        <w:autoSpaceDE w:val="0"/>
        <w:autoSpaceDN w:val="0"/>
        <w:adjustRightInd w:val="0"/>
        <w:jc w:val="both"/>
        <w:rPr>
          <w:rFonts w:ascii="Times New Roman" w:hAnsi="Times New Roman" w:cs="Times New Roman"/>
          <w:sz w:val="24"/>
          <w:szCs w:val="24"/>
        </w:rPr>
      </w:pPr>
      <w:r w:rsidRPr="003F345E">
        <w:rPr>
          <w:rFonts w:ascii="Times New Roman" w:hAnsi="Times New Roman" w:cs="Times New Roman"/>
          <w:sz w:val="24"/>
          <w:szCs w:val="24"/>
        </w:rPr>
        <w:t xml:space="preserve">Rapid calcium infusion can lead to vasodilatation and arrhythmias - cardiac arrest after iv calcium stimulation in a healthy young man without known cardiac </w:t>
      </w:r>
      <w:r w:rsidR="00F61ABB" w:rsidRPr="003F345E">
        <w:rPr>
          <w:rFonts w:ascii="Times New Roman" w:hAnsi="Times New Roman" w:cs="Times New Roman"/>
          <w:sz w:val="24"/>
          <w:szCs w:val="24"/>
        </w:rPr>
        <w:t xml:space="preserve">disease </w:t>
      </w:r>
      <w:r w:rsidR="00795702">
        <w:rPr>
          <w:rFonts w:ascii="Times New Roman" w:hAnsi="Times New Roman" w:cs="Times New Roman"/>
          <w:sz w:val="24"/>
          <w:szCs w:val="24"/>
        </w:rPr>
        <w:t>has been</w:t>
      </w:r>
      <w:r w:rsidR="00795702" w:rsidRPr="003F345E">
        <w:rPr>
          <w:rFonts w:ascii="Times New Roman" w:hAnsi="Times New Roman" w:cs="Times New Roman"/>
          <w:sz w:val="24"/>
          <w:szCs w:val="24"/>
        </w:rPr>
        <w:t xml:space="preserve"> </w:t>
      </w:r>
      <w:r w:rsidRPr="003F345E">
        <w:rPr>
          <w:rFonts w:ascii="Times New Roman" w:hAnsi="Times New Roman" w:cs="Times New Roman"/>
          <w:sz w:val="24"/>
          <w:szCs w:val="24"/>
        </w:rPr>
        <w:t>reported (3). While larger case series have not reported serious adverse effects, use with caution and consider cardiac monitoring, and avoid in patients with significant cardiac disease.</w:t>
      </w:r>
    </w:p>
    <w:p w14:paraId="5A43762D" w14:textId="0DF27278" w:rsidR="00B44FC9" w:rsidRPr="003F345E" w:rsidRDefault="0015134D" w:rsidP="00F61ABB">
      <w:pPr>
        <w:widowControl w:val="0"/>
        <w:autoSpaceDE w:val="0"/>
        <w:autoSpaceDN w:val="0"/>
        <w:adjustRightInd w:val="0"/>
        <w:jc w:val="both"/>
        <w:rPr>
          <w:rFonts w:ascii="Times New Roman" w:hAnsi="Times New Roman" w:cs="Times New Roman"/>
          <w:sz w:val="24"/>
          <w:szCs w:val="24"/>
        </w:rPr>
      </w:pPr>
      <w:r w:rsidRPr="003F345E">
        <w:rPr>
          <w:rFonts w:ascii="Times New Roman" w:hAnsi="Times New Roman" w:cs="Times New Roman"/>
          <w:sz w:val="24"/>
          <w:szCs w:val="24"/>
        </w:rPr>
        <w:t xml:space="preserve">More transient side effects lasting </w:t>
      </w:r>
      <w:r w:rsidR="00D808C4" w:rsidRPr="003F345E">
        <w:rPr>
          <w:rFonts w:ascii="Times New Roman" w:hAnsi="Times New Roman" w:cs="Times New Roman"/>
          <w:sz w:val="24"/>
          <w:szCs w:val="24"/>
        </w:rPr>
        <w:t>up to</w:t>
      </w:r>
      <w:r w:rsidRPr="003F345E">
        <w:rPr>
          <w:rFonts w:ascii="Times New Roman" w:hAnsi="Times New Roman" w:cs="Times New Roman"/>
          <w:sz w:val="24"/>
          <w:szCs w:val="24"/>
        </w:rPr>
        <w:t xml:space="preserve"> 15 minutes include </w:t>
      </w:r>
      <w:r w:rsidR="00B44FC9" w:rsidRPr="003F345E">
        <w:rPr>
          <w:rFonts w:ascii="Times New Roman" w:hAnsi="Times New Roman" w:cs="Times New Roman"/>
          <w:sz w:val="24"/>
          <w:szCs w:val="24"/>
        </w:rPr>
        <w:t>flushing sensation/ feeling of warmth (98%)</w:t>
      </w:r>
      <w:r w:rsidRPr="003F345E">
        <w:rPr>
          <w:rFonts w:ascii="Times New Roman" w:hAnsi="Times New Roman" w:cs="Times New Roman"/>
          <w:sz w:val="24"/>
          <w:szCs w:val="24"/>
        </w:rPr>
        <w:t>, f</w:t>
      </w:r>
      <w:r w:rsidR="00B44FC9" w:rsidRPr="003F345E">
        <w:rPr>
          <w:rFonts w:ascii="Times New Roman" w:hAnsi="Times New Roman" w:cs="Times New Roman"/>
          <w:sz w:val="24"/>
          <w:szCs w:val="24"/>
        </w:rPr>
        <w:t>acial/ extremity paraesthesia, altered gustatory sensation (20%).</w:t>
      </w:r>
    </w:p>
    <w:p w14:paraId="25169DF8" w14:textId="1738A5C0" w:rsidR="00B44FC9" w:rsidRPr="003F345E" w:rsidRDefault="009471A0" w:rsidP="00F61ABB">
      <w:pPr>
        <w:jc w:val="both"/>
        <w:rPr>
          <w:rFonts w:ascii="Times New Roman" w:hAnsi="Times New Roman"/>
          <w:b/>
          <w:sz w:val="24"/>
          <w:szCs w:val="24"/>
        </w:rPr>
      </w:pPr>
      <w:r w:rsidRPr="003F345E">
        <w:rPr>
          <w:rFonts w:ascii="Times New Roman" w:hAnsi="Times New Roman"/>
          <w:b/>
          <w:sz w:val="24"/>
          <w:szCs w:val="24"/>
        </w:rPr>
        <w:t>REFERENCES:</w:t>
      </w:r>
    </w:p>
    <w:p w14:paraId="58956B3E" w14:textId="08B44FF1" w:rsidR="00B44FC9" w:rsidRPr="003F345E" w:rsidRDefault="00B44FC9" w:rsidP="00F61ABB">
      <w:pPr>
        <w:pStyle w:val="ListParagraph"/>
        <w:widowControl w:val="0"/>
        <w:numPr>
          <w:ilvl w:val="0"/>
          <w:numId w:val="41"/>
        </w:numPr>
        <w:autoSpaceDE w:val="0"/>
        <w:autoSpaceDN w:val="0"/>
        <w:adjustRightInd w:val="0"/>
        <w:jc w:val="both"/>
        <w:rPr>
          <w:rFonts w:ascii="Times New Roman" w:hAnsi="Times New Roman"/>
          <w:szCs w:val="24"/>
        </w:rPr>
      </w:pPr>
      <w:r w:rsidRPr="003F345E">
        <w:rPr>
          <w:rFonts w:ascii="Times New Roman" w:hAnsi="Times New Roman"/>
          <w:szCs w:val="24"/>
        </w:rPr>
        <w:t>Fudge</w:t>
      </w:r>
      <w:r w:rsidR="00C64D03">
        <w:rPr>
          <w:rFonts w:ascii="Times New Roman" w:hAnsi="Times New Roman"/>
          <w:szCs w:val="24"/>
        </w:rPr>
        <w:t xml:space="preserve"> NJ</w:t>
      </w:r>
      <w:r w:rsidRPr="003F345E">
        <w:rPr>
          <w:rFonts w:ascii="Times New Roman" w:hAnsi="Times New Roman"/>
          <w:szCs w:val="24"/>
        </w:rPr>
        <w:t xml:space="preserve"> et al,</w:t>
      </w:r>
      <w:r w:rsidR="00C64D03" w:rsidRPr="00C64D03">
        <w:t xml:space="preserve"> </w:t>
      </w:r>
      <w:r w:rsidR="00C64D03" w:rsidRPr="00C64D03">
        <w:rPr>
          <w:rFonts w:ascii="Times New Roman" w:hAnsi="Times New Roman"/>
          <w:szCs w:val="24"/>
        </w:rPr>
        <w:t>Physiological studies in heterozygous calcium sensing receptor (CaSR) gene-ablated mice confirm that the CaSR regulates calcitonin release in vivo</w:t>
      </w:r>
      <w:r w:rsidR="00C64D03">
        <w:rPr>
          <w:rFonts w:ascii="Times New Roman" w:hAnsi="Times New Roman"/>
          <w:szCs w:val="24"/>
        </w:rPr>
        <w:t xml:space="preserve">. </w:t>
      </w:r>
      <w:r w:rsidR="00C64D03" w:rsidRPr="00C64D03">
        <w:rPr>
          <w:rFonts w:ascii="Times New Roman" w:hAnsi="Times New Roman"/>
          <w:szCs w:val="24"/>
        </w:rPr>
        <w:t>BMC physiology, 2004</w:t>
      </w:r>
      <w:r w:rsidR="00C64D03">
        <w:rPr>
          <w:rFonts w:ascii="Times New Roman" w:hAnsi="Times New Roman"/>
          <w:szCs w:val="24"/>
        </w:rPr>
        <w:t>;</w:t>
      </w:r>
      <w:r w:rsidR="00C64D03" w:rsidRPr="00C64D03">
        <w:rPr>
          <w:rFonts w:ascii="Times New Roman" w:hAnsi="Times New Roman"/>
          <w:szCs w:val="24"/>
        </w:rPr>
        <w:t>4:5</w:t>
      </w:r>
    </w:p>
    <w:p w14:paraId="7740095B" w14:textId="4F1F6423" w:rsidR="00B44FC9" w:rsidRPr="003F345E" w:rsidRDefault="00B44FC9" w:rsidP="00F61ABB">
      <w:pPr>
        <w:pStyle w:val="ListParagraph"/>
        <w:widowControl w:val="0"/>
        <w:numPr>
          <w:ilvl w:val="0"/>
          <w:numId w:val="41"/>
        </w:numPr>
        <w:autoSpaceDE w:val="0"/>
        <w:autoSpaceDN w:val="0"/>
        <w:adjustRightInd w:val="0"/>
        <w:jc w:val="both"/>
        <w:rPr>
          <w:rFonts w:ascii="Times New Roman" w:hAnsi="Times New Roman"/>
          <w:szCs w:val="24"/>
        </w:rPr>
      </w:pPr>
      <w:r w:rsidRPr="003F345E">
        <w:rPr>
          <w:rFonts w:ascii="Times New Roman" w:hAnsi="Times New Roman"/>
          <w:szCs w:val="24"/>
        </w:rPr>
        <w:t xml:space="preserve"> </w:t>
      </w:r>
      <w:r w:rsidR="00C64D03" w:rsidRPr="00C64D03">
        <w:rPr>
          <w:rFonts w:ascii="Times New Roman" w:hAnsi="Times New Roman"/>
          <w:szCs w:val="24"/>
        </w:rPr>
        <w:t>Doyle P, Duren C, Nerlich K, Verburg FA, Grelle I, Jahn H, et al. Potency and tolerance of calcitonin stimulation with high-dose calcium versus pentagastrin in normal adults. The Journal of clinical endocrinology and metabolism. 2009;94(8):2970-4.</w:t>
      </w:r>
    </w:p>
    <w:p w14:paraId="6EB3CE1C" w14:textId="43A6F3BC" w:rsidR="00B44FC9" w:rsidRPr="00C64D03" w:rsidRDefault="00B44FC9" w:rsidP="00F61ABB">
      <w:pPr>
        <w:pStyle w:val="ListParagraph"/>
        <w:widowControl w:val="0"/>
        <w:numPr>
          <w:ilvl w:val="0"/>
          <w:numId w:val="41"/>
        </w:numPr>
        <w:autoSpaceDE w:val="0"/>
        <w:autoSpaceDN w:val="0"/>
        <w:adjustRightInd w:val="0"/>
        <w:jc w:val="both"/>
        <w:rPr>
          <w:rFonts w:ascii="Times New Roman" w:hAnsi="Times New Roman"/>
          <w:szCs w:val="24"/>
        </w:rPr>
      </w:pPr>
      <w:r w:rsidRPr="003F345E">
        <w:rPr>
          <w:rFonts w:ascii="Times New Roman" w:hAnsi="Times New Roman"/>
          <w:szCs w:val="24"/>
        </w:rPr>
        <w:t xml:space="preserve"> </w:t>
      </w:r>
      <w:r w:rsidR="00C64D03" w:rsidRPr="00C64D03">
        <w:rPr>
          <w:rFonts w:ascii="Times New Roman" w:hAnsi="Times New Roman"/>
          <w:szCs w:val="24"/>
        </w:rPr>
        <w:t>Russo M, Scollo C, Padova G, Vigneri R, Pellegriti G. Cardiac arrest after intravenous calcium administration for calcitonin stimulation test. Thyroid : official journal of the American Thyroid Association. 2014;24(3):606-7</w:t>
      </w:r>
    </w:p>
    <w:p w14:paraId="02F6F14D" w14:textId="372DBC08" w:rsidR="00B44FC9" w:rsidRPr="003F345E" w:rsidRDefault="00B44FC9" w:rsidP="00F61ABB">
      <w:pPr>
        <w:pStyle w:val="ListParagraph"/>
        <w:widowControl w:val="0"/>
        <w:numPr>
          <w:ilvl w:val="0"/>
          <w:numId w:val="41"/>
        </w:numPr>
        <w:autoSpaceDE w:val="0"/>
        <w:autoSpaceDN w:val="0"/>
        <w:adjustRightInd w:val="0"/>
        <w:jc w:val="both"/>
        <w:rPr>
          <w:rFonts w:ascii="Times New Roman" w:hAnsi="Times New Roman"/>
          <w:szCs w:val="24"/>
        </w:rPr>
      </w:pPr>
      <w:r w:rsidRPr="003F345E">
        <w:rPr>
          <w:rFonts w:ascii="Times New Roman" w:hAnsi="Times New Roman"/>
          <w:szCs w:val="24"/>
        </w:rPr>
        <w:t>C</w:t>
      </w:r>
      <w:r w:rsidR="00C64D03" w:rsidRPr="00C64D03">
        <w:rPr>
          <w:rFonts w:ascii="Times New Roman" w:hAnsi="Times New Roman"/>
          <w:szCs w:val="24"/>
        </w:rPr>
        <w:t>olombo C, Verga U, Mian C, Ferrero S, Perrino M, Vicentini L, et al. Comparison of calcium and pentagastrin tests for the diagnosis and follow-up of medullary thyroid cancer. The Journal of clinical endocrinology and metabolism. 2012;97(3):905-13.</w:t>
      </w:r>
    </w:p>
    <w:p w14:paraId="5693C474" w14:textId="77777777" w:rsidR="007E3379" w:rsidRPr="003F345E" w:rsidRDefault="007E3379" w:rsidP="00F61ABB">
      <w:pPr>
        <w:pStyle w:val="Heading2"/>
        <w:jc w:val="both"/>
        <w:rPr>
          <w:sz w:val="24"/>
          <w:szCs w:val="24"/>
        </w:rPr>
      </w:pPr>
      <w:r w:rsidRPr="003F345E">
        <w:rPr>
          <w:sz w:val="24"/>
          <w:szCs w:val="24"/>
        </w:rPr>
        <w:br w:type="page"/>
      </w:r>
    </w:p>
    <w:p w14:paraId="7DE479CB" w14:textId="28799079" w:rsidR="007E3379" w:rsidRPr="003F345E" w:rsidRDefault="00F61ABB" w:rsidP="007E3379">
      <w:pPr>
        <w:pStyle w:val="Heading1"/>
        <w:rPr>
          <w:rFonts w:ascii="Times New Roman" w:hAnsi="Times New Roman" w:cs="Times New Roman"/>
        </w:rPr>
      </w:pPr>
      <w:bookmarkStart w:id="53" w:name="_Toc524996779"/>
      <w:r w:rsidRPr="003F345E">
        <w:rPr>
          <w:rFonts w:ascii="Times New Roman" w:hAnsi="Times New Roman" w:cs="Times New Roman"/>
        </w:rPr>
        <w:lastRenderedPageBreak/>
        <w:t>9</w:t>
      </w:r>
      <w:r w:rsidRPr="003F345E">
        <w:rPr>
          <w:rFonts w:ascii="Times New Roman" w:hAnsi="Times New Roman" w:cs="Times New Roman"/>
        </w:rPr>
        <w:tab/>
        <w:t>Ph</w:t>
      </w:r>
      <w:r w:rsidR="00795702">
        <w:rPr>
          <w:rFonts w:ascii="Times New Roman" w:hAnsi="Times New Roman" w:cs="Times New Roman"/>
        </w:rPr>
        <w:t>a</w:t>
      </w:r>
      <w:r w:rsidRPr="003F345E">
        <w:rPr>
          <w:rFonts w:ascii="Times New Roman" w:hAnsi="Times New Roman" w:cs="Times New Roman"/>
        </w:rPr>
        <w:t>eochromocytoma</w:t>
      </w:r>
      <w:bookmarkEnd w:id="53"/>
    </w:p>
    <w:p w14:paraId="412167EB" w14:textId="5C825646" w:rsidR="007E3379" w:rsidRPr="003F345E" w:rsidRDefault="00F61ABB" w:rsidP="007E3379">
      <w:pPr>
        <w:pStyle w:val="Heading2"/>
        <w:rPr>
          <w:rFonts w:cs="Times New Roman"/>
          <w:i/>
          <w:caps/>
          <w:szCs w:val="28"/>
        </w:rPr>
      </w:pPr>
      <w:bookmarkStart w:id="54" w:name="_Toc524996780"/>
      <w:r w:rsidRPr="003F345E">
        <w:rPr>
          <w:rFonts w:cs="Times New Roman"/>
          <w:caps/>
          <w:szCs w:val="28"/>
        </w:rPr>
        <w:t>9.1</w:t>
      </w:r>
      <w:r w:rsidRPr="003F345E">
        <w:rPr>
          <w:rFonts w:cs="Times New Roman"/>
          <w:caps/>
          <w:szCs w:val="28"/>
        </w:rPr>
        <w:tab/>
      </w:r>
      <w:r w:rsidR="007E3379" w:rsidRPr="003F345E">
        <w:rPr>
          <w:rFonts w:cs="Times New Roman"/>
          <w:caps/>
          <w:szCs w:val="28"/>
        </w:rPr>
        <w:t>clonidine suppression TEST</w:t>
      </w:r>
      <w:bookmarkEnd w:id="54"/>
    </w:p>
    <w:p w14:paraId="16A485FA" w14:textId="77777777" w:rsidR="00795702" w:rsidRDefault="00795702" w:rsidP="007E3379">
      <w:pPr>
        <w:jc w:val="both"/>
        <w:rPr>
          <w:rFonts w:ascii="Times New Roman" w:hAnsi="Times New Roman"/>
          <w:b/>
          <w:sz w:val="24"/>
          <w:szCs w:val="24"/>
        </w:rPr>
      </w:pPr>
    </w:p>
    <w:p w14:paraId="417E8A80" w14:textId="7AE3F7C0" w:rsidR="007E3379" w:rsidRPr="00795702" w:rsidRDefault="007E3379" w:rsidP="007E3379">
      <w:pPr>
        <w:jc w:val="both"/>
        <w:rPr>
          <w:rFonts w:ascii="Times New Roman" w:hAnsi="Times New Roman"/>
          <w:b/>
          <w:sz w:val="24"/>
          <w:szCs w:val="24"/>
        </w:rPr>
      </w:pPr>
      <w:r w:rsidRPr="00795702">
        <w:rPr>
          <w:rFonts w:ascii="Times New Roman" w:hAnsi="Times New Roman"/>
          <w:b/>
          <w:sz w:val="24"/>
          <w:szCs w:val="24"/>
        </w:rPr>
        <w:t>RATIONALE:</w:t>
      </w:r>
    </w:p>
    <w:p w14:paraId="2E941B34" w14:textId="72FAE269" w:rsidR="007E3379" w:rsidRPr="003F345E" w:rsidRDefault="007E3379" w:rsidP="007E3379">
      <w:pPr>
        <w:jc w:val="both"/>
        <w:rPr>
          <w:rFonts w:ascii="Times New Roman" w:hAnsi="Times New Roman"/>
          <w:lang w:val="en-US"/>
        </w:rPr>
      </w:pPr>
      <w:r w:rsidRPr="003F345E">
        <w:rPr>
          <w:rFonts w:ascii="Times New Roman" w:hAnsi="Times New Roman"/>
        </w:rPr>
        <w:t xml:space="preserve">To exclude the diagnosis of </w:t>
      </w:r>
      <w:r w:rsidR="00F61ABB" w:rsidRPr="003F345E">
        <w:rPr>
          <w:rFonts w:ascii="Times New Roman" w:hAnsi="Times New Roman"/>
        </w:rPr>
        <w:t>ph</w:t>
      </w:r>
      <w:r w:rsidR="00795702">
        <w:rPr>
          <w:rFonts w:ascii="Times New Roman" w:hAnsi="Times New Roman"/>
        </w:rPr>
        <w:t>a</w:t>
      </w:r>
      <w:r w:rsidR="00F61ABB" w:rsidRPr="003F345E">
        <w:rPr>
          <w:rFonts w:ascii="Times New Roman" w:hAnsi="Times New Roman"/>
        </w:rPr>
        <w:t>eochromocytoma</w:t>
      </w:r>
      <w:r w:rsidR="005B3384" w:rsidRPr="003F345E">
        <w:rPr>
          <w:rFonts w:ascii="Times New Roman" w:hAnsi="Times New Roman"/>
        </w:rPr>
        <w:t xml:space="preserve"> </w:t>
      </w:r>
      <w:r w:rsidRPr="003F345E">
        <w:rPr>
          <w:rFonts w:ascii="Times New Roman" w:hAnsi="Times New Roman"/>
        </w:rPr>
        <w:t>/ paraganglioma (PPGL) in patients with hypertension and borderline raised catecholamines or catecholamine metabolites. The test intends to discriminate patients with mildly elevated test results for plasma normetanephrine due to increased sympathetic activity from patients with elevated test results due to a PPGL.</w:t>
      </w:r>
      <w:r w:rsidR="002C6E5A" w:rsidRPr="003F345E">
        <w:rPr>
          <w:rFonts w:ascii="Times New Roman" w:hAnsi="Times New Roman"/>
        </w:rPr>
        <w:t xml:space="preserve"> Alternate causes for elevated plasma metanephrines (e.g. medications, collection procedure)</w:t>
      </w:r>
      <w:r w:rsidRPr="003F345E">
        <w:rPr>
          <w:rFonts w:ascii="Times New Roman" w:hAnsi="Times New Roman"/>
        </w:rPr>
        <w:t xml:space="preserve"> </w:t>
      </w:r>
      <w:r w:rsidR="002C6E5A" w:rsidRPr="003F345E">
        <w:rPr>
          <w:rFonts w:ascii="Times New Roman" w:hAnsi="Times New Roman"/>
        </w:rPr>
        <w:t>must be excluded prior to clonidine suppression test</w:t>
      </w:r>
      <w:r w:rsidR="00F61ABB" w:rsidRPr="003F345E">
        <w:rPr>
          <w:rFonts w:ascii="Times New Roman" w:hAnsi="Times New Roman"/>
        </w:rPr>
        <w:t xml:space="preserve">. </w:t>
      </w:r>
      <w:r w:rsidRPr="003F345E">
        <w:rPr>
          <w:rFonts w:ascii="Times New Roman" w:hAnsi="Times New Roman"/>
        </w:rPr>
        <w:t>The clonidine suppression test is only recommended in patients with equivocal biochemistry on initial testing and in situations where the diagnosis remains uncertain. Clonidine can cause hypotension and is contraindicated in f</w:t>
      </w:r>
      <w:r w:rsidRPr="003F345E">
        <w:rPr>
          <w:rFonts w:ascii="Times New Roman" w:hAnsi="Times New Roman"/>
          <w:lang w:val="en-US"/>
        </w:rPr>
        <w:t>rail patient</w:t>
      </w:r>
      <w:r w:rsidR="00795702">
        <w:rPr>
          <w:rFonts w:ascii="Times New Roman" w:hAnsi="Times New Roman"/>
          <w:lang w:val="en-US"/>
        </w:rPr>
        <w:t>s</w:t>
      </w:r>
      <w:r w:rsidRPr="003F345E">
        <w:rPr>
          <w:rFonts w:ascii="Times New Roman" w:hAnsi="Times New Roman"/>
          <w:lang w:val="en-US"/>
        </w:rPr>
        <w:t xml:space="preserve"> with a history of hypotensive episodes/ severe coronary/ carotid disease.</w:t>
      </w:r>
    </w:p>
    <w:p w14:paraId="5FA3BE57" w14:textId="77777777" w:rsidR="007E3379" w:rsidRPr="00795702" w:rsidRDefault="007E3379" w:rsidP="007E3379">
      <w:pPr>
        <w:jc w:val="both"/>
        <w:rPr>
          <w:rFonts w:ascii="Times New Roman" w:hAnsi="Times New Roman"/>
          <w:b/>
          <w:sz w:val="24"/>
          <w:szCs w:val="24"/>
        </w:rPr>
      </w:pPr>
      <w:r w:rsidRPr="00795702">
        <w:rPr>
          <w:rFonts w:ascii="Times New Roman" w:hAnsi="Times New Roman"/>
          <w:b/>
          <w:sz w:val="24"/>
          <w:szCs w:val="24"/>
        </w:rPr>
        <w:t>PREPARATION:</w:t>
      </w:r>
    </w:p>
    <w:p w14:paraId="27CA0731" w14:textId="77777777" w:rsidR="007E3379" w:rsidRPr="003F345E" w:rsidRDefault="007E3379" w:rsidP="00BB51D2">
      <w:pPr>
        <w:pStyle w:val="ListParagraph"/>
        <w:numPr>
          <w:ilvl w:val="0"/>
          <w:numId w:val="39"/>
        </w:numPr>
        <w:jc w:val="both"/>
        <w:rPr>
          <w:rFonts w:ascii="Times New Roman" w:hAnsi="Times New Roman"/>
          <w:lang w:val="en-US"/>
        </w:rPr>
      </w:pPr>
      <w:r w:rsidRPr="003F345E">
        <w:rPr>
          <w:rFonts w:ascii="Times New Roman" w:hAnsi="Times New Roman"/>
          <w:lang w:val="en-US"/>
        </w:rPr>
        <w:t>Obtain the clonidine from pharmacy:</w:t>
      </w:r>
    </w:p>
    <w:p w14:paraId="0C82B8BF" w14:textId="77777777" w:rsidR="007E3379" w:rsidRPr="003F345E" w:rsidRDefault="007E3379" w:rsidP="00BB51D2">
      <w:pPr>
        <w:pStyle w:val="ListParagraph"/>
        <w:numPr>
          <w:ilvl w:val="0"/>
          <w:numId w:val="39"/>
        </w:numPr>
        <w:jc w:val="both"/>
        <w:rPr>
          <w:rFonts w:ascii="Times New Roman" w:hAnsi="Times New Roman"/>
          <w:lang w:val="en-US"/>
        </w:rPr>
      </w:pPr>
      <w:r w:rsidRPr="003F345E">
        <w:rPr>
          <w:rFonts w:ascii="Times New Roman" w:hAnsi="Times New Roman"/>
          <w:lang w:val="en-US"/>
        </w:rPr>
        <w:t>Clonidine hydrochloride 100 µg or 150 µg tablets for oral administration</w:t>
      </w:r>
    </w:p>
    <w:p w14:paraId="0DF637FA" w14:textId="77777777" w:rsidR="007E3379" w:rsidRPr="003F345E" w:rsidRDefault="007E3379" w:rsidP="00BB51D2">
      <w:pPr>
        <w:pStyle w:val="ListParagraph"/>
        <w:numPr>
          <w:ilvl w:val="0"/>
          <w:numId w:val="39"/>
        </w:numPr>
        <w:jc w:val="both"/>
        <w:rPr>
          <w:rFonts w:ascii="Times New Roman" w:hAnsi="Times New Roman"/>
          <w:lang w:val="en-US"/>
        </w:rPr>
      </w:pPr>
      <w:r w:rsidRPr="003F345E">
        <w:rPr>
          <w:rFonts w:ascii="Times New Roman" w:hAnsi="Times New Roman"/>
          <w:lang w:val="en-US"/>
        </w:rPr>
        <w:t>Test Dose = 300 µg orally (4.3 µg / kg) (1, 2)</w:t>
      </w:r>
    </w:p>
    <w:p w14:paraId="39CE3B53" w14:textId="4CE9FAFF" w:rsidR="007E3379" w:rsidRPr="003F345E" w:rsidRDefault="007E3379" w:rsidP="00BB51D2">
      <w:pPr>
        <w:pStyle w:val="ListParagraph"/>
        <w:numPr>
          <w:ilvl w:val="0"/>
          <w:numId w:val="39"/>
        </w:numPr>
        <w:jc w:val="both"/>
        <w:rPr>
          <w:rFonts w:ascii="Times New Roman" w:hAnsi="Times New Roman"/>
          <w:lang w:val="en-US"/>
        </w:rPr>
      </w:pPr>
      <w:r w:rsidRPr="003F345E">
        <w:rPr>
          <w:rFonts w:ascii="Times New Roman" w:hAnsi="Times New Roman"/>
          <w:lang w:val="en-US"/>
        </w:rPr>
        <w:t>Stop sympatholytic medications (</w:t>
      </w:r>
      <w:r w:rsidR="00D82318" w:rsidRPr="003F345E">
        <w:rPr>
          <w:rFonts w:ascii="Times New Roman" w:hAnsi="Times New Roman"/>
          <w:lang w:val="en-US"/>
        </w:rPr>
        <w:t>e.g.</w:t>
      </w:r>
      <w:r w:rsidRPr="003F345E">
        <w:rPr>
          <w:rFonts w:ascii="Times New Roman" w:hAnsi="Times New Roman"/>
          <w:lang w:val="en-US"/>
        </w:rPr>
        <w:t xml:space="preserve"> beta blockers) for at least 48 hours before the test.</w:t>
      </w:r>
    </w:p>
    <w:p w14:paraId="37C6C043" w14:textId="77777777" w:rsidR="007E3379" w:rsidRPr="003F345E" w:rsidRDefault="007E3379" w:rsidP="00BB51D2">
      <w:pPr>
        <w:pStyle w:val="ListParagraph"/>
        <w:numPr>
          <w:ilvl w:val="0"/>
          <w:numId w:val="39"/>
        </w:numPr>
        <w:jc w:val="both"/>
        <w:rPr>
          <w:rFonts w:ascii="Times New Roman" w:hAnsi="Times New Roman"/>
          <w:lang w:val="en-US"/>
        </w:rPr>
      </w:pPr>
      <w:r w:rsidRPr="003F345E">
        <w:rPr>
          <w:rFonts w:ascii="Times New Roman" w:hAnsi="Times New Roman"/>
          <w:lang w:val="en-US"/>
        </w:rPr>
        <w:t>No paracetamol, diuretics or tricyclics anti-depressants for 5 days. Medications including diuretics, tricyclic antidepressants and β-blockers are known to interfere with noradrenaline responses to the clonidine suppression test</w:t>
      </w:r>
    </w:p>
    <w:p w14:paraId="5ECA8D66" w14:textId="77777777" w:rsidR="007E3379" w:rsidRPr="003F345E" w:rsidRDefault="007E3379" w:rsidP="00BB51D2">
      <w:pPr>
        <w:pStyle w:val="ListParagraph"/>
        <w:numPr>
          <w:ilvl w:val="0"/>
          <w:numId w:val="39"/>
        </w:numPr>
        <w:jc w:val="both"/>
        <w:rPr>
          <w:rFonts w:ascii="Times New Roman" w:hAnsi="Times New Roman"/>
          <w:lang w:val="en-US"/>
        </w:rPr>
      </w:pPr>
      <w:r w:rsidRPr="003F345E">
        <w:rPr>
          <w:rFonts w:ascii="Times New Roman" w:hAnsi="Times New Roman"/>
          <w:lang w:val="en-US"/>
        </w:rPr>
        <w:t>No smoking or caffeine for 24h</w:t>
      </w:r>
    </w:p>
    <w:p w14:paraId="1B9F71B3" w14:textId="77777777" w:rsidR="007E3379" w:rsidRPr="003F345E" w:rsidRDefault="007E3379" w:rsidP="00BB51D2">
      <w:pPr>
        <w:pStyle w:val="ListParagraph"/>
        <w:numPr>
          <w:ilvl w:val="0"/>
          <w:numId w:val="39"/>
        </w:numPr>
        <w:jc w:val="both"/>
        <w:rPr>
          <w:rFonts w:ascii="Times New Roman" w:hAnsi="Times New Roman"/>
          <w:lang w:val="en-US"/>
        </w:rPr>
      </w:pPr>
      <w:r w:rsidRPr="003F345E">
        <w:rPr>
          <w:rFonts w:ascii="Times New Roman" w:hAnsi="Times New Roman"/>
          <w:lang w:val="en-US"/>
        </w:rPr>
        <w:t>Fast overnight.</w:t>
      </w:r>
    </w:p>
    <w:p w14:paraId="4ED9AC3B" w14:textId="77777777" w:rsidR="007E3379" w:rsidRPr="003F345E" w:rsidRDefault="007E3379" w:rsidP="00BB51D2">
      <w:pPr>
        <w:pStyle w:val="ListParagraph"/>
        <w:numPr>
          <w:ilvl w:val="0"/>
          <w:numId w:val="39"/>
        </w:numPr>
        <w:jc w:val="both"/>
        <w:rPr>
          <w:rFonts w:ascii="Times New Roman" w:hAnsi="Times New Roman"/>
          <w:lang w:val="en-US"/>
        </w:rPr>
      </w:pPr>
      <w:r w:rsidRPr="003F345E">
        <w:rPr>
          <w:rFonts w:ascii="Times New Roman" w:hAnsi="Times New Roman"/>
          <w:lang w:val="en-US"/>
        </w:rPr>
        <w:t>Quiet environment.</w:t>
      </w:r>
    </w:p>
    <w:p w14:paraId="19931A15" w14:textId="478D00C7" w:rsidR="007E3379" w:rsidRDefault="007E3379" w:rsidP="007E3379">
      <w:pPr>
        <w:pStyle w:val="ListParagraph"/>
        <w:numPr>
          <w:ilvl w:val="0"/>
          <w:numId w:val="39"/>
        </w:numPr>
        <w:jc w:val="both"/>
        <w:rPr>
          <w:rFonts w:ascii="Times New Roman" w:hAnsi="Times New Roman"/>
          <w:lang w:val="en-US"/>
        </w:rPr>
      </w:pPr>
      <w:r w:rsidRPr="003F345E">
        <w:rPr>
          <w:rFonts w:ascii="Times New Roman" w:hAnsi="Times New Roman"/>
          <w:lang w:val="en-US"/>
        </w:rPr>
        <w:t>Cancel test if baseline blood pressure is &lt;110/60 mmHg or in volume-depleted patients. Profound hypotensive responses to clonidine can also occur in patients taking other antihypertensive medications.</w:t>
      </w:r>
    </w:p>
    <w:p w14:paraId="0763B234" w14:textId="77777777" w:rsidR="00795702" w:rsidRPr="00795702" w:rsidRDefault="00795702" w:rsidP="00795702">
      <w:pPr>
        <w:pStyle w:val="ListParagraph"/>
        <w:ind w:left="360"/>
        <w:jc w:val="both"/>
        <w:rPr>
          <w:rFonts w:ascii="Times New Roman" w:hAnsi="Times New Roman"/>
          <w:lang w:val="en-US"/>
        </w:rPr>
      </w:pPr>
    </w:p>
    <w:p w14:paraId="3B5C4808" w14:textId="77777777" w:rsidR="007E3379" w:rsidRPr="00795702" w:rsidRDefault="007E3379" w:rsidP="007E3379">
      <w:pPr>
        <w:jc w:val="both"/>
        <w:rPr>
          <w:rFonts w:ascii="Times New Roman" w:hAnsi="Times New Roman"/>
          <w:b/>
          <w:sz w:val="24"/>
          <w:szCs w:val="24"/>
        </w:rPr>
      </w:pPr>
      <w:r w:rsidRPr="00795702">
        <w:rPr>
          <w:rFonts w:ascii="Times New Roman" w:hAnsi="Times New Roman"/>
          <w:b/>
          <w:sz w:val="24"/>
          <w:szCs w:val="24"/>
        </w:rPr>
        <w:t>PROCEDURE:</w:t>
      </w:r>
    </w:p>
    <w:tbl>
      <w:tblPr>
        <w:tblStyle w:val="TableGrid"/>
        <w:tblW w:w="0" w:type="auto"/>
        <w:tblLook w:val="04A0" w:firstRow="1" w:lastRow="0" w:firstColumn="1" w:lastColumn="0" w:noHBand="0" w:noVBand="1"/>
      </w:tblPr>
      <w:tblGrid>
        <w:gridCol w:w="1413"/>
        <w:gridCol w:w="3260"/>
        <w:gridCol w:w="4343"/>
      </w:tblGrid>
      <w:tr w:rsidR="007E3379" w:rsidRPr="003F345E" w14:paraId="2202FEB0" w14:textId="77777777" w:rsidTr="00795702">
        <w:tc>
          <w:tcPr>
            <w:tcW w:w="1413" w:type="dxa"/>
          </w:tcPr>
          <w:p w14:paraId="5E4441C8" w14:textId="77777777" w:rsidR="007E3379" w:rsidRPr="003F345E" w:rsidRDefault="007E3379" w:rsidP="006B14F2">
            <w:pPr>
              <w:jc w:val="both"/>
              <w:rPr>
                <w:rFonts w:ascii="Times New Roman" w:hAnsi="Times New Roman"/>
                <w:b/>
              </w:rPr>
            </w:pPr>
            <w:r w:rsidRPr="003F345E">
              <w:rPr>
                <w:rFonts w:ascii="Times New Roman" w:hAnsi="Times New Roman"/>
                <w:b/>
              </w:rPr>
              <w:t>Time</w:t>
            </w:r>
          </w:p>
        </w:tc>
        <w:tc>
          <w:tcPr>
            <w:tcW w:w="3260" w:type="dxa"/>
          </w:tcPr>
          <w:p w14:paraId="7B9C7E8D" w14:textId="77777777" w:rsidR="007E3379" w:rsidRPr="003F345E" w:rsidRDefault="007E3379" w:rsidP="006B14F2">
            <w:pPr>
              <w:jc w:val="both"/>
              <w:rPr>
                <w:rFonts w:ascii="Times New Roman" w:hAnsi="Times New Roman"/>
                <w:b/>
              </w:rPr>
            </w:pPr>
            <w:r w:rsidRPr="003F345E">
              <w:rPr>
                <w:rFonts w:ascii="Times New Roman" w:hAnsi="Times New Roman"/>
                <w:b/>
              </w:rPr>
              <w:t>Procedure</w:t>
            </w:r>
          </w:p>
        </w:tc>
        <w:tc>
          <w:tcPr>
            <w:tcW w:w="4343" w:type="dxa"/>
          </w:tcPr>
          <w:p w14:paraId="3DAFF2D1" w14:textId="77777777" w:rsidR="007E3379" w:rsidRPr="003F345E" w:rsidRDefault="007E3379" w:rsidP="006B14F2">
            <w:pPr>
              <w:jc w:val="both"/>
              <w:rPr>
                <w:rFonts w:ascii="Times New Roman" w:hAnsi="Times New Roman"/>
                <w:b/>
              </w:rPr>
            </w:pPr>
            <w:r w:rsidRPr="003F345E">
              <w:rPr>
                <w:rFonts w:ascii="Times New Roman" w:hAnsi="Times New Roman"/>
                <w:b/>
              </w:rPr>
              <w:t>Comment</w:t>
            </w:r>
          </w:p>
        </w:tc>
      </w:tr>
      <w:tr w:rsidR="007E3379" w:rsidRPr="003F345E" w14:paraId="2397D211" w14:textId="77777777" w:rsidTr="00795702">
        <w:tc>
          <w:tcPr>
            <w:tcW w:w="1413" w:type="dxa"/>
          </w:tcPr>
          <w:p w14:paraId="67F179B5" w14:textId="77777777" w:rsidR="007E3379" w:rsidRPr="003F345E" w:rsidRDefault="007E3379" w:rsidP="006B14F2">
            <w:pPr>
              <w:jc w:val="both"/>
              <w:rPr>
                <w:rFonts w:ascii="Times New Roman" w:hAnsi="Times New Roman"/>
              </w:rPr>
            </w:pPr>
            <w:r w:rsidRPr="003F345E">
              <w:rPr>
                <w:rFonts w:ascii="Times New Roman" w:hAnsi="Times New Roman"/>
              </w:rPr>
              <w:t>-30 minutes</w:t>
            </w:r>
          </w:p>
        </w:tc>
        <w:tc>
          <w:tcPr>
            <w:tcW w:w="3260" w:type="dxa"/>
          </w:tcPr>
          <w:p w14:paraId="35D6F171" w14:textId="77777777" w:rsidR="007E3379" w:rsidRPr="003F345E" w:rsidRDefault="007E3379" w:rsidP="006B14F2">
            <w:pPr>
              <w:rPr>
                <w:rFonts w:ascii="Times New Roman" w:hAnsi="Times New Roman"/>
              </w:rPr>
            </w:pPr>
            <w:r w:rsidRPr="003F345E">
              <w:rPr>
                <w:rFonts w:ascii="Times New Roman" w:hAnsi="Times New Roman"/>
              </w:rPr>
              <w:t>Insert cannula</w:t>
            </w:r>
          </w:p>
        </w:tc>
        <w:tc>
          <w:tcPr>
            <w:tcW w:w="4343" w:type="dxa"/>
          </w:tcPr>
          <w:p w14:paraId="11F949FB" w14:textId="2B2AF85D" w:rsidR="007E3379" w:rsidRPr="003F345E" w:rsidRDefault="007E3379" w:rsidP="006B14F2">
            <w:pPr>
              <w:rPr>
                <w:rFonts w:ascii="Times New Roman" w:hAnsi="Times New Roman"/>
              </w:rPr>
            </w:pPr>
            <w:r w:rsidRPr="003F345E">
              <w:rPr>
                <w:rFonts w:ascii="Times New Roman" w:hAnsi="Times New Roman"/>
              </w:rPr>
              <w:t xml:space="preserve">Patient to lie supine during the test where </w:t>
            </w:r>
            <w:r w:rsidR="00941AF5" w:rsidRPr="003F345E">
              <w:rPr>
                <w:rFonts w:ascii="Times New Roman" w:hAnsi="Times New Roman"/>
              </w:rPr>
              <w:t>possible and</w:t>
            </w:r>
            <w:r w:rsidRPr="003F345E">
              <w:rPr>
                <w:rFonts w:ascii="Times New Roman" w:hAnsi="Times New Roman"/>
              </w:rPr>
              <w:t xml:space="preserve"> must rest in the supine position rest for 30 minutes prior to baseline measures.</w:t>
            </w:r>
          </w:p>
        </w:tc>
      </w:tr>
      <w:tr w:rsidR="007E3379" w:rsidRPr="003F345E" w14:paraId="677387BA" w14:textId="77777777" w:rsidTr="00795702">
        <w:tc>
          <w:tcPr>
            <w:tcW w:w="1413" w:type="dxa"/>
          </w:tcPr>
          <w:p w14:paraId="12628C47" w14:textId="77777777" w:rsidR="007E3379" w:rsidRPr="003F345E" w:rsidRDefault="007E3379" w:rsidP="006B14F2">
            <w:pPr>
              <w:jc w:val="both"/>
              <w:rPr>
                <w:rFonts w:ascii="Times New Roman" w:hAnsi="Times New Roman"/>
              </w:rPr>
            </w:pPr>
            <w:r w:rsidRPr="003F345E">
              <w:rPr>
                <w:rFonts w:ascii="Times New Roman" w:hAnsi="Times New Roman"/>
              </w:rPr>
              <w:t>Baseline</w:t>
            </w:r>
          </w:p>
        </w:tc>
        <w:tc>
          <w:tcPr>
            <w:tcW w:w="3260" w:type="dxa"/>
          </w:tcPr>
          <w:p w14:paraId="69AC38D0" w14:textId="1358CC9C" w:rsidR="007E3379" w:rsidRPr="003F345E" w:rsidRDefault="007E3379" w:rsidP="006B14F2">
            <w:pPr>
              <w:rPr>
                <w:rFonts w:ascii="Times New Roman" w:hAnsi="Times New Roman"/>
              </w:rPr>
            </w:pPr>
            <w:r w:rsidRPr="003F345E">
              <w:rPr>
                <w:rFonts w:ascii="Times New Roman" w:hAnsi="Times New Roman"/>
              </w:rPr>
              <w:t xml:space="preserve">Collect </w:t>
            </w:r>
            <w:r w:rsidR="00744C40" w:rsidRPr="003F345E">
              <w:rPr>
                <w:rFonts w:ascii="Times New Roman" w:hAnsi="Times New Roman"/>
              </w:rPr>
              <w:t>2 samples</w:t>
            </w:r>
            <w:r w:rsidRPr="003F345E">
              <w:rPr>
                <w:rFonts w:ascii="Times New Roman" w:hAnsi="Times New Roman"/>
              </w:rPr>
              <w:t xml:space="preserve"> for plasma metanephrines</w:t>
            </w:r>
            <w:r w:rsidR="00744C40" w:rsidRPr="003F345E">
              <w:rPr>
                <w:rFonts w:ascii="Times New Roman" w:hAnsi="Times New Roman"/>
              </w:rPr>
              <w:t xml:space="preserve"> at 5 minutes apart</w:t>
            </w:r>
            <w:r w:rsidRPr="003F345E">
              <w:rPr>
                <w:rFonts w:ascii="Times New Roman" w:hAnsi="Times New Roman"/>
              </w:rPr>
              <w:t xml:space="preserve">. </w:t>
            </w:r>
          </w:p>
          <w:p w14:paraId="0F0C662C" w14:textId="77777777" w:rsidR="007E3379" w:rsidRPr="003F345E" w:rsidRDefault="007E3379" w:rsidP="006B14F2">
            <w:pPr>
              <w:rPr>
                <w:rFonts w:ascii="Times New Roman" w:hAnsi="Times New Roman"/>
              </w:rPr>
            </w:pPr>
          </w:p>
          <w:p w14:paraId="69B85AF5" w14:textId="77777777" w:rsidR="007E3379" w:rsidRPr="003F345E" w:rsidRDefault="007E3379" w:rsidP="006B14F2">
            <w:pPr>
              <w:rPr>
                <w:rFonts w:ascii="Times New Roman" w:hAnsi="Times New Roman"/>
              </w:rPr>
            </w:pPr>
          </w:p>
          <w:p w14:paraId="608652F3" w14:textId="77777777" w:rsidR="007E3379" w:rsidRPr="003F345E" w:rsidRDefault="007E3379" w:rsidP="006B14F2">
            <w:pPr>
              <w:rPr>
                <w:rFonts w:ascii="Times New Roman" w:hAnsi="Times New Roman"/>
              </w:rPr>
            </w:pPr>
          </w:p>
          <w:p w14:paraId="1C292E57" w14:textId="77777777" w:rsidR="007E3379" w:rsidRPr="003F345E" w:rsidRDefault="007E3379" w:rsidP="006B14F2">
            <w:pPr>
              <w:rPr>
                <w:rFonts w:ascii="Times New Roman" w:hAnsi="Times New Roman"/>
              </w:rPr>
            </w:pPr>
            <w:r w:rsidRPr="003F345E">
              <w:rPr>
                <w:rFonts w:ascii="Times New Roman" w:hAnsi="Times New Roman"/>
              </w:rPr>
              <w:t>Record blood pressure and pulse.</w:t>
            </w:r>
          </w:p>
        </w:tc>
        <w:tc>
          <w:tcPr>
            <w:tcW w:w="4343" w:type="dxa"/>
          </w:tcPr>
          <w:p w14:paraId="72E36EF5" w14:textId="484908E7" w:rsidR="007E3379" w:rsidRPr="003F345E" w:rsidRDefault="007E3379" w:rsidP="006B14F2">
            <w:pPr>
              <w:rPr>
                <w:rFonts w:ascii="Times New Roman" w:hAnsi="Times New Roman"/>
              </w:rPr>
            </w:pPr>
            <w:r w:rsidRPr="003F345E">
              <w:rPr>
                <w:rFonts w:ascii="Times New Roman" w:hAnsi="Times New Roman"/>
              </w:rPr>
              <w:t>Two baseline blood samples</w:t>
            </w:r>
            <w:r w:rsidR="002D3A2E" w:rsidRPr="003F345E">
              <w:rPr>
                <w:rFonts w:ascii="Times New Roman" w:hAnsi="Times New Roman"/>
              </w:rPr>
              <w:t xml:space="preserve"> taken on ice</w:t>
            </w:r>
            <w:r w:rsidRPr="003F345E">
              <w:rPr>
                <w:rFonts w:ascii="Times New Roman" w:hAnsi="Times New Roman"/>
              </w:rPr>
              <w:t xml:space="preserve">. </w:t>
            </w:r>
          </w:p>
          <w:p w14:paraId="1A24A56B" w14:textId="77777777" w:rsidR="007E3379" w:rsidRPr="003F345E" w:rsidRDefault="007E3379" w:rsidP="006B14F2">
            <w:pPr>
              <w:rPr>
                <w:rFonts w:ascii="Times New Roman" w:hAnsi="Times New Roman"/>
              </w:rPr>
            </w:pPr>
          </w:p>
          <w:p w14:paraId="0AEAA974" w14:textId="3B7CF8B6" w:rsidR="007E3379" w:rsidRPr="003F345E" w:rsidRDefault="007E3379" w:rsidP="006B14F2">
            <w:pPr>
              <w:rPr>
                <w:rFonts w:ascii="Times New Roman" w:hAnsi="Times New Roman"/>
              </w:rPr>
            </w:pPr>
          </w:p>
        </w:tc>
      </w:tr>
      <w:tr w:rsidR="007E3379" w:rsidRPr="003F345E" w14:paraId="06A43545" w14:textId="77777777" w:rsidTr="00795702">
        <w:tc>
          <w:tcPr>
            <w:tcW w:w="1413" w:type="dxa"/>
          </w:tcPr>
          <w:p w14:paraId="562ADA70" w14:textId="77777777" w:rsidR="007E3379" w:rsidRPr="003F345E" w:rsidRDefault="007E3379" w:rsidP="006B14F2">
            <w:pPr>
              <w:jc w:val="both"/>
              <w:rPr>
                <w:rFonts w:ascii="Times New Roman" w:hAnsi="Times New Roman"/>
              </w:rPr>
            </w:pPr>
            <w:r w:rsidRPr="003F345E">
              <w:rPr>
                <w:rFonts w:ascii="Times New Roman" w:hAnsi="Times New Roman"/>
              </w:rPr>
              <w:t>0 minute</w:t>
            </w:r>
          </w:p>
        </w:tc>
        <w:tc>
          <w:tcPr>
            <w:tcW w:w="3260" w:type="dxa"/>
          </w:tcPr>
          <w:p w14:paraId="450ADBCB" w14:textId="77777777" w:rsidR="007E3379" w:rsidRPr="003F345E" w:rsidRDefault="007E3379" w:rsidP="006B14F2">
            <w:pPr>
              <w:rPr>
                <w:rFonts w:ascii="Times New Roman" w:hAnsi="Times New Roman"/>
              </w:rPr>
            </w:pPr>
            <w:r w:rsidRPr="003F345E">
              <w:rPr>
                <w:rFonts w:ascii="Times New Roman" w:hAnsi="Times New Roman"/>
              </w:rPr>
              <w:t>Give 300</w:t>
            </w:r>
            <w:r w:rsidRPr="003F345E">
              <w:rPr>
                <w:rFonts w:ascii="Times New Roman" w:hAnsi="Times New Roman"/>
                <w:lang w:val="en-US"/>
              </w:rPr>
              <w:t>µg clonidine orally.</w:t>
            </w:r>
          </w:p>
        </w:tc>
        <w:tc>
          <w:tcPr>
            <w:tcW w:w="4343" w:type="dxa"/>
          </w:tcPr>
          <w:p w14:paraId="4C9EE42B" w14:textId="77777777" w:rsidR="007E3379" w:rsidRPr="003F345E" w:rsidRDefault="007E3379" w:rsidP="006B14F2">
            <w:pPr>
              <w:rPr>
                <w:rFonts w:ascii="Times New Roman" w:hAnsi="Times New Roman"/>
              </w:rPr>
            </w:pPr>
          </w:p>
        </w:tc>
      </w:tr>
      <w:tr w:rsidR="007E3379" w:rsidRPr="003F345E" w14:paraId="744E67B7" w14:textId="77777777" w:rsidTr="00795702">
        <w:tc>
          <w:tcPr>
            <w:tcW w:w="1413" w:type="dxa"/>
          </w:tcPr>
          <w:p w14:paraId="649C3DE7" w14:textId="5AB02DC2" w:rsidR="007E3379" w:rsidRPr="003F345E" w:rsidRDefault="007E3379" w:rsidP="006B14F2">
            <w:pPr>
              <w:jc w:val="both"/>
              <w:rPr>
                <w:rFonts w:ascii="Times New Roman" w:hAnsi="Times New Roman"/>
              </w:rPr>
            </w:pPr>
            <w:r w:rsidRPr="003F345E">
              <w:rPr>
                <w:rFonts w:ascii="Times New Roman" w:hAnsi="Times New Roman"/>
              </w:rPr>
              <w:t>+60 minutes</w:t>
            </w:r>
          </w:p>
        </w:tc>
        <w:tc>
          <w:tcPr>
            <w:tcW w:w="3260" w:type="dxa"/>
          </w:tcPr>
          <w:p w14:paraId="65F733E8" w14:textId="55C32C07" w:rsidR="007E3379" w:rsidRPr="003F345E" w:rsidRDefault="002D3A2E" w:rsidP="006B14F2">
            <w:pPr>
              <w:rPr>
                <w:rFonts w:ascii="Times New Roman" w:hAnsi="Times New Roman"/>
              </w:rPr>
            </w:pPr>
            <w:r w:rsidRPr="003F345E">
              <w:rPr>
                <w:rFonts w:ascii="Times New Roman" w:hAnsi="Times New Roman"/>
              </w:rPr>
              <w:t>Record blood pressure and pulse.</w:t>
            </w:r>
          </w:p>
        </w:tc>
        <w:tc>
          <w:tcPr>
            <w:tcW w:w="4343" w:type="dxa"/>
          </w:tcPr>
          <w:p w14:paraId="2ED9CB06" w14:textId="77777777" w:rsidR="007E3379" w:rsidRPr="003F345E" w:rsidRDefault="007E3379" w:rsidP="006B14F2">
            <w:pPr>
              <w:rPr>
                <w:rFonts w:ascii="Times New Roman" w:hAnsi="Times New Roman"/>
              </w:rPr>
            </w:pPr>
          </w:p>
        </w:tc>
      </w:tr>
      <w:tr w:rsidR="007E3379" w:rsidRPr="003F345E" w14:paraId="4DBA037B" w14:textId="77777777" w:rsidTr="00795702">
        <w:tc>
          <w:tcPr>
            <w:tcW w:w="1413" w:type="dxa"/>
          </w:tcPr>
          <w:p w14:paraId="7EEDBCB5" w14:textId="77777777" w:rsidR="007E3379" w:rsidRPr="003F345E" w:rsidRDefault="007E3379" w:rsidP="006B14F2">
            <w:pPr>
              <w:jc w:val="both"/>
              <w:rPr>
                <w:rFonts w:ascii="Times New Roman" w:hAnsi="Times New Roman"/>
              </w:rPr>
            </w:pPr>
            <w:r w:rsidRPr="003F345E">
              <w:rPr>
                <w:rFonts w:ascii="Times New Roman" w:hAnsi="Times New Roman"/>
              </w:rPr>
              <w:t>+120 minutes</w:t>
            </w:r>
          </w:p>
        </w:tc>
        <w:tc>
          <w:tcPr>
            <w:tcW w:w="3260" w:type="dxa"/>
          </w:tcPr>
          <w:p w14:paraId="5A5E0F95" w14:textId="77777777" w:rsidR="007E3379" w:rsidRPr="003F345E" w:rsidRDefault="007E3379" w:rsidP="006B14F2">
            <w:pPr>
              <w:rPr>
                <w:rFonts w:ascii="Times New Roman" w:hAnsi="Times New Roman"/>
              </w:rPr>
            </w:pPr>
            <w:r w:rsidRPr="003F345E">
              <w:rPr>
                <w:rFonts w:ascii="Times New Roman" w:hAnsi="Times New Roman"/>
              </w:rPr>
              <w:t>Record blood pressure and pulse.</w:t>
            </w:r>
          </w:p>
        </w:tc>
        <w:tc>
          <w:tcPr>
            <w:tcW w:w="4343" w:type="dxa"/>
          </w:tcPr>
          <w:p w14:paraId="470CB64A" w14:textId="77777777" w:rsidR="007E3379" w:rsidRPr="003F345E" w:rsidRDefault="007E3379" w:rsidP="006B14F2">
            <w:pPr>
              <w:rPr>
                <w:rFonts w:ascii="Times New Roman" w:hAnsi="Times New Roman"/>
              </w:rPr>
            </w:pPr>
          </w:p>
        </w:tc>
      </w:tr>
      <w:tr w:rsidR="007E3379" w:rsidRPr="003F345E" w14:paraId="66358158" w14:textId="77777777" w:rsidTr="00795702">
        <w:tc>
          <w:tcPr>
            <w:tcW w:w="1413" w:type="dxa"/>
          </w:tcPr>
          <w:p w14:paraId="74247446" w14:textId="77777777" w:rsidR="007E3379" w:rsidRPr="003F345E" w:rsidRDefault="007E3379" w:rsidP="006B14F2">
            <w:pPr>
              <w:jc w:val="both"/>
              <w:rPr>
                <w:rFonts w:ascii="Times New Roman" w:hAnsi="Times New Roman"/>
              </w:rPr>
            </w:pPr>
            <w:r w:rsidRPr="003F345E">
              <w:rPr>
                <w:rFonts w:ascii="Times New Roman" w:hAnsi="Times New Roman"/>
              </w:rPr>
              <w:t>+180 minutes</w:t>
            </w:r>
          </w:p>
        </w:tc>
        <w:tc>
          <w:tcPr>
            <w:tcW w:w="3260" w:type="dxa"/>
          </w:tcPr>
          <w:p w14:paraId="358DA587" w14:textId="77777777" w:rsidR="007E3379" w:rsidRPr="003F345E" w:rsidRDefault="007E3379" w:rsidP="006B14F2">
            <w:pPr>
              <w:rPr>
                <w:rFonts w:ascii="Times New Roman" w:hAnsi="Times New Roman"/>
              </w:rPr>
            </w:pPr>
            <w:r w:rsidRPr="003F345E">
              <w:rPr>
                <w:rFonts w:ascii="Times New Roman" w:hAnsi="Times New Roman"/>
              </w:rPr>
              <w:t xml:space="preserve">Collect blood for plasma metanephrines. </w:t>
            </w:r>
          </w:p>
          <w:p w14:paraId="16140EE0" w14:textId="77777777" w:rsidR="007E3379" w:rsidRPr="003F345E" w:rsidRDefault="007E3379" w:rsidP="006B14F2">
            <w:pPr>
              <w:rPr>
                <w:rFonts w:ascii="Times New Roman" w:hAnsi="Times New Roman"/>
              </w:rPr>
            </w:pPr>
            <w:r w:rsidRPr="003F345E">
              <w:rPr>
                <w:rFonts w:ascii="Times New Roman" w:hAnsi="Times New Roman"/>
              </w:rPr>
              <w:lastRenderedPageBreak/>
              <w:t>Record blood pressure and pulse.</w:t>
            </w:r>
          </w:p>
        </w:tc>
        <w:tc>
          <w:tcPr>
            <w:tcW w:w="4343" w:type="dxa"/>
          </w:tcPr>
          <w:p w14:paraId="7284A832" w14:textId="211431C0" w:rsidR="007E3379" w:rsidRPr="003F345E" w:rsidRDefault="007E3379">
            <w:pPr>
              <w:rPr>
                <w:rFonts w:ascii="Times New Roman" w:hAnsi="Times New Roman"/>
              </w:rPr>
            </w:pPr>
            <w:r w:rsidRPr="003F345E">
              <w:rPr>
                <w:rFonts w:ascii="Times New Roman" w:hAnsi="Times New Roman"/>
              </w:rPr>
              <w:lastRenderedPageBreak/>
              <w:t>Blood needs to be taken ice</w:t>
            </w:r>
            <w:r w:rsidR="002D3A2E" w:rsidRPr="003F345E">
              <w:rPr>
                <w:rFonts w:ascii="Times New Roman" w:hAnsi="Times New Roman"/>
              </w:rPr>
              <w:t>.</w:t>
            </w:r>
            <w:r w:rsidR="002D3A2E" w:rsidRPr="003F345E" w:rsidDel="002D3A2E">
              <w:rPr>
                <w:rFonts w:ascii="Times New Roman" w:hAnsi="Times New Roman"/>
              </w:rPr>
              <w:t xml:space="preserve"> </w:t>
            </w:r>
          </w:p>
        </w:tc>
      </w:tr>
    </w:tbl>
    <w:p w14:paraId="70B34DD9" w14:textId="28757894" w:rsidR="007E3379" w:rsidRDefault="007E3379" w:rsidP="008341B6">
      <w:pPr>
        <w:spacing w:after="0" w:line="240" w:lineRule="auto"/>
        <w:jc w:val="both"/>
        <w:rPr>
          <w:rFonts w:ascii="Times New Roman" w:hAnsi="Times New Roman"/>
          <w:b/>
          <w:sz w:val="24"/>
          <w:szCs w:val="24"/>
        </w:rPr>
      </w:pPr>
      <w:r w:rsidRPr="00782592">
        <w:rPr>
          <w:rFonts w:ascii="Times New Roman" w:hAnsi="Times New Roman"/>
          <w:b/>
          <w:sz w:val="24"/>
          <w:szCs w:val="24"/>
        </w:rPr>
        <w:lastRenderedPageBreak/>
        <w:t>INTERPRETATION:</w:t>
      </w:r>
    </w:p>
    <w:p w14:paraId="3D9F98C9" w14:textId="77777777" w:rsidR="008341B6" w:rsidRPr="00782592" w:rsidRDefault="008341B6" w:rsidP="008341B6">
      <w:pPr>
        <w:spacing w:after="0" w:line="240" w:lineRule="auto"/>
        <w:jc w:val="both"/>
        <w:rPr>
          <w:rFonts w:ascii="Times New Roman" w:hAnsi="Times New Roman"/>
          <w:b/>
          <w:sz w:val="24"/>
          <w:szCs w:val="24"/>
        </w:rPr>
      </w:pPr>
    </w:p>
    <w:p w14:paraId="0AB6DF4D" w14:textId="25F8FD52" w:rsidR="007E3379" w:rsidRPr="003F345E" w:rsidRDefault="007E3379" w:rsidP="008341B6">
      <w:pPr>
        <w:spacing w:after="0" w:line="240" w:lineRule="auto"/>
        <w:jc w:val="both"/>
        <w:rPr>
          <w:rFonts w:ascii="Times New Roman" w:hAnsi="Times New Roman"/>
          <w:sz w:val="24"/>
          <w:szCs w:val="24"/>
        </w:rPr>
      </w:pPr>
      <w:r w:rsidRPr="003F345E">
        <w:rPr>
          <w:rFonts w:ascii="Times New Roman" w:hAnsi="Times New Roman"/>
          <w:sz w:val="24"/>
          <w:szCs w:val="24"/>
        </w:rPr>
        <w:t>Normally, by activating α2-adrenoceptors in the brain and on sympathetic nerve endings, clonidine (an α2-adrenoceptors agonist) suppresses catecholamine release by sympathetic nerves in patients without PPGL. However, due to autonomous tumoral secretion of catecholamines, PPGL are not influenced by clonidine-induced suppression of the sympathetic nervous system (1).</w:t>
      </w:r>
    </w:p>
    <w:p w14:paraId="01669F92" w14:textId="3747A086" w:rsidR="00782592" w:rsidRDefault="007E3379" w:rsidP="008341B6">
      <w:pPr>
        <w:spacing w:after="0" w:line="240" w:lineRule="auto"/>
        <w:jc w:val="both"/>
        <w:rPr>
          <w:rFonts w:ascii="Times New Roman" w:hAnsi="Times New Roman"/>
          <w:sz w:val="24"/>
          <w:szCs w:val="24"/>
        </w:rPr>
      </w:pPr>
      <w:r w:rsidRPr="003F345E">
        <w:rPr>
          <w:rFonts w:ascii="Times New Roman" w:hAnsi="Times New Roman"/>
          <w:sz w:val="24"/>
          <w:szCs w:val="24"/>
        </w:rPr>
        <w:t>An abnormal test result indicating a PPGL includes an elevation of plasma normetanephrine at 3 h after clonidine administration and a less than 40% decrease in levels compared with baseline (2). In this retrospective analysis (2) of 48 patients with and 49 patients without PPGL who underwent clonidine suppression testing, a positive result with normetanephrine (both elevated plasma concentration after clonidine and lack of suppression) had a sensitivity of 96% and a specificity of 100%.  If there was either only an elevated plasma concentration after clonidine or a lack of suppression of normetanephrine, sensitivity remained 96% but specificity dropped to 67% to 96%. Noradrenaline response to clonidine suppression was l</w:t>
      </w:r>
      <w:r w:rsidR="00782592">
        <w:rPr>
          <w:rFonts w:ascii="Times New Roman" w:hAnsi="Times New Roman"/>
          <w:sz w:val="24"/>
          <w:szCs w:val="24"/>
        </w:rPr>
        <w:t>ess sensitive and specific (2).</w:t>
      </w:r>
    </w:p>
    <w:p w14:paraId="51E5FDE2" w14:textId="77777777" w:rsidR="008341B6" w:rsidRPr="00782592" w:rsidRDefault="008341B6" w:rsidP="008341B6">
      <w:pPr>
        <w:spacing w:after="0" w:line="240" w:lineRule="auto"/>
        <w:jc w:val="both"/>
        <w:rPr>
          <w:rFonts w:ascii="Times New Roman" w:hAnsi="Times New Roman"/>
          <w:sz w:val="24"/>
          <w:szCs w:val="24"/>
        </w:rPr>
      </w:pPr>
    </w:p>
    <w:p w14:paraId="760C3CB8" w14:textId="26633024" w:rsidR="007E3379" w:rsidRDefault="007E3379" w:rsidP="008341B6">
      <w:pPr>
        <w:spacing w:after="0" w:line="240" w:lineRule="auto"/>
        <w:jc w:val="both"/>
        <w:rPr>
          <w:rFonts w:ascii="Times New Roman" w:hAnsi="Times New Roman"/>
          <w:b/>
          <w:sz w:val="24"/>
          <w:szCs w:val="24"/>
        </w:rPr>
      </w:pPr>
      <w:r w:rsidRPr="003F345E">
        <w:rPr>
          <w:rFonts w:ascii="Times New Roman" w:hAnsi="Times New Roman"/>
          <w:b/>
          <w:sz w:val="24"/>
          <w:szCs w:val="24"/>
        </w:rPr>
        <w:t>NOTES:</w:t>
      </w:r>
    </w:p>
    <w:p w14:paraId="463A9C7C" w14:textId="77777777" w:rsidR="008341B6" w:rsidRPr="003F345E" w:rsidRDefault="008341B6" w:rsidP="008341B6">
      <w:pPr>
        <w:spacing w:after="0" w:line="240" w:lineRule="auto"/>
        <w:jc w:val="both"/>
        <w:rPr>
          <w:rFonts w:ascii="Times New Roman" w:hAnsi="Times New Roman"/>
          <w:b/>
          <w:sz w:val="24"/>
          <w:szCs w:val="24"/>
        </w:rPr>
      </w:pPr>
    </w:p>
    <w:p w14:paraId="4E8255FB" w14:textId="77777777" w:rsidR="007E3379" w:rsidRPr="003F345E" w:rsidRDefault="007E3379" w:rsidP="008341B6">
      <w:pPr>
        <w:spacing w:after="0" w:line="240" w:lineRule="auto"/>
        <w:jc w:val="both"/>
        <w:rPr>
          <w:rFonts w:ascii="Times New Roman" w:hAnsi="Times New Roman"/>
          <w:sz w:val="24"/>
          <w:szCs w:val="24"/>
        </w:rPr>
      </w:pPr>
      <w:r w:rsidRPr="003F345E">
        <w:rPr>
          <w:rFonts w:ascii="Times New Roman" w:hAnsi="Times New Roman"/>
          <w:sz w:val="24"/>
          <w:szCs w:val="24"/>
        </w:rPr>
        <w:t>Hypotension and sedation can occur with clonidine.</w:t>
      </w:r>
    </w:p>
    <w:p w14:paraId="792950D4" w14:textId="77777777" w:rsidR="007E3379" w:rsidRPr="003F345E" w:rsidRDefault="007E3379" w:rsidP="008341B6">
      <w:pPr>
        <w:spacing w:after="0" w:line="240" w:lineRule="auto"/>
        <w:jc w:val="both"/>
        <w:rPr>
          <w:rFonts w:ascii="Times New Roman" w:hAnsi="Times New Roman"/>
          <w:b/>
          <w:sz w:val="24"/>
          <w:szCs w:val="24"/>
        </w:rPr>
      </w:pPr>
    </w:p>
    <w:p w14:paraId="410EBC44" w14:textId="11828A8A" w:rsidR="007E3379" w:rsidRDefault="007E3379" w:rsidP="008341B6">
      <w:pPr>
        <w:spacing w:after="0" w:line="240" w:lineRule="auto"/>
        <w:jc w:val="both"/>
        <w:rPr>
          <w:rFonts w:ascii="Times New Roman" w:hAnsi="Times New Roman"/>
          <w:b/>
          <w:sz w:val="24"/>
          <w:szCs w:val="24"/>
        </w:rPr>
      </w:pPr>
      <w:r w:rsidRPr="003F345E">
        <w:rPr>
          <w:rFonts w:ascii="Times New Roman" w:hAnsi="Times New Roman"/>
          <w:b/>
          <w:sz w:val="24"/>
          <w:szCs w:val="24"/>
        </w:rPr>
        <w:t>REFERENCES:</w:t>
      </w:r>
    </w:p>
    <w:p w14:paraId="5809834F" w14:textId="77777777" w:rsidR="008341B6" w:rsidRPr="003F345E" w:rsidRDefault="008341B6" w:rsidP="008341B6">
      <w:pPr>
        <w:spacing w:after="0" w:line="240" w:lineRule="auto"/>
        <w:jc w:val="both"/>
        <w:rPr>
          <w:rFonts w:ascii="Times New Roman" w:hAnsi="Times New Roman"/>
          <w:b/>
          <w:sz w:val="24"/>
          <w:szCs w:val="24"/>
        </w:rPr>
      </w:pPr>
    </w:p>
    <w:p w14:paraId="191A4FFF" w14:textId="4BF9C7E5" w:rsidR="007E3379" w:rsidRPr="003F345E" w:rsidRDefault="007E3379" w:rsidP="008341B6">
      <w:pPr>
        <w:spacing w:after="0" w:line="240" w:lineRule="auto"/>
        <w:jc w:val="both"/>
        <w:rPr>
          <w:rFonts w:ascii="Times New Roman" w:hAnsi="Times New Roman"/>
          <w:sz w:val="24"/>
          <w:szCs w:val="24"/>
        </w:rPr>
      </w:pPr>
      <w:r w:rsidRPr="003F345E">
        <w:rPr>
          <w:rFonts w:ascii="Times New Roman" w:hAnsi="Times New Roman"/>
          <w:sz w:val="24"/>
          <w:szCs w:val="24"/>
        </w:rPr>
        <w:t>1. Lenders et al., Pheochromocytoma and Paraganglioma: An Endocrine Society Clinical Practice Guideline. Journal of Clinical Endocrinology &amp; Metabolism 2014; 99:1915–1942.</w:t>
      </w:r>
    </w:p>
    <w:p w14:paraId="1FA023B1" w14:textId="3FC91683" w:rsidR="007E3379" w:rsidRPr="003F345E" w:rsidRDefault="007E3379" w:rsidP="008341B6">
      <w:pPr>
        <w:spacing w:after="0" w:line="240" w:lineRule="auto"/>
        <w:jc w:val="both"/>
        <w:rPr>
          <w:rFonts w:ascii="Times New Roman" w:hAnsi="Times New Roman"/>
          <w:sz w:val="24"/>
          <w:szCs w:val="24"/>
        </w:rPr>
      </w:pPr>
      <w:r w:rsidRPr="003F345E">
        <w:rPr>
          <w:rFonts w:ascii="Times New Roman" w:hAnsi="Times New Roman"/>
          <w:sz w:val="24"/>
          <w:szCs w:val="24"/>
        </w:rPr>
        <w:t>2. Eisenhofer G, Goldstein DS, Walther MM, Friberg P et al. Biochemical diagnosis of</w:t>
      </w:r>
      <w:r w:rsidR="00D82318" w:rsidRPr="003F345E">
        <w:rPr>
          <w:rFonts w:ascii="Times New Roman" w:hAnsi="Times New Roman"/>
          <w:sz w:val="24"/>
          <w:szCs w:val="24"/>
        </w:rPr>
        <w:t xml:space="preserve"> </w:t>
      </w:r>
      <w:r w:rsidRPr="003F345E">
        <w:rPr>
          <w:rFonts w:ascii="Times New Roman" w:hAnsi="Times New Roman"/>
          <w:sz w:val="24"/>
          <w:szCs w:val="24"/>
        </w:rPr>
        <w:t xml:space="preserve">pheochromocytoma: how to distinguish true- from false-positive test results. Journal of Clinical Endocrinology &amp; Metabolism 2003; 88: 2656-66. </w:t>
      </w:r>
    </w:p>
    <w:p w14:paraId="115B16BC" w14:textId="77777777" w:rsidR="00277D4A" w:rsidRPr="003F345E" w:rsidRDefault="00277D4A" w:rsidP="00C965F4">
      <w:pPr>
        <w:pStyle w:val="Heading1"/>
        <w:rPr>
          <w:rFonts w:ascii="Times New Roman" w:hAnsi="Times New Roman" w:cs="Times New Roman"/>
          <w:sz w:val="32"/>
          <w:szCs w:val="32"/>
        </w:rPr>
      </w:pPr>
    </w:p>
    <w:p w14:paraId="0F65B70D" w14:textId="77777777" w:rsidR="00782592" w:rsidRDefault="00782592">
      <w:pPr>
        <w:rPr>
          <w:rFonts w:ascii="Times New Roman" w:eastAsiaTheme="majorEastAsia" w:hAnsi="Times New Roman" w:cs="Times New Roman"/>
          <w:b/>
          <w:bCs/>
          <w:color w:val="365F91" w:themeColor="accent1" w:themeShade="BF"/>
          <w:sz w:val="32"/>
          <w:szCs w:val="32"/>
        </w:rPr>
      </w:pPr>
      <w:r>
        <w:rPr>
          <w:rFonts w:ascii="Times New Roman" w:hAnsi="Times New Roman" w:cs="Times New Roman"/>
          <w:sz w:val="32"/>
          <w:szCs w:val="32"/>
        </w:rPr>
        <w:br w:type="page"/>
      </w:r>
    </w:p>
    <w:p w14:paraId="5D85F485" w14:textId="22AD3CB7" w:rsidR="000926D4" w:rsidRDefault="000926D4" w:rsidP="00C965F4">
      <w:pPr>
        <w:pStyle w:val="Heading1"/>
        <w:rPr>
          <w:rFonts w:ascii="Times New Roman" w:hAnsi="Times New Roman" w:cs="Times New Roman"/>
          <w:sz w:val="32"/>
          <w:szCs w:val="32"/>
        </w:rPr>
      </w:pPr>
      <w:bookmarkStart w:id="55" w:name="_Toc524996781"/>
      <w:r w:rsidRPr="003F345E">
        <w:rPr>
          <w:rFonts w:ascii="Times New Roman" w:hAnsi="Times New Roman" w:cs="Times New Roman"/>
          <w:sz w:val="32"/>
          <w:szCs w:val="32"/>
        </w:rPr>
        <w:lastRenderedPageBreak/>
        <w:t>Acknowledgements:</w:t>
      </w:r>
      <w:bookmarkEnd w:id="55"/>
    </w:p>
    <w:p w14:paraId="6AFEF026" w14:textId="77777777" w:rsidR="00782592" w:rsidRPr="00782592" w:rsidRDefault="00782592" w:rsidP="00782592"/>
    <w:p w14:paraId="77028D7F" w14:textId="77777777" w:rsidR="000926D4" w:rsidRPr="00782592" w:rsidRDefault="000926D4" w:rsidP="000926D4">
      <w:pPr>
        <w:rPr>
          <w:rFonts w:ascii="Times New Roman" w:hAnsi="Times New Roman" w:cs="Times New Roman"/>
          <w:sz w:val="24"/>
          <w:szCs w:val="24"/>
        </w:rPr>
      </w:pPr>
      <w:r w:rsidRPr="00782592">
        <w:rPr>
          <w:rFonts w:ascii="Times New Roman" w:hAnsi="Times New Roman" w:cs="Times New Roman"/>
          <w:sz w:val="24"/>
          <w:szCs w:val="24"/>
        </w:rPr>
        <w:t>The working party acknowledge the following institutions for their generosity in sharing their departmental protocols to improve the harmonisation process.</w:t>
      </w:r>
    </w:p>
    <w:p w14:paraId="37FB32A7" w14:textId="77777777" w:rsidR="000926D4" w:rsidRPr="00782592" w:rsidRDefault="000926D4" w:rsidP="000926D4">
      <w:pPr>
        <w:rPr>
          <w:rFonts w:ascii="Times New Roman" w:hAnsi="Times New Roman" w:cs="Times New Roman"/>
          <w:sz w:val="24"/>
          <w:szCs w:val="24"/>
        </w:rPr>
      </w:pPr>
      <w:r w:rsidRPr="00782592">
        <w:rPr>
          <w:rFonts w:ascii="Times New Roman" w:hAnsi="Times New Roman" w:cs="Times New Roman"/>
          <w:sz w:val="24"/>
          <w:szCs w:val="24"/>
        </w:rPr>
        <w:t>Austin Hospital</w:t>
      </w:r>
    </w:p>
    <w:p w14:paraId="3AD311B3" w14:textId="77777777" w:rsidR="000926D4" w:rsidRPr="00782592" w:rsidRDefault="000926D4" w:rsidP="000926D4">
      <w:pPr>
        <w:rPr>
          <w:rFonts w:ascii="Times New Roman" w:hAnsi="Times New Roman" w:cs="Times New Roman"/>
          <w:sz w:val="24"/>
          <w:szCs w:val="24"/>
        </w:rPr>
      </w:pPr>
      <w:r w:rsidRPr="00782592">
        <w:rPr>
          <w:rFonts w:ascii="Times New Roman" w:hAnsi="Times New Roman" w:cs="Times New Roman"/>
          <w:sz w:val="24"/>
          <w:szCs w:val="24"/>
        </w:rPr>
        <w:t>Mater Children’s Hospital</w:t>
      </w:r>
    </w:p>
    <w:p w14:paraId="4E5AE27C" w14:textId="77777777" w:rsidR="000926D4" w:rsidRPr="00782592" w:rsidRDefault="000926D4" w:rsidP="000926D4">
      <w:pPr>
        <w:rPr>
          <w:rFonts w:ascii="Times New Roman" w:hAnsi="Times New Roman" w:cs="Times New Roman"/>
          <w:sz w:val="24"/>
          <w:szCs w:val="24"/>
        </w:rPr>
      </w:pPr>
      <w:r w:rsidRPr="00782592">
        <w:rPr>
          <w:rFonts w:ascii="Times New Roman" w:hAnsi="Times New Roman" w:cs="Times New Roman"/>
          <w:sz w:val="24"/>
          <w:szCs w:val="24"/>
        </w:rPr>
        <w:t>Monash Medical Centre</w:t>
      </w:r>
    </w:p>
    <w:p w14:paraId="0FAF7C73" w14:textId="77777777" w:rsidR="000926D4" w:rsidRPr="00782592" w:rsidRDefault="000926D4" w:rsidP="000926D4">
      <w:pPr>
        <w:rPr>
          <w:rFonts w:ascii="Times New Roman" w:hAnsi="Times New Roman" w:cs="Times New Roman"/>
          <w:sz w:val="24"/>
          <w:szCs w:val="24"/>
        </w:rPr>
      </w:pPr>
      <w:r w:rsidRPr="00782592">
        <w:rPr>
          <w:rFonts w:ascii="Times New Roman" w:hAnsi="Times New Roman" w:cs="Times New Roman"/>
          <w:sz w:val="24"/>
          <w:szCs w:val="24"/>
        </w:rPr>
        <w:t>Pathology Queensland</w:t>
      </w:r>
    </w:p>
    <w:p w14:paraId="5A46139A" w14:textId="77777777" w:rsidR="000926D4" w:rsidRPr="00782592" w:rsidRDefault="000926D4" w:rsidP="000926D4">
      <w:pPr>
        <w:rPr>
          <w:rFonts w:ascii="Times New Roman" w:hAnsi="Times New Roman" w:cs="Times New Roman"/>
          <w:sz w:val="24"/>
          <w:szCs w:val="24"/>
        </w:rPr>
      </w:pPr>
      <w:r w:rsidRPr="00782592">
        <w:rPr>
          <w:rFonts w:ascii="Times New Roman" w:hAnsi="Times New Roman" w:cs="Times New Roman"/>
          <w:sz w:val="24"/>
          <w:szCs w:val="24"/>
        </w:rPr>
        <w:t>PathWest</w:t>
      </w:r>
    </w:p>
    <w:p w14:paraId="1D0C9BC4" w14:textId="570B1C3A" w:rsidR="00377B89" w:rsidRPr="00782592" w:rsidRDefault="00782592" w:rsidP="000926D4">
      <w:pPr>
        <w:rPr>
          <w:rFonts w:ascii="Times New Roman" w:hAnsi="Times New Roman" w:cs="Times New Roman"/>
          <w:sz w:val="24"/>
          <w:szCs w:val="24"/>
        </w:rPr>
      </w:pPr>
      <w:r>
        <w:rPr>
          <w:rFonts w:ascii="Times New Roman" w:hAnsi="Times New Roman" w:cs="Times New Roman"/>
          <w:sz w:val="24"/>
          <w:szCs w:val="24"/>
        </w:rPr>
        <w:t>Prince of Wales H</w:t>
      </w:r>
      <w:r w:rsidR="00377B89" w:rsidRPr="00782592">
        <w:rPr>
          <w:rFonts w:ascii="Times New Roman" w:hAnsi="Times New Roman" w:cs="Times New Roman"/>
          <w:sz w:val="24"/>
          <w:szCs w:val="24"/>
        </w:rPr>
        <w:t>ospital</w:t>
      </w:r>
    </w:p>
    <w:p w14:paraId="4D6AF441" w14:textId="77777777" w:rsidR="000926D4" w:rsidRPr="00782592" w:rsidRDefault="000926D4" w:rsidP="000926D4">
      <w:pPr>
        <w:rPr>
          <w:rFonts w:ascii="Times New Roman" w:hAnsi="Times New Roman" w:cs="Times New Roman"/>
          <w:sz w:val="24"/>
          <w:szCs w:val="24"/>
        </w:rPr>
      </w:pPr>
      <w:r w:rsidRPr="00782592">
        <w:rPr>
          <w:rFonts w:ascii="Times New Roman" w:hAnsi="Times New Roman" w:cs="Times New Roman"/>
          <w:sz w:val="24"/>
          <w:szCs w:val="24"/>
        </w:rPr>
        <w:t>Royal Children Hospital</w:t>
      </w:r>
    </w:p>
    <w:p w14:paraId="1B293E61" w14:textId="77777777" w:rsidR="000926D4" w:rsidRPr="00782592" w:rsidRDefault="000926D4" w:rsidP="000926D4">
      <w:pPr>
        <w:rPr>
          <w:rFonts w:ascii="Times New Roman" w:hAnsi="Times New Roman" w:cs="Times New Roman"/>
          <w:sz w:val="24"/>
          <w:szCs w:val="24"/>
        </w:rPr>
      </w:pPr>
      <w:r w:rsidRPr="00782592">
        <w:rPr>
          <w:rFonts w:ascii="Times New Roman" w:hAnsi="Times New Roman" w:cs="Times New Roman"/>
          <w:sz w:val="24"/>
          <w:szCs w:val="24"/>
        </w:rPr>
        <w:t>Royal Melbourne Hospital</w:t>
      </w:r>
    </w:p>
    <w:p w14:paraId="184ABDC6" w14:textId="77777777" w:rsidR="000926D4" w:rsidRPr="00782592" w:rsidRDefault="000926D4" w:rsidP="000926D4">
      <w:pPr>
        <w:rPr>
          <w:rFonts w:ascii="Times New Roman" w:hAnsi="Times New Roman" w:cs="Times New Roman"/>
          <w:sz w:val="24"/>
          <w:szCs w:val="24"/>
        </w:rPr>
      </w:pPr>
      <w:r w:rsidRPr="00782592">
        <w:rPr>
          <w:rFonts w:ascii="Times New Roman" w:hAnsi="Times New Roman" w:cs="Times New Roman"/>
          <w:sz w:val="24"/>
          <w:szCs w:val="24"/>
        </w:rPr>
        <w:t>Royal North Shore Hospital</w:t>
      </w:r>
    </w:p>
    <w:p w14:paraId="065F00B1" w14:textId="77777777" w:rsidR="000926D4" w:rsidRPr="00782592" w:rsidRDefault="000926D4" w:rsidP="000926D4">
      <w:pPr>
        <w:rPr>
          <w:rFonts w:ascii="Times New Roman" w:hAnsi="Times New Roman" w:cs="Times New Roman"/>
          <w:sz w:val="24"/>
          <w:szCs w:val="24"/>
        </w:rPr>
      </w:pPr>
      <w:r w:rsidRPr="00782592">
        <w:rPr>
          <w:rFonts w:ascii="Times New Roman" w:hAnsi="Times New Roman" w:cs="Times New Roman"/>
          <w:sz w:val="24"/>
          <w:szCs w:val="24"/>
        </w:rPr>
        <w:t>St Vincent’s Hospital (Sydney)</w:t>
      </w:r>
    </w:p>
    <w:p w14:paraId="05AA3CC7" w14:textId="77777777" w:rsidR="000926D4" w:rsidRPr="00782592" w:rsidRDefault="000926D4" w:rsidP="000926D4">
      <w:pPr>
        <w:rPr>
          <w:rFonts w:ascii="Times New Roman" w:hAnsi="Times New Roman" w:cs="Times New Roman"/>
          <w:sz w:val="24"/>
          <w:szCs w:val="24"/>
        </w:rPr>
      </w:pPr>
      <w:r w:rsidRPr="00782592">
        <w:rPr>
          <w:rFonts w:ascii="Times New Roman" w:hAnsi="Times New Roman" w:cs="Times New Roman"/>
          <w:sz w:val="24"/>
          <w:szCs w:val="24"/>
        </w:rPr>
        <w:t>St Vincent’s Hospital (Melbourne)</w:t>
      </w:r>
    </w:p>
    <w:p w14:paraId="6EEA53CA" w14:textId="42FFDA7F" w:rsidR="007E1F4F" w:rsidRPr="00782592" w:rsidRDefault="00782592" w:rsidP="000926D4">
      <w:pPr>
        <w:rPr>
          <w:rFonts w:ascii="Times New Roman" w:hAnsi="Times New Roman" w:cs="Times New Roman"/>
          <w:sz w:val="24"/>
          <w:szCs w:val="24"/>
        </w:rPr>
      </w:pPr>
      <w:r w:rsidRPr="00782592">
        <w:rPr>
          <w:rFonts w:ascii="Times New Roman" w:hAnsi="Times New Roman" w:cs="Times New Roman"/>
          <w:sz w:val="24"/>
          <w:szCs w:val="24"/>
        </w:rPr>
        <w:t>Westmead</w:t>
      </w:r>
      <w:r w:rsidR="007E1F4F" w:rsidRPr="00782592">
        <w:rPr>
          <w:rFonts w:ascii="Times New Roman" w:hAnsi="Times New Roman" w:cs="Times New Roman"/>
          <w:sz w:val="24"/>
          <w:szCs w:val="24"/>
        </w:rPr>
        <w:t xml:space="preserve"> Hospital</w:t>
      </w:r>
    </w:p>
    <w:p w14:paraId="2E9D60BF" w14:textId="77777777" w:rsidR="00374C4C" w:rsidRPr="003F345E" w:rsidRDefault="00374C4C" w:rsidP="001E4E59">
      <w:pPr>
        <w:pStyle w:val="Heading1"/>
      </w:pPr>
    </w:p>
    <w:p w14:paraId="66955CAC" w14:textId="77777777" w:rsidR="001E4E59" w:rsidRPr="003F345E" w:rsidRDefault="001E4E59" w:rsidP="001E4E59"/>
    <w:p w14:paraId="0B1111CC" w14:textId="77777777" w:rsidR="001E4E59" w:rsidRPr="003F345E" w:rsidRDefault="001E4E59" w:rsidP="001E4E59"/>
    <w:p w14:paraId="28E47463" w14:textId="77777777" w:rsidR="00374C4C" w:rsidRPr="003F345E" w:rsidRDefault="00374C4C" w:rsidP="00374C4C">
      <w:pPr>
        <w:pStyle w:val="Heading2"/>
      </w:pPr>
    </w:p>
    <w:p w14:paraId="5F51B30F" w14:textId="77777777" w:rsidR="00C03C2C" w:rsidRPr="003F345E" w:rsidRDefault="00C03C2C" w:rsidP="00C03C2C">
      <w:r w:rsidRPr="003F345E">
        <w:br w:type="page"/>
      </w:r>
    </w:p>
    <w:p w14:paraId="5C4F3006" w14:textId="77777777" w:rsidR="00662056" w:rsidRPr="003F345E" w:rsidRDefault="00C03C2C" w:rsidP="00C03C2C">
      <w:pPr>
        <w:pStyle w:val="Heading1"/>
        <w:rPr>
          <w:rFonts w:ascii="Times New Roman" w:hAnsi="Times New Roman" w:cs="Times New Roman"/>
          <w:sz w:val="32"/>
          <w:szCs w:val="32"/>
        </w:rPr>
      </w:pPr>
      <w:bookmarkStart w:id="56" w:name="_Toc524996782"/>
      <w:r w:rsidRPr="003F345E">
        <w:rPr>
          <w:rFonts w:ascii="Times New Roman" w:hAnsi="Times New Roman" w:cs="Times New Roman"/>
          <w:sz w:val="32"/>
          <w:szCs w:val="32"/>
        </w:rPr>
        <w:lastRenderedPageBreak/>
        <w:t>Amendment history:</w:t>
      </w:r>
      <w:bookmarkEnd w:id="56"/>
    </w:p>
    <w:p w14:paraId="64F22D65" w14:textId="77777777" w:rsidR="00C03C2C" w:rsidRPr="003F345E" w:rsidRDefault="00C03C2C" w:rsidP="00C03C2C"/>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162"/>
        <w:gridCol w:w="2098"/>
        <w:gridCol w:w="4111"/>
      </w:tblGrid>
      <w:tr w:rsidR="00C03C2C" w:rsidRPr="003F345E" w14:paraId="2F40EFE9" w14:textId="77777777" w:rsidTr="00D82318">
        <w:tc>
          <w:tcPr>
            <w:tcW w:w="993" w:type="dxa"/>
          </w:tcPr>
          <w:p w14:paraId="39C46604" w14:textId="77777777" w:rsidR="00C03C2C" w:rsidRPr="003F345E" w:rsidRDefault="00C03C2C" w:rsidP="004850B3">
            <w:pPr>
              <w:rPr>
                <w:b/>
              </w:rPr>
            </w:pPr>
            <w:r w:rsidRPr="003F345E">
              <w:rPr>
                <w:b/>
              </w:rPr>
              <w:t>Version</w:t>
            </w:r>
          </w:p>
        </w:tc>
        <w:tc>
          <w:tcPr>
            <w:tcW w:w="1162" w:type="dxa"/>
          </w:tcPr>
          <w:p w14:paraId="3E8A77A0" w14:textId="77777777" w:rsidR="00C03C2C" w:rsidRPr="003F345E" w:rsidRDefault="00C03C2C" w:rsidP="004850B3">
            <w:pPr>
              <w:rPr>
                <w:b/>
              </w:rPr>
            </w:pPr>
            <w:r w:rsidRPr="003F345E">
              <w:rPr>
                <w:b/>
              </w:rPr>
              <w:t>Date</w:t>
            </w:r>
          </w:p>
        </w:tc>
        <w:tc>
          <w:tcPr>
            <w:tcW w:w="2098" w:type="dxa"/>
          </w:tcPr>
          <w:p w14:paraId="611C1C99" w14:textId="77777777" w:rsidR="00C03C2C" w:rsidRPr="003F345E" w:rsidRDefault="00C03C2C" w:rsidP="004850B3">
            <w:pPr>
              <w:rPr>
                <w:b/>
              </w:rPr>
            </w:pPr>
            <w:r w:rsidRPr="003F345E">
              <w:rPr>
                <w:b/>
              </w:rPr>
              <w:t>Author/s</w:t>
            </w:r>
          </w:p>
        </w:tc>
        <w:tc>
          <w:tcPr>
            <w:tcW w:w="4111" w:type="dxa"/>
          </w:tcPr>
          <w:p w14:paraId="0E8213DE" w14:textId="56175253" w:rsidR="00C03C2C" w:rsidRPr="003F345E" w:rsidRDefault="00D82318" w:rsidP="004850B3">
            <w:pPr>
              <w:rPr>
                <w:b/>
              </w:rPr>
            </w:pPr>
            <w:r w:rsidRPr="003F345E">
              <w:rPr>
                <w:b/>
              </w:rPr>
              <w:t>Comments</w:t>
            </w:r>
          </w:p>
        </w:tc>
      </w:tr>
      <w:tr w:rsidR="00C03C2C" w:rsidRPr="003F345E" w14:paraId="618090AC" w14:textId="77777777" w:rsidTr="00D82318">
        <w:tc>
          <w:tcPr>
            <w:tcW w:w="993" w:type="dxa"/>
          </w:tcPr>
          <w:p w14:paraId="69408353" w14:textId="77777777" w:rsidR="00C03C2C" w:rsidRPr="003F345E" w:rsidRDefault="00C03C2C" w:rsidP="004850B3">
            <w:r w:rsidRPr="003F345E">
              <w:t>1.0</w:t>
            </w:r>
          </w:p>
        </w:tc>
        <w:tc>
          <w:tcPr>
            <w:tcW w:w="1162" w:type="dxa"/>
          </w:tcPr>
          <w:p w14:paraId="6AFB0481" w14:textId="77777777" w:rsidR="00C03C2C" w:rsidRPr="003F345E" w:rsidRDefault="00C03C2C" w:rsidP="004850B3">
            <w:r w:rsidRPr="003F345E">
              <w:t>2017</w:t>
            </w:r>
          </w:p>
        </w:tc>
        <w:tc>
          <w:tcPr>
            <w:tcW w:w="2098" w:type="dxa"/>
          </w:tcPr>
          <w:p w14:paraId="3AE8C4A5" w14:textId="77777777" w:rsidR="00C03C2C" w:rsidRPr="003F345E" w:rsidRDefault="00A706D4" w:rsidP="004850B3">
            <w:r w:rsidRPr="003F345E">
              <w:t>HEDT Working group</w:t>
            </w:r>
          </w:p>
        </w:tc>
        <w:tc>
          <w:tcPr>
            <w:tcW w:w="4111" w:type="dxa"/>
          </w:tcPr>
          <w:p w14:paraId="0ECCCA7B" w14:textId="77777777" w:rsidR="00C03C2C" w:rsidRPr="003F345E" w:rsidRDefault="00C03C2C" w:rsidP="004850B3"/>
        </w:tc>
      </w:tr>
      <w:tr w:rsidR="00C03C2C" w:rsidRPr="003F345E" w14:paraId="79F81056" w14:textId="77777777" w:rsidTr="00D82318">
        <w:tc>
          <w:tcPr>
            <w:tcW w:w="993" w:type="dxa"/>
          </w:tcPr>
          <w:p w14:paraId="1C3AF4F9" w14:textId="5E6891AA" w:rsidR="00C03C2C" w:rsidRPr="003F345E" w:rsidRDefault="00D82318" w:rsidP="004850B3">
            <w:r w:rsidRPr="003F345E">
              <w:t>1.5</w:t>
            </w:r>
          </w:p>
        </w:tc>
        <w:tc>
          <w:tcPr>
            <w:tcW w:w="1162" w:type="dxa"/>
          </w:tcPr>
          <w:p w14:paraId="1CD4A9CF" w14:textId="206A36EF" w:rsidR="00C03C2C" w:rsidRPr="003F345E" w:rsidRDefault="00D82318" w:rsidP="004850B3">
            <w:r w:rsidRPr="003F345E">
              <w:t>9/2018</w:t>
            </w:r>
          </w:p>
        </w:tc>
        <w:tc>
          <w:tcPr>
            <w:tcW w:w="2098" w:type="dxa"/>
          </w:tcPr>
          <w:p w14:paraId="25832A44" w14:textId="0551AA93" w:rsidR="00C03C2C" w:rsidRPr="003F345E" w:rsidRDefault="00D82318" w:rsidP="004850B3">
            <w:r w:rsidRPr="003F345E">
              <w:t>HEDT Working group</w:t>
            </w:r>
          </w:p>
        </w:tc>
        <w:tc>
          <w:tcPr>
            <w:tcW w:w="4111" w:type="dxa"/>
          </w:tcPr>
          <w:p w14:paraId="33F931CB" w14:textId="1322C174" w:rsidR="00C03C2C" w:rsidRPr="003F345E" w:rsidRDefault="00C47955" w:rsidP="004850B3">
            <w:r>
              <w:t>Open for comments on ESA and AACB website</w:t>
            </w:r>
          </w:p>
        </w:tc>
      </w:tr>
    </w:tbl>
    <w:p w14:paraId="3C979A0B" w14:textId="77777777" w:rsidR="00C03C2C" w:rsidRPr="003F345E" w:rsidRDefault="00C03C2C" w:rsidP="00C03C2C"/>
    <w:p w14:paraId="1EFD79EE" w14:textId="77777777" w:rsidR="00662056" w:rsidRPr="003F345E" w:rsidRDefault="00662056" w:rsidP="00662056"/>
    <w:p w14:paraId="7D3B6272" w14:textId="77777777" w:rsidR="00662056" w:rsidRPr="003F345E" w:rsidRDefault="00662056" w:rsidP="00662056"/>
    <w:sectPr w:rsidR="00662056" w:rsidRPr="003F345E">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1F7AC" w14:textId="77777777" w:rsidR="004E0F5E" w:rsidRDefault="004E0F5E" w:rsidP="001510E3">
      <w:pPr>
        <w:spacing w:after="0" w:line="240" w:lineRule="auto"/>
      </w:pPr>
      <w:r>
        <w:separator/>
      </w:r>
    </w:p>
  </w:endnote>
  <w:endnote w:type="continuationSeparator" w:id="0">
    <w:p w14:paraId="5FE92321" w14:textId="77777777" w:rsidR="004E0F5E" w:rsidRDefault="004E0F5E" w:rsidP="00151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gressSans">
    <w:altName w:val="Arial Unicode MS"/>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771575"/>
      <w:docPartObj>
        <w:docPartGallery w:val="Page Numbers (Bottom of Page)"/>
        <w:docPartUnique/>
      </w:docPartObj>
    </w:sdtPr>
    <w:sdtEndPr>
      <w:rPr>
        <w:noProof/>
      </w:rPr>
    </w:sdtEndPr>
    <w:sdtContent>
      <w:p w14:paraId="608A5B69" w14:textId="5269FC51" w:rsidR="004E0F5E" w:rsidRDefault="004E0F5E">
        <w:pPr>
          <w:pStyle w:val="Footer"/>
          <w:jc w:val="right"/>
        </w:pPr>
        <w:r>
          <w:fldChar w:fldCharType="begin"/>
        </w:r>
        <w:r>
          <w:instrText xml:space="preserve"> PAGE   \* MERGEFORMAT </w:instrText>
        </w:r>
        <w:r>
          <w:fldChar w:fldCharType="separate"/>
        </w:r>
        <w:r w:rsidR="007377DA">
          <w:rPr>
            <w:noProof/>
          </w:rPr>
          <w:t>34</w:t>
        </w:r>
        <w:r>
          <w:rPr>
            <w:noProof/>
          </w:rPr>
          <w:fldChar w:fldCharType="end"/>
        </w:r>
      </w:p>
    </w:sdtContent>
  </w:sdt>
  <w:p w14:paraId="36E1BBC3" w14:textId="47E97D73" w:rsidR="004E0F5E" w:rsidRDefault="004E0F5E">
    <w:pPr>
      <w:pStyle w:val="Footer"/>
    </w:pPr>
    <w:r>
      <w:t>HEDT Version 1.5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7CE50" w14:textId="77777777" w:rsidR="004E0F5E" w:rsidRDefault="004E0F5E" w:rsidP="001510E3">
      <w:pPr>
        <w:spacing w:after="0" w:line="240" w:lineRule="auto"/>
      </w:pPr>
      <w:r>
        <w:separator/>
      </w:r>
    </w:p>
  </w:footnote>
  <w:footnote w:type="continuationSeparator" w:id="0">
    <w:p w14:paraId="5A243C58" w14:textId="77777777" w:rsidR="004E0F5E" w:rsidRDefault="004E0F5E" w:rsidP="001510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70F0"/>
    <w:multiLevelType w:val="hybridMultilevel"/>
    <w:tmpl w:val="D76ABA98"/>
    <w:lvl w:ilvl="0" w:tplc="1A5C9B24">
      <w:start w:val="1"/>
      <w:numFmt w:val="bullet"/>
      <w:lvlText w:val=""/>
      <w:lvlJc w:val="left"/>
      <w:pPr>
        <w:tabs>
          <w:tab w:val="num" w:pos="357"/>
        </w:tabs>
        <w:ind w:left="357" w:hanging="357"/>
      </w:pPr>
      <w:rPr>
        <w:rFonts w:ascii="Symbol" w:hAnsi="Symbol" w:hint="default"/>
      </w:rPr>
    </w:lvl>
    <w:lvl w:ilvl="1" w:tplc="B7249000">
      <w:start w:val="1"/>
      <w:numFmt w:val="bullet"/>
      <w:lvlText w:val=""/>
      <w:lvlJc w:val="left"/>
      <w:pPr>
        <w:tabs>
          <w:tab w:val="num" w:pos="357"/>
        </w:tabs>
        <w:ind w:left="357" w:hanging="35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7381CF2"/>
    <w:multiLevelType w:val="hybridMultilevel"/>
    <w:tmpl w:val="D034EB60"/>
    <w:lvl w:ilvl="0" w:tplc="4AD660D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C3030B8"/>
    <w:multiLevelType w:val="hybridMultilevel"/>
    <w:tmpl w:val="73503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9C0356"/>
    <w:multiLevelType w:val="hybridMultilevel"/>
    <w:tmpl w:val="F9A032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BEE2A2C"/>
    <w:multiLevelType w:val="hybridMultilevel"/>
    <w:tmpl w:val="7F12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D0C1479"/>
    <w:multiLevelType w:val="hybridMultilevel"/>
    <w:tmpl w:val="475A9906"/>
    <w:lvl w:ilvl="0" w:tplc="BE9E617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1D655CC7"/>
    <w:multiLevelType w:val="hybridMultilevel"/>
    <w:tmpl w:val="EA821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C13853"/>
    <w:multiLevelType w:val="hybridMultilevel"/>
    <w:tmpl w:val="051C85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FA652CB"/>
    <w:multiLevelType w:val="hybridMultilevel"/>
    <w:tmpl w:val="FD287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0F51E6D"/>
    <w:multiLevelType w:val="hybridMultilevel"/>
    <w:tmpl w:val="E5BABAB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1DC3CDB"/>
    <w:multiLevelType w:val="hybridMultilevel"/>
    <w:tmpl w:val="D69E0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9037DF"/>
    <w:multiLevelType w:val="hybridMultilevel"/>
    <w:tmpl w:val="1F763E88"/>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6B17C9D"/>
    <w:multiLevelType w:val="hybridMultilevel"/>
    <w:tmpl w:val="8DA0A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9851A2E"/>
    <w:multiLevelType w:val="hybridMultilevel"/>
    <w:tmpl w:val="46860BD6"/>
    <w:lvl w:ilvl="0" w:tplc="BCB4F922">
      <w:start w:val="1"/>
      <w:numFmt w:val="decimal"/>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2CA44478"/>
    <w:multiLevelType w:val="hybridMultilevel"/>
    <w:tmpl w:val="00088F90"/>
    <w:lvl w:ilvl="0" w:tplc="0C090001">
      <w:start w:val="1"/>
      <w:numFmt w:val="bullet"/>
      <w:lvlText w:val=""/>
      <w:lvlJc w:val="left"/>
      <w:pPr>
        <w:ind w:left="795" w:hanging="360"/>
      </w:pPr>
      <w:rPr>
        <w:rFonts w:ascii="Symbol" w:hAnsi="Symbol" w:hint="default"/>
      </w:rPr>
    </w:lvl>
    <w:lvl w:ilvl="1" w:tplc="0C090003">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5">
    <w:nsid w:val="2D3F0811"/>
    <w:multiLevelType w:val="hybridMultilevel"/>
    <w:tmpl w:val="6B4A6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920904"/>
    <w:multiLevelType w:val="singleLevel"/>
    <w:tmpl w:val="398C0BF4"/>
    <w:lvl w:ilvl="0">
      <w:start w:val="1"/>
      <w:numFmt w:val="decimal"/>
      <w:lvlText w:val="%1."/>
      <w:lvlJc w:val="left"/>
      <w:pPr>
        <w:tabs>
          <w:tab w:val="num" w:pos="720"/>
        </w:tabs>
        <w:ind w:left="720" w:hanging="720"/>
      </w:pPr>
      <w:rPr>
        <w:rFonts w:hint="default"/>
      </w:rPr>
    </w:lvl>
  </w:abstractNum>
  <w:abstractNum w:abstractNumId="17">
    <w:nsid w:val="2EC913C6"/>
    <w:multiLevelType w:val="hybridMultilevel"/>
    <w:tmpl w:val="720A6D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3876F43"/>
    <w:multiLevelType w:val="hybridMultilevel"/>
    <w:tmpl w:val="5DD0721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nsid w:val="338F2771"/>
    <w:multiLevelType w:val="hybridMultilevel"/>
    <w:tmpl w:val="7256DED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361E60D7"/>
    <w:multiLevelType w:val="hybridMultilevel"/>
    <w:tmpl w:val="7D96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206142"/>
    <w:multiLevelType w:val="hybridMultilevel"/>
    <w:tmpl w:val="C080A0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E3542C3"/>
    <w:multiLevelType w:val="hybridMultilevel"/>
    <w:tmpl w:val="0A86F8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F5B3508"/>
    <w:multiLevelType w:val="hybridMultilevel"/>
    <w:tmpl w:val="41C48C44"/>
    <w:lvl w:ilvl="0" w:tplc="0C090001">
      <w:start w:val="1"/>
      <w:numFmt w:val="bullet"/>
      <w:lvlText w:val=""/>
      <w:lvlJc w:val="left"/>
      <w:pPr>
        <w:tabs>
          <w:tab w:val="num" w:pos="720"/>
        </w:tabs>
        <w:ind w:left="720" w:hanging="360"/>
      </w:pPr>
      <w:rPr>
        <w:rFonts w:ascii="Symbol" w:hAnsi="Symbol" w:hint="default"/>
      </w:rPr>
    </w:lvl>
    <w:lvl w:ilvl="1" w:tplc="B7249000">
      <w:start w:val="1"/>
      <w:numFmt w:val="bullet"/>
      <w:lvlText w:val=""/>
      <w:lvlJc w:val="left"/>
      <w:pPr>
        <w:tabs>
          <w:tab w:val="num" w:pos="357"/>
        </w:tabs>
        <w:ind w:left="357" w:hanging="357"/>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5">
      <w:start w:val="1"/>
      <w:numFmt w:val="bullet"/>
      <w:lvlText w:val=""/>
      <w:lvlJc w:val="left"/>
      <w:pPr>
        <w:tabs>
          <w:tab w:val="num" w:pos="2880"/>
        </w:tabs>
        <w:ind w:left="2880" w:hanging="360"/>
      </w:pPr>
      <w:rPr>
        <w:rFonts w:ascii="Wingdings" w:hAnsi="Wingdings"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2601B42"/>
    <w:multiLevelType w:val="hybridMultilevel"/>
    <w:tmpl w:val="40127FF4"/>
    <w:lvl w:ilvl="0" w:tplc="0C09000F">
      <w:start w:val="1"/>
      <w:numFmt w:val="decimal"/>
      <w:lvlText w:val="%1."/>
      <w:lvlJc w:val="left"/>
      <w:pPr>
        <w:ind w:left="720" w:hanging="360"/>
      </w:pPr>
    </w:lvl>
    <w:lvl w:ilvl="1" w:tplc="4C48D96E">
      <w:start w:val="1"/>
      <w:numFmt w:val="lowerLetter"/>
      <w:lvlText w:val="%2."/>
      <w:lvlJc w:val="left"/>
      <w:pPr>
        <w:ind w:left="1440" w:hanging="360"/>
      </w:pPr>
      <w:rPr>
        <w:i/>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4F11FA8"/>
    <w:multiLevelType w:val="hybridMultilevel"/>
    <w:tmpl w:val="6C42A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5B16A53"/>
    <w:multiLevelType w:val="hybridMultilevel"/>
    <w:tmpl w:val="5D0E7D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46E20C5A"/>
    <w:multiLevelType w:val="hybridMultilevel"/>
    <w:tmpl w:val="F27636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B8205AD"/>
    <w:multiLevelType w:val="hybridMultilevel"/>
    <w:tmpl w:val="000AF0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4EEE5558"/>
    <w:multiLevelType w:val="hybridMultilevel"/>
    <w:tmpl w:val="8DEC28B4"/>
    <w:lvl w:ilvl="0" w:tplc="A54613F8">
      <w:start w:val="1"/>
      <w:numFmt w:val="decimal"/>
      <w:lvlText w:val="%1."/>
      <w:lvlJc w:val="left"/>
      <w:pPr>
        <w:ind w:left="798" w:hanging="360"/>
      </w:pPr>
      <w:rPr>
        <w:rFonts w:hint="default"/>
      </w:rPr>
    </w:lvl>
    <w:lvl w:ilvl="1" w:tplc="0C090019" w:tentative="1">
      <w:start w:val="1"/>
      <w:numFmt w:val="lowerLetter"/>
      <w:lvlText w:val="%2."/>
      <w:lvlJc w:val="left"/>
      <w:pPr>
        <w:ind w:left="1518" w:hanging="360"/>
      </w:pPr>
    </w:lvl>
    <w:lvl w:ilvl="2" w:tplc="0C09001B" w:tentative="1">
      <w:start w:val="1"/>
      <w:numFmt w:val="lowerRoman"/>
      <w:lvlText w:val="%3."/>
      <w:lvlJc w:val="right"/>
      <w:pPr>
        <w:ind w:left="2238" w:hanging="180"/>
      </w:pPr>
    </w:lvl>
    <w:lvl w:ilvl="3" w:tplc="0C09000F" w:tentative="1">
      <w:start w:val="1"/>
      <w:numFmt w:val="decimal"/>
      <w:lvlText w:val="%4."/>
      <w:lvlJc w:val="left"/>
      <w:pPr>
        <w:ind w:left="2958" w:hanging="360"/>
      </w:pPr>
    </w:lvl>
    <w:lvl w:ilvl="4" w:tplc="0C090019" w:tentative="1">
      <w:start w:val="1"/>
      <w:numFmt w:val="lowerLetter"/>
      <w:lvlText w:val="%5."/>
      <w:lvlJc w:val="left"/>
      <w:pPr>
        <w:ind w:left="3678" w:hanging="360"/>
      </w:pPr>
    </w:lvl>
    <w:lvl w:ilvl="5" w:tplc="0C09001B" w:tentative="1">
      <w:start w:val="1"/>
      <w:numFmt w:val="lowerRoman"/>
      <w:lvlText w:val="%6."/>
      <w:lvlJc w:val="right"/>
      <w:pPr>
        <w:ind w:left="4398" w:hanging="180"/>
      </w:pPr>
    </w:lvl>
    <w:lvl w:ilvl="6" w:tplc="0C09000F" w:tentative="1">
      <w:start w:val="1"/>
      <w:numFmt w:val="decimal"/>
      <w:lvlText w:val="%7."/>
      <w:lvlJc w:val="left"/>
      <w:pPr>
        <w:ind w:left="5118" w:hanging="360"/>
      </w:pPr>
    </w:lvl>
    <w:lvl w:ilvl="7" w:tplc="0C090019" w:tentative="1">
      <w:start w:val="1"/>
      <w:numFmt w:val="lowerLetter"/>
      <w:lvlText w:val="%8."/>
      <w:lvlJc w:val="left"/>
      <w:pPr>
        <w:ind w:left="5838" w:hanging="360"/>
      </w:pPr>
    </w:lvl>
    <w:lvl w:ilvl="8" w:tplc="0C09001B" w:tentative="1">
      <w:start w:val="1"/>
      <w:numFmt w:val="lowerRoman"/>
      <w:lvlText w:val="%9."/>
      <w:lvlJc w:val="right"/>
      <w:pPr>
        <w:ind w:left="6558" w:hanging="180"/>
      </w:pPr>
    </w:lvl>
  </w:abstractNum>
  <w:abstractNum w:abstractNumId="30">
    <w:nsid w:val="503A1487"/>
    <w:multiLevelType w:val="hybridMultilevel"/>
    <w:tmpl w:val="9F226290"/>
    <w:lvl w:ilvl="0" w:tplc="79FAFBF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3E06F74"/>
    <w:multiLevelType w:val="hybridMultilevel"/>
    <w:tmpl w:val="FA2C3312"/>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569255C4"/>
    <w:multiLevelType w:val="hybridMultilevel"/>
    <w:tmpl w:val="0AEC7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BBF0294"/>
    <w:multiLevelType w:val="hybridMultilevel"/>
    <w:tmpl w:val="6964A600"/>
    <w:lvl w:ilvl="0" w:tplc="DFC67464">
      <w:start w:val="1"/>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nsid w:val="5BE81C4E"/>
    <w:multiLevelType w:val="hybridMultilevel"/>
    <w:tmpl w:val="049AE5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C450C22"/>
    <w:multiLevelType w:val="hybridMultilevel"/>
    <w:tmpl w:val="D474EF1A"/>
    <w:lvl w:ilvl="0" w:tplc="A54613F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5D097B81"/>
    <w:multiLevelType w:val="hybridMultilevel"/>
    <w:tmpl w:val="F38E4894"/>
    <w:lvl w:ilvl="0" w:tplc="615A5100">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nsid w:val="5ED84C10"/>
    <w:multiLevelType w:val="hybridMultilevel"/>
    <w:tmpl w:val="6E8A0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5F4E0715"/>
    <w:multiLevelType w:val="hybridMultilevel"/>
    <w:tmpl w:val="60D09B7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nsid w:val="5F546485"/>
    <w:multiLevelType w:val="hybridMultilevel"/>
    <w:tmpl w:val="212637C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0">
    <w:nsid w:val="6314496D"/>
    <w:multiLevelType w:val="multilevel"/>
    <w:tmpl w:val="6ED8CCF0"/>
    <w:lvl w:ilvl="0">
      <w:start w:val="1"/>
      <w:numFmt w:val="decimal"/>
      <w:lvlText w:val="%1."/>
      <w:lvlJc w:val="left"/>
      <w:pPr>
        <w:tabs>
          <w:tab w:val="num" w:pos="360"/>
        </w:tabs>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41">
    <w:nsid w:val="636615BD"/>
    <w:multiLevelType w:val="hybridMultilevel"/>
    <w:tmpl w:val="978AF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38D60FD"/>
    <w:multiLevelType w:val="hybridMultilevel"/>
    <w:tmpl w:val="8B909F18"/>
    <w:lvl w:ilvl="0" w:tplc="0C090011">
      <w:start w:val="1"/>
      <w:numFmt w:val="decimal"/>
      <w:lvlText w:val="%1)"/>
      <w:lvlJc w:val="left"/>
      <w:pPr>
        <w:ind w:left="720" w:hanging="360"/>
      </w:pPr>
    </w:lvl>
    <w:lvl w:ilvl="1" w:tplc="5B962684">
      <w:start w:val="1"/>
      <w:numFmt w:val="decimal"/>
      <w:lvlText w:val="%2)"/>
      <w:lvlJc w:val="left"/>
      <w:pPr>
        <w:ind w:left="1440" w:hanging="360"/>
      </w:pPr>
      <w:rPr>
        <w:rFonts w:hint="default"/>
        <w:b/>
      </w:rPr>
    </w:lvl>
    <w:lvl w:ilvl="2" w:tplc="D53859E2">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3AE57C5"/>
    <w:multiLevelType w:val="hybridMultilevel"/>
    <w:tmpl w:val="E9F03E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663E1601"/>
    <w:multiLevelType w:val="hybridMultilevel"/>
    <w:tmpl w:val="A4049B7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6867A75"/>
    <w:multiLevelType w:val="hybridMultilevel"/>
    <w:tmpl w:val="DCC64B5C"/>
    <w:lvl w:ilvl="0" w:tplc="838891DE">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6AA04E5E"/>
    <w:multiLevelType w:val="hybridMultilevel"/>
    <w:tmpl w:val="4CC45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FAD0920"/>
    <w:multiLevelType w:val="hybridMultilevel"/>
    <w:tmpl w:val="CBE81C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6FCF2C3D"/>
    <w:multiLevelType w:val="hybridMultilevel"/>
    <w:tmpl w:val="4342C244"/>
    <w:lvl w:ilvl="0" w:tplc="0C090017">
      <w:start w:val="1"/>
      <w:numFmt w:val="lowerLetter"/>
      <w:lvlText w:val="%1)"/>
      <w:lvlJc w:val="left"/>
      <w:pPr>
        <w:ind w:left="1446" w:hanging="360"/>
      </w:pPr>
    </w:lvl>
    <w:lvl w:ilvl="1" w:tplc="0C090013">
      <w:start w:val="1"/>
      <w:numFmt w:val="upperRoman"/>
      <w:lvlText w:val="%2."/>
      <w:lvlJc w:val="righ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49">
    <w:nsid w:val="73986DA0"/>
    <w:multiLevelType w:val="hybridMultilevel"/>
    <w:tmpl w:val="B0F2A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41B7008"/>
    <w:multiLevelType w:val="hybridMultilevel"/>
    <w:tmpl w:val="A6F22160"/>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51">
    <w:nsid w:val="745076CA"/>
    <w:multiLevelType w:val="hybridMultilevel"/>
    <w:tmpl w:val="00FABD76"/>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nsid w:val="76B70A2E"/>
    <w:multiLevelType w:val="hybridMultilevel"/>
    <w:tmpl w:val="4A424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794344B3"/>
    <w:multiLevelType w:val="hybridMultilevel"/>
    <w:tmpl w:val="2062912E"/>
    <w:lvl w:ilvl="0" w:tplc="9EEC33BC">
      <w:start w:val="1"/>
      <w:numFmt w:val="decimal"/>
      <w:lvlText w:val="%1."/>
      <w:lvlJc w:val="left"/>
      <w:pPr>
        <w:ind w:left="435" w:hanging="360"/>
      </w:pPr>
      <w:rPr>
        <w:rFonts w:hint="default"/>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54">
    <w:nsid w:val="7A3B772D"/>
    <w:multiLevelType w:val="hybridMultilevel"/>
    <w:tmpl w:val="6D04A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7F91318E"/>
    <w:multiLevelType w:val="hybridMultilevel"/>
    <w:tmpl w:val="A0960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2"/>
  </w:num>
  <w:num w:numId="4">
    <w:abstractNumId w:val="42"/>
  </w:num>
  <w:num w:numId="5">
    <w:abstractNumId w:val="48"/>
  </w:num>
  <w:num w:numId="6">
    <w:abstractNumId w:val="39"/>
  </w:num>
  <w:num w:numId="7">
    <w:abstractNumId w:val="24"/>
  </w:num>
  <w:num w:numId="8">
    <w:abstractNumId w:val="40"/>
  </w:num>
  <w:num w:numId="9">
    <w:abstractNumId w:val="33"/>
  </w:num>
  <w:num w:numId="10">
    <w:abstractNumId w:val="29"/>
  </w:num>
  <w:num w:numId="11">
    <w:abstractNumId w:val="5"/>
  </w:num>
  <w:num w:numId="12">
    <w:abstractNumId w:val="36"/>
  </w:num>
  <w:num w:numId="13">
    <w:abstractNumId w:val="27"/>
  </w:num>
  <w:num w:numId="14">
    <w:abstractNumId w:val="47"/>
  </w:num>
  <w:num w:numId="15">
    <w:abstractNumId w:val="35"/>
  </w:num>
  <w:num w:numId="16">
    <w:abstractNumId w:val="1"/>
  </w:num>
  <w:num w:numId="17">
    <w:abstractNumId w:val="53"/>
  </w:num>
  <w:num w:numId="18">
    <w:abstractNumId w:val="21"/>
  </w:num>
  <w:num w:numId="19">
    <w:abstractNumId w:val="26"/>
  </w:num>
  <w:num w:numId="20">
    <w:abstractNumId w:val="20"/>
  </w:num>
  <w:num w:numId="21">
    <w:abstractNumId w:val="3"/>
  </w:num>
  <w:num w:numId="22">
    <w:abstractNumId w:val="9"/>
  </w:num>
  <w:num w:numId="23">
    <w:abstractNumId w:val="44"/>
  </w:num>
  <w:num w:numId="24">
    <w:abstractNumId w:val="7"/>
  </w:num>
  <w:num w:numId="25">
    <w:abstractNumId w:val="28"/>
  </w:num>
  <w:num w:numId="26">
    <w:abstractNumId w:val="41"/>
  </w:num>
  <w:num w:numId="27">
    <w:abstractNumId w:val="16"/>
  </w:num>
  <w:num w:numId="28">
    <w:abstractNumId w:val="43"/>
  </w:num>
  <w:num w:numId="29">
    <w:abstractNumId w:val="13"/>
  </w:num>
  <w:num w:numId="30">
    <w:abstractNumId w:val="11"/>
  </w:num>
  <w:num w:numId="31">
    <w:abstractNumId w:val="31"/>
  </w:num>
  <w:num w:numId="32">
    <w:abstractNumId w:val="51"/>
  </w:num>
  <w:num w:numId="33">
    <w:abstractNumId w:val="55"/>
  </w:num>
  <w:num w:numId="34">
    <w:abstractNumId w:val="19"/>
  </w:num>
  <w:num w:numId="35">
    <w:abstractNumId w:val="4"/>
  </w:num>
  <w:num w:numId="36">
    <w:abstractNumId w:val="30"/>
  </w:num>
  <w:num w:numId="37">
    <w:abstractNumId w:val="37"/>
  </w:num>
  <w:num w:numId="38">
    <w:abstractNumId w:val="54"/>
  </w:num>
  <w:num w:numId="39">
    <w:abstractNumId w:val="17"/>
  </w:num>
  <w:num w:numId="40">
    <w:abstractNumId w:val="52"/>
  </w:num>
  <w:num w:numId="41">
    <w:abstractNumId w:val="22"/>
  </w:num>
  <w:num w:numId="42">
    <w:abstractNumId w:val="32"/>
  </w:num>
  <w:num w:numId="43">
    <w:abstractNumId w:val="45"/>
  </w:num>
  <w:num w:numId="44">
    <w:abstractNumId w:val="15"/>
  </w:num>
  <w:num w:numId="45">
    <w:abstractNumId w:val="49"/>
  </w:num>
  <w:num w:numId="46">
    <w:abstractNumId w:val="50"/>
  </w:num>
  <w:num w:numId="47">
    <w:abstractNumId w:val="46"/>
  </w:num>
  <w:num w:numId="48">
    <w:abstractNumId w:val="38"/>
  </w:num>
  <w:num w:numId="49">
    <w:abstractNumId w:val="23"/>
  </w:num>
  <w:num w:numId="50">
    <w:abstractNumId w:val="18"/>
  </w:num>
  <w:num w:numId="51">
    <w:abstractNumId w:val="0"/>
  </w:num>
  <w:num w:numId="52">
    <w:abstractNumId w:val="10"/>
  </w:num>
  <w:num w:numId="53">
    <w:abstractNumId w:val="34"/>
  </w:num>
  <w:num w:numId="54">
    <w:abstractNumId w:val="25"/>
  </w:num>
  <w:num w:numId="55">
    <w:abstractNumId w:val="6"/>
  </w:num>
  <w:num w:numId="56">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0E3"/>
    <w:rsid w:val="00007368"/>
    <w:rsid w:val="000111CE"/>
    <w:rsid w:val="00051C14"/>
    <w:rsid w:val="00067E85"/>
    <w:rsid w:val="00077B46"/>
    <w:rsid w:val="00085A8F"/>
    <w:rsid w:val="000926D4"/>
    <w:rsid w:val="00097515"/>
    <w:rsid w:val="00097E3D"/>
    <w:rsid w:val="000C295C"/>
    <w:rsid w:val="000C503A"/>
    <w:rsid w:val="000F2FE0"/>
    <w:rsid w:val="000F39FA"/>
    <w:rsid w:val="00101999"/>
    <w:rsid w:val="001052BF"/>
    <w:rsid w:val="001057A5"/>
    <w:rsid w:val="00106D28"/>
    <w:rsid w:val="00113714"/>
    <w:rsid w:val="001156FC"/>
    <w:rsid w:val="00127463"/>
    <w:rsid w:val="001510E3"/>
    <w:rsid w:val="0015134D"/>
    <w:rsid w:val="00153A37"/>
    <w:rsid w:val="00173F74"/>
    <w:rsid w:val="00184199"/>
    <w:rsid w:val="001962E1"/>
    <w:rsid w:val="001A208D"/>
    <w:rsid w:val="001C1BF0"/>
    <w:rsid w:val="001C23AC"/>
    <w:rsid w:val="001C5FF8"/>
    <w:rsid w:val="001D1607"/>
    <w:rsid w:val="001E4E59"/>
    <w:rsid w:val="001E5C21"/>
    <w:rsid w:val="001E6D46"/>
    <w:rsid w:val="001F4E61"/>
    <w:rsid w:val="00200737"/>
    <w:rsid w:val="002012AB"/>
    <w:rsid w:val="00220CD0"/>
    <w:rsid w:val="00236F5D"/>
    <w:rsid w:val="00240109"/>
    <w:rsid w:val="002529DF"/>
    <w:rsid w:val="00254370"/>
    <w:rsid w:val="00274C5E"/>
    <w:rsid w:val="00277D4A"/>
    <w:rsid w:val="002B08B6"/>
    <w:rsid w:val="002C6E5A"/>
    <w:rsid w:val="002D3A2E"/>
    <w:rsid w:val="00303A61"/>
    <w:rsid w:val="00304201"/>
    <w:rsid w:val="003425B2"/>
    <w:rsid w:val="00360A6A"/>
    <w:rsid w:val="003735E8"/>
    <w:rsid w:val="00374C4C"/>
    <w:rsid w:val="00377B89"/>
    <w:rsid w:val="003A4A2A"/>
    <w:rsid w:val="003A6744"/>
    <w:rsid w:val="003C01B8"/>
    <w:rsid w:val="003E3135"/>
    <w:rsid w:val="003F31B4"/>
    <w:rsid w:val="003F345E"/>
    <w:rsid w:val="00413CAA"/>
    <w:rsid w:val="00415E0E"/>
    <w:rsid w:val="00416B1F"/>
    <w:rsid w:val="00442D7D"/>
    <w:rsid w:val="00466E38"/>
    <w:rsid w:val="00476815"/>
    <w:rsid w:val="004819A5"/>
    <w:rsid w:val="00485064"/>
    <w:rsid w:val="004850B3"/>
    <w:rsid w:val="00487DCE"/>
    <w:rsid w:val="00490817"/>
    <w:rsid w:val="00491F9A"/>
    <w:rsid w:val="004953B7"/>
    <w:rsid w:val="004A7718"/>
    <w:rsid w:val="004D50D4"/>
    <w:rsid w:val="004E0F5E"/>
    <w:rsid w:val="004E613C"/>
    <w:rsid w:val="004F69A1"/>
    <w:rsid w:val="00504A0E"/>
    <w:rsid w:val="00505445"/>
    <w:rsid w:val="00505FC9"/>
    <w:rsid w:val="00506272"/>
    <w:rsid w:val="00512140"/>
    <w:rsid w:val="00534307"/>
    <w:rsid w:val="00537800"/>
    <w:rsid w:val="00541771"/>
    <w:rsid w:val="00542E02"/>
    <w:rsid w:val="00545EE2"/>
    <w:rsid w:val="00555AD5"/>
    <w:rsid w:val="00555DA9"/>
    <w:rsid w:val="0055647F"/>
    <w:rsid w:val="00564D27"/>
    <w:rsid w:val="00581CD4"/>
    <w:rsid w:val="005A0F9D"/>
    <w:rsid w:val="005A576A"/>
    <w:rsid w:val="005A6B37"/>
    <w:rsid w:val="005B3384"/>
    <w:rsid w:val="005B56D7"/>
    <w:rsid w:val="005C3FA4"/>
    <w:rsid w:val="005C5549"/>
    <w:rsid w:val="005C7C44"/>
    <w:rsid w:val="005D0355"/>
    <w:rsid w:val="005D1B21"/>
    <w:rsid w:val="005E0253"/>
    <w:rsid w:val="005E3B55"/>
    <w:rsid w:val="005F64E4"/>
    <w:rsid w:val="00600CE7"/>
    <w:rsid w:val="006112FA"/>
    <w:rsid w:val="0062075B"/>
    <w:rsid w:val="006217F4"/>
    <w:rsid w:val="006300D5"/>
    <w:rsid w:val="00644C01"/>
    <w:rsid w:val="00645239"/>
    <w:rsid w:val="00660DB6"/>
    <w:rsid w:val="00662056"/>
    <w:rsid w:val="0067026A"/>
    <w:rsid w:val="00685C8A"/>
    <w:rsid w:val="00696DEA"/>
    <w:rsid w:val="006A03C8"/>
    <w:rsid w:val="006B14F2"/>
    <w:rsid w:val="006C2DC8"/>
    <w:rsid w:val="006C31F1"/>
    <w:rsid w:val="006C6ADA"/>
    <w:rsid w:val="006D2AC5"/>
    <w:rsid w:val="006D66BD"/>
    <w:rsid w:val="006F5EB4"/>
    <w:rsid w:val="00702FE2"/>
    <w:rsid w:val="00706A43"/>
    <w:rsid w:val="00733918"/>
    <w:rsid w:val="007367BA"/>
    <w:rsid w:val="007377DA"/>
    <w:rsid w:val="00742B37"/>
    <w:rsid w:val="00744289"/>
    <w:rsid w:val="00744C40"/>
    <w:rsid w:val="00751396"/>
    <w:rsid w:val="00773E73"/>
    <w:rsid w:val="007766D4"/>
    <w:rsid w:val="00782592"/>
    <w:rsid w:val="00795702"/>
    <w:rsid w:val="007A2D4C"/>
    <w:rsid w:val="007A4C0D"/>
    <w:rsid w:val="007A587A"/>
    <w:rsid w:val="007C2994"/>
    <w:rsid w:val="007D5266"/>
    <w:rsid w:val="007E082A"/>
    <w:rsid w:val="007E1F4F"/>
    <w:rsid w:val="007E3379"/>
    <w:rsid w:val="007E461B"/>
    <w:rsid w:val="0080381E"/>
    <w:rsid w:val="00817476"/>
    <w:rsid w:val="00817CCC"/>
    <w:rsid w:val="008222AD"/>
    <w:rsid w:val="008245A2"/>
    <w:rsid w:val="0082511F"/>
    <w:rsid w:val="00826A78"/>
    <w:rsid w:val="00831A5E"/>
    <w:rsid w:val="008341B6"/>
    <w:rsid w:val="0083672C"/>
    <w:rsid w:val="008642F8"/>
    <w:rsid w:val="00872275"/>
    <w:rsid w:val="008831B3"/>
    <w:rsid w:val="00883AD1"/>
    <w:rsid w:val="008863D0"/>
    <w:rsid w:val="008A2B95"/>
    <w:rsid w:val="008A33AC"/>
    <w:rsid w:val="008A4769"/>
    <w:rsid w:val="008C2E03"/>
    <w:rsid w:val="008D5560"/>
    <w:rsid w:val="008D7E0B"/>
    <w:rsid w:val="008E0DEA"/>
    <w:rsid w:val="008E3C65"/>
    <w:rsid w:val="008E5EFC"/>
    <w:rsid w:val="00907EC8"/>
    <w:rsid w:val="00911BCC"/>
    <w:rsid w:val="00912714"/>
    <w:rsid w:val="00912D74"/>
    <w:rsid w:val="00913CCB"/>
    <w:rsid w:val="009160F4"/>
    <w:rsid w:val="0091755A"/>
    <w:rsid w:val="00931AF5"/>
    <w:rsid w:val="00941AF5"/>
    <w:rsid w:val="009471A0"/>
    <w:rsid w:val="00952D82"/>
    <w:rsid w:val="0096382B"/>
    <w:rsid w:val="00971E29"/>
    <w:rsid w:val="00984B55"/>
    <w:rsid w:val="00991E68"/>
    <w:rsid w:val="00997D99"/>
    <w:rsid w:val="009B7F79"/>
    <w:rsid w:val="009C158D"/>
    <w:rsid w:val="009D17EC"/>
    <w:rsid w:val="009F7D62"/>
    <w:rsid w:val="00A00A64"/>
    <w:rsid w:val="00A01C81"/>
    <w:rsid w:val="00A02EF6"/>
    <w:rsid w:val="00A35416"/>
    <w:rsid w:val="00A706D4"/>
    <w:rsid w:val="00A746E3"/>
    <w:rsid w:val="00A8579B"/>
    <w:rsid w:val="00AA6B6C"/>
    <w:rsid w:val="00AB2E07"/>
    <w:rsid w:val="00AC5F22"/>
    <w:rsid w:val="00AC6229"/>
    <w:rsid w:val="00AD03D5"/>
    <w:rsid w:val="00AD6EA2"/>
    <w:rsid w:val="00AE7946"/>
    <w:rsid w:val="00AE7EA6"/>
    <w:rsid w:val="00AF5C0F"/>
    <w:rsid w:val="00B03CB0"/>
    <w:rsid w:val="00B065E6"/>
    <w:rsid w:val="00B168DA"/>
    <w:rsid w:val="00B2589C"/>
    <w:rsid w:val="00B37178"/>
    <w:rsid w:val="00B44FC9"/>
    <w:rsid w:val="00B76A1E"/>
    <w:rsid w:val="00B81C90"/>
    <w:rsid w:val="00B91521"/>
    <w:rsid w:val="00B92B18"/>
    <w:rsid w:val="00BA4789"/>
    <w:rsid w:val="00BA4C6E"/>
    <w:rsid w:val="00BB51D2"/>
    <w:rsid w:val="00BB5360"/>
    <w:rsid w:val="00BC37D6"/>
    <w:rsid w:val="00BC5EFF"/>
    <w:rsid w:val="00BC769A"/>
    <w:rsid w:val="00BE0BC3"/>
    <w:rsid w:val="00BE389D"/>
    <w:rsid w:val="00BE7D16"/>
    <w:rsid w:val="00BF1006"/>
    <w:rsid w:val="00BF3C6B"/>
    <w:rsid w:val="00C03C2C"/>
    <w:rsid w:val="00C07507"/>
    <w:rsid w:val="00C0757D"/>
    <w:rsid w:val="00C1305F"/>
    <w:rsid w:val="00C23EF2"/>
    <w:rsid w:val="00C45654"/>
    <w:rsid w:val="00C47955"/>
    <w:rsid w:val="00C64434"/>
    <w:rsid w:val="00C64D03"/>
    <w:rsid w:val="00C87F22"/>
    <w:rsid w:val="00C9115B"/>
    <w:rsid w:val="00C965F4"/>
    <w:rsid w:val="00CB09F3"/>
    <w:rsid w:val="00CB277F"/>
    <w:rsid w:val="00CB55B1"/>
    <w:rsid w:val="00CB5938"/>
    <w:rsid w:val="00CC6956"/>
    <w:rsid w:val="00CD5EE0"/>
    <w:rsid w:val="00CE17D3"/>
    <w:rsid w:val="00CE43CE"/>
    <w:rsid w:val="00CE43FF"/>
    <w:rsid w:val="00D06416"/>
    <w:rsid w:val="00D34B17"/>
    <w:rsid w:val="00D34F18"/>
    <w:rsid w:val="00D5023C"/>
    <w:rsid w:val="00D50902"/>
    <w:rsid w:val="00D5119B"/>
    <w:rsid w:val="00D62396"/>
    <w:rsid w:val="00D6249D"/>
    <w:rsid w:val="00D75612"/>
    <w:rsid w:val="00D808C4"/>
    <w:rsid w:val="00D82318"/>
    <w:rsid w:val="00D9070C"/>
    <w:rsid w:val="00DA61EC"/>
    <w:rsid w:val="00DB0AC5"/>
    <w:rsid w:val="00DE062E"/>
    <w:rsid w:val="00DF78AA"/>
    <w:rsid w:val="00E22876"/>
    <w:rsid w:val="00E42410"/>
    <w:rsid w:val="00E432BD"/>
    <w:rsid w:val="00E50C80"/>
    <w:rsid w:val="00E53C74"/>
    <w:rsid w:val="00E54D4E"/>
    <w:rsid w:val="00E617AD"/>
    <w:rsid w:val="00E66575"/>
    <w:rsid w:val="00E91A26"/>
    <w:rsid w:val="00E9338D"/>
    <w:rsid w:val="00EA3B76"/>
    <w:rsid w:val="00EA6E47"/>
    <w:rsid w:val="00EB1630"/>
    <w:rsid w:val="00EB3196"/>
    <w:rsid w:val="00EB5323"/>
    <w:rsid w:val="00EC7F4E"/>
    <w:rsid w:val="00ED6C8D"/>
    <w:rsid w:val="00EE0BEB"/>
    <w:rsid w:val="00EE22D6"/>
    <w:rsid w:val="00F012CE"/>
    <w:rsid w:val="00F05B04"/>
    <w:rsid w:val="00F16BB6"/>
    <w:rsid w:val="00F47B52"/>
    <w:rsid w:val="00F50AB5"/>
    <w:rsid w:val="00F54A0F"/>
    <w:rsid w:val="00F614D7"/>
    <w:rsid w:val="00F61ABB"/>
    <w:rsid w:val="00F70DED"/>
    <w:rsid w:val="00F74470"/>
    <w:rsid w:val="00F76C81"/>
    <w:rsid w:val="00F845B8"/>
    <w:rsid w:val="00FB521C"/>
    <w:rsid w:val="00FC2CD6"/>
    <w:rsid w:val="00FD0567"/>
    <w:rsid w:val="00FD44FD"/>
    <w:rsid w:val="00FF16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1026"/>
    <o:shapelayout v:ext="edit">
      <o:idmap v:ext="edit" data="1"/>
    </o:shapelayout>
  </w:shapeDefaults>
  <w:decimalSymbol w:val="."/>
  <w:listSeparator w:val=","/>
  <w14:docId w14:val="18C65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E47"/>
  </w:style>
  <w:style w:type="paragraph" w:styleId="Heading1">
    <w:name w:val="heading 1"/>
    <w:basedOn w:val="Normal"/>
    <w:next w:val="Normal"/>
    <w:link w:val="Heading1Char"/>
    <w:uiPriority w:val="9"/>
    <w:qFormat/>
    <w:rsid w:val="00D509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2318"/>
    <w:pPr>
      <w:keepNext/>
      <w:keepLines/>
      <w:spacing w:before="200" w:after="0"/>
      <w:jc w:val="center"/>
      <w:outlineLvl w:val="1"/>
    </w:pPr>
    <w:rPr>
      <w:rFonts w:ascii="Times New Roman" w:eastAsiaTheme="majorEastAsia" w:hAnsi="Times New Roman" w:cstheme="majorBidi"/>
      <w:b/>
      <w:bCs/>
      <w:color w:val="4F81BD" w:themeColor="accent1"/>
      <w:sz w:val="28"/>
      <w:szCs w:val="26"/>
      <w:u w:val="single"/>
    </w:rPr>
  </w:style>
  <w:style w:type="paragraph" w:styleId="Heading3">
    <w:name w:val="heading 3"/>
    <w:basedOn w:val="Normal"/>
    <w:next w:val="Normal"/>
    <w:link w:val="Heading3Char"/>
    <w:uiPriority w:val="9"/>
    <w:unhideWhenUsed/>
    <w:qFormat/>
    <w:rsid w:val="00FB521C"/>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74C4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510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510E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1510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0E3"/>
  </w:style>
  <w:style w:type="paragraph" w:styleId="Footer">
    <w:name w:val="footer"/>
    <w:basedOn w:val="Normal"/>
    <w:link w:val="FooterChar"/>
    <w:uiPriority w:val="99"/>
    <w:unhideWhenUsed/>
    <w:rsid w:val="001510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0E3"/>
  </w:style>
  <w:style w:type="paragraph" w:styleId="BalloonText">
    <w:name w:val="Balloon Text"/>
    <w:basedOn w:val="Normal"/>
    <w:link w:val="BalloonTextChar"/>
    <w:uiPriority w:val="99"/>
    <w:semiHidden/>
    <w:unhideWhenUsed/>
    <w:rsid w:val="001510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0E3"/>
    <w:rPr>
      <w:rFonts w:ascii="Tahoma" w:hAnsi="Tahoma" w:cs="Tahoma"/>
      <w:sz w:val="16"/>
      <w:szCs w:val="16"/>
    </w:rPr>
  </w:style>
  <w:style w:type="character" w:customStyle="1" w:styleId="Heading1Char">
    <w:name w:val="Heading 1 Char"/>
    <w:basedOn w:val="DefaultParagraphFont"/>
    <w:link w:val="Heading1"/>
    <w:uiPriority w:val="9"/>
    <w:rsid w:val="00D5090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50902"/>
    <w:pPr>
      <w:outlineLvl w:val="9"/>
    </w:pPr>
    <w:rPr>
      <w:lang w:val="en-US" w:eastAsia="ja-JP"/>
    </w:rPr>
  </w:style>
  <w:style w:type="paragraph" w:styleId="TOC1">
    <w:name w:val="toc 1"/>
    <w:basedOn w:val="Normal"/>
    <w:next w:val="Normal"/>
    <w:autoRedefine/>
    <w:uiPriority w:val="39"/>
    <w:unhideWhenUsed/>
    <w:rsid w:val="00D50902"/>
    <w:pPr>
      <w:spacing w:after="100"/>
    </w:pPr>
  </w:style>
  <w:style w:type="character" w:styleId="Hyperlink">
    <w:name w:val="Hyperlink"/>
    <w:basedOn w:val="DefaultParagraphFont"/>
    <w:uiPriority w:val="99"/>
    <w:unhideWhenUsed/>
    <w:rsid w:val="00D50902"/>
    <w:rPr>
      <w:color w:val="0000FF" w:themeColor="hyperlink"/>
      <w:u w:val="single"/>
    </w:rPr>
  </w:style>
  <w:style w:type="table" w:styleId="TableGrid">
    <w:name w:val="Table Grid"/>
    <w:basedOn w:val="TableNormal"/>
    <w:uiPriority w:val="59"/>
    <w:rsid w:val="00D50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82318"/>
    <w:rPr>
      <w:rFonts w:ascii="Times New Roman" w:eastAsiaTheme="majorEastAsia" w:hAnsi="Times New Roman" w:cstheme="majorBidi"/>
      <w:b/>
      <w:bCs/>
      <w:color w:val="4F81BD" w:themeColor="accent1"/>
      <w:sz w:val="28"/>
      <w:szCs w:val="26"/>
      <w:u w:val="single"/>
    </w:rPr>
  </w:style>
  <w:style w:type="paragraph" w:styleId="TOC2">
    <w:name w:val="toc 2"/>
    <w:basedOn w:val="Normal"/>
    <w:next w:val="Normal"/>
    <w:autoRedefine/>
    <w:uiPriority w:val="39"/>
    <w:unhideWhenUsed/>
    <w:rsid w:val="004850B3"/>
    <w:pPr>
      <w:spacing w:after="100"/>
      <w:ind w:left="220"/>
    </w:pPr>
  </w:style>
  <w:style w:type="paragraph" w:styleId="ListParagraph">
    <w:name w:val="List Paragraph"/>
    <w:basedOn w:val="Normal"/>
    <w:uiPriority w:val="34"/>
    <w:qFormat/>
    <w:rsid w:val="004850B3"/>
    <w:pPr>
      <w:spacing w:after="0" w:line="240" w:lineRule="auto"/>
      <w:ind w:left="720"/>
      <w:contextualSpacing/>
    </w:pPr>
    <w:rPr>
      <w:rFonts w:ascii="Tahoma" w:eastAsia="Times New Roman" w:hAnsi="Tahoma" w:cs="Times New Roman"/>
      <w:sz w:val="24"/>
      <w:szCs w:val="20"/>
      <w:lang w:eastAsia="zh-CN"/>
    </w:rPr>
  </w:style>
  <w:style w:type="paragraph" w:styleId="NormalWeb">
    <w:name w:val="Normal (Web)"/>
    <w:basedOn w:val="Normal"/>
    <w:uiPriority w:val="99"/>
    <w:rsid w:val="00374C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374C4C"/>
    <w:rPr>
      <w:rFonts w:asciiTheme="majorHAnsi" w:eastAsiaTheme="majorEastAsia" w:hAnsiTheme="majorHAnsi" w:cstheme="majorBidi"/>
      <w:i/>
      <w:iCs/>
      <w:color w:val="243F60" w:themeColor="accent1" w:themeShade="7F"/>
      <w:sz w:val="24"/>
      <w:szCs w:val="20"/>
      <w:lang w:eastAsia="zh-CN"/>
    </w:rPr>
  </w:style>
  <w:style w:type="paragraph" w:customStyle="1" w:styleId="EndNoteBibliography">
    <w:name w:val="EndNote Bibliography"/>
    <w:basedOn w:val="Normal"/>
    <w:link w:val="EndNoteBibliographyChar"/>
    <w:rsid w:val="00BF1006"/>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BF1006"/>
    <w:rPr>
      <w:rFonts w:ascii="Calibri" w:hAnsi="Calibri"/>
      <w:noProof/>
      <w:lang w:val="en-US"/>
    </w:rPr>
  </w:style>
  <w:style w:type="paragraph" w:styleId="BodyText">
    <w:name w:val="Body Text"/>
    <w:basedOn w:val="Normal"/>
    <w:link w:val="BodyTextChar"/>
    <w:rsid w:val="00BF1006"/>
    <w:pPr>
      <w:spacing w:after="120" w:line="240" w:lineRule="auto"/>
    </w:pPr>
    <w:rPr>
      <w:rFonts w:ascii="Tahoma" w:eastAsia="Times New Roman" w:hAnsi="Tahoma" w:cs="Times New Roman"/>
      <w:sz w:val="24"/>
      <w:szCs w:val="20"/>
      <w:lang w:eastAsia="zh-CN"/>
    </w:rPr>
  </w:style>
  <w:style w:type="character" w:customStyle="1" w:styleId="BodyTextChar">
    <w:name w:val="Body Text Char"/>
    <w:basedOn w:val="DefaultParagraphFont"/>
    <w:link w:val="BodyText"/>
    <w:rsid w:val="00BF1006"/>
    <w:rPr>
      <w:rFonts w:ascii="Tahoma" w:eastAsia="Times New Roman" w:hAnsi="Tahoma" w:cs="Times New Roman"/>
      <w:sz w:val="24"/>
      <w:szCs w:val="20"/>
      <w:lang w:eastAsia="zh-CN"/>
    </w:rPr>
  </w:style>
  <w:style w:type="character" w:styleId="PlaceholderText">
    <w:name w:val="Placeholder Text"/>
    <w:basedOn w:val="DefaultParagraphFont"/>
    <w:uiPriority w:val="99"/>
    <w:semiHidden/>
    <w:rsid w:val="00BC769A"/>
    <w:rPr>
      <w:color w:val="808080"/>
    </w:rPr>
  </w:style>
  <w:style w:type="character" w:customStyle="1" w:styleId="Heading3Char">
    <w:name w:val="Heading 3 Char"/>
    <w:basedOn w:val="DefaultParagraphFont"/>
    <w:link w:val="Heading3"/>
    <w:uiPriority w:val="9"/>
    <w:rsid w:val="00FB521C"/>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3C01B8"/>
    <w:rPr>
      <w:sz w:val="16"/>
      <w:szCs w:val="16"/>
    </w:rPr>
  </w:style>
  <w:style w:type="paragraph" w:styleId="CommentText">
    <w:name w:val="annotation text"/>
    <w:basedOn w:val="Normal"/>
    <w:link w:val="CommentTextChar"/>
    <w:uiPriority w:val="99"/>
    <w:semiHidden/>
    <w:unhideWhenUsed/>
    <w:rsid w:val="003C01B8"/>
    <w:pPr>
      <w:spacing w:line="240" w:lineRule="auto"/>
    </w:pPr>
    <w:rPr>
      <w:sz w:val="20"/>
      <w:szCs w:val="20"/>
    </w:rPr>
  </w:style>
  <w:style w:type="character" w:customStyle="1" w:styleId="CommentTextChar">
    <w:name w:val="Comment Text Char"/>
    <w:basedOn w:val="DefaultParagraphFont"/>
    <w:link w:val="CommentText"/>
    <w:uiPriority w:val="99"/>
    <w:semiHidden/>
    <w:rsid w:val="003C01B8"/>
    <w:rPr>
      <w:sz w:val="20"/>
      <w:szCs w:val="20"/>
    </w:rPr>
  </w:style>
  <w:style w:type="paragraph" w:styleId="CommentSubject">
    <w:name w:val="annotation subject"/>
    <w:basedOn w:val="CommentText"/>
    <w:next w:val="CommentText"/>
    <w:link w:val="CommentSubjectChar"/>
    <w:uiPriority w:val="99"/>
    <w:semiHidden/>
    <w:unhideWhenUsed/>
    <w:rsid w:val="003C01B8"/>
    <w:rPr>
      <w:b/>
      <w:bCs/>
    </w:rPr>
  </w:style>
  <w:style w:type="character" w:customStyle="1" w:styleId="CommentSubjectChar">
    <w:name w:val="Comment Subject Char"/>
    <w:basedOn w:val="CommentTextChar"/>
    <w:link w:val="CommentSubject"/>
    <w:uiPriority w:val="99"/>
    <w:semiHidden/>
    <w:rsid w:val="003C01B8"/>
    <w:rPr>
      <w:b/>
      <w:bCs/>
      <w:sz w:val="20"/>
      <w:szCs w:val="20"/>
    </w:rPr>
  </w:style>
  <w:style w:type="paragraph" w:styleId="TOC3">
    <w:name w:val="toc 3"/>
    <w:basedOn w:val="Normal"/>
    <w:next w:val="Normal"/>
    <w:autoRedefine/>
    <w:uiPriority w:val="39"/>
    <w:unhideWhenUsed/>
    <w:rsid w:val="008A33AC"/>
    <w:pPr>
      <w:spacing w:after="100"/>
      <w:ind w:left="440"/>
    </w:pPr>
  </w:style>
  <w:style w:type="paragraph" w:customStyle="1" w:styleId="wfxRecipient">
    <w:name w:val="wfxRecipient"/>
    <w:basedOn w:val="Normal"/>
    <w:rsid w:val="00504A0E"/>
    <w:pPr>
      <w:spacing w:after="0" w:line="240" w:lineRule="auto"/>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F61A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E47"/>
  </w:style>
  <w:style w:type="paragraph" w:styleId="Heading1">
    <w:name w:val="heading 1"/>
    <w:basedOn w:val="Normal"/>
    <w:next w:val="Normal"/>
    <w:link w:val="Heading1Char"/>
    <w:uiPriority w:val="9"/>
    <w:qFormat/>
    <w:rsid w:val="00D509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2318"/>
    <w:pPr>
      <w:keepNext/>
      <w:keepLines/>
      <w:spacing w:before="200" w:after="0"/>
      <w:jc w:val="center"/>
      <w:outlineLvl w:val="1"/>
    </w:pPr>
    <w:rPr>
      <w:rFonts w:ascii="Times New Roman" w:eastAsiaTheme="majorEastAsia" w:hAnsi="Times New Roman" w:cstheme="majorBidi"/>
      <w:b/>
      <w:bCs/>
      <w:color w:val="4F81BD" w:themeColor="accent1"/>
      <w:sz w:val="28"/>
      <w:szCs w:val="26"/>
      <w:u w:val="single"/>
    </w:rPr>
  </w:style>
  <w:style w:type="paragraph" w:styleId="Heading3">
    <w:name w:val="heading 3"/>
    <w:basedOn w:val="Normal"/>
    <w:next w:val="Normal"/>
    <w:link w:val="Heading3Char"/>
    <w:uiPriority w:val="9"/>
    <w:unhideWhenUsed/>
    <w:qFormat/>
    <w:rsid w:val="00FB521C"/>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74C4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510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510E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1510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0E3"/>
  </w:style>
  <w:style w:type="paragraph" w:styleId="Footer">
    <w:name w:val="footer"/>
    <w:basedOn w:val="Normal"/>
    <w:link w:val="FooterChar"/>
    <w:uiPriority w:val="99"/>
    <w:unhideWhenUsed/>
    <w:rsid w:val="001510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0E3"/>
  </w:style>
  <w:style w:type="paragraph" w:styleId="BalloonText">
    <w:name w:val="Balloon Text"/>
    <w:basedOn w:val="Normal"/>
    <w:link w:val="BalloonTextChar"/>
    <w:uiPriority w:val="99"/>
    <w:semiHidden/>
    <w:unhideWhenUsed/>
    <w:rsid w:val="001510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0E3"/>
    <w:rPr>
      <w:rFonts w:ascii="Tahoma" w:hAnsi="Tahoma" w:cs="Tahoma"/>
      <w:sz w:val="16"/>
      <w:szCs w:val="16"/>
    </w:rPr>
  </w:style>
  <w:style w:type="character" w:customStyle="1" w:styleId="Heading1Char">
    <w:name w:val="Heading 1 Char"/>
    <w:basedOn w:val="DefaultParagraphFont"/>
    <w:link w:val="Heading1"/>
    <w:uiPriority w:val="9"/>
    <w:rsid w:val="00D5090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50902"/>
    <w:pPr>
      <w:outlineLvl w:val="9"/>
    </w:pPr>
    <w:rPr>
      <w:lang w:val="en-US" w:eastAsia="ja-JP"/>
    </w:rPr>
  </w:style>
  <w:style w:type="paragraph" w:styleId="TOC1">
    <w:name w:val="toc 1"/>
    <w:basedOn w:val="Normal"/>
    <w:next w:val="Normal"/>
    <w:autoRedefine/>
    <w:uiPriority w:val="39"/>
    <w:unhideWhenUsed/>
    <w:rsid w:val="00D50902"/>
    <w:pPr>
      <w:spacing w:after="100"/>
    </w:pPr>
  </w:style>
  <w:style w:type="character" w:styleId="Hyperlink">
    <w:name w:val="Hyperlink"/>
    <w:basedOn w:val="DefaultParagraphFont"/>
    <w:uiPriority w:val="99"/>
    <w:unhideWhenUsed/>
    <w:rsid w:val="00D50902"/>
    <w:rPr>
      <w:color w:val="0000FF" w:themeColor="hyperlink"/>
      <w:u w:val="single"/>
    </w:rPr>
  </w:style>
  <w:style w:type="table" w:styleId="TableGrid">
    <w:name w:val="Table Grid"/>
    <w:basedOn w:val="TableNormal"/>
    <w:uiPriority w:val="59"/>
    <w:rsid w:val="00D50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82318"/>
    <w:rPr>
      <w:rFonts w:ascii="Times New Roman" w:eastAsiaTheme="majorEastAsia" w:hAnsi="Times New Roman" w:cstheme="majorBidi"/>
      <w:b/>
      <w:bCs/>
      <w:color w:val="4F81BD" w:themeColor="accent1"/>
      <w:sz w:val="28"/>
      <w:szCs w:val="26"/>
      <w:u w:val="single"/>
    </w:rPr>
  </w:style>
  <w:style w:type="paragraph" w:styleId="TOC2">
    <w:name w:val="toc 2"/>
    <w:basedOn w:val="Normal"/>
    <w:next w:val="Normal"/>
    <w:autoRedefine/>
    <w:uiPriority w:val="39"/>
    <w:unhideWhenUsed/>
    <w:rsid w:val="004850B3"/>
    <w:pPr>
      <w:spacing w:after="100"/>
      <w:ind w:left="220"/>
    </w:pPr>
  </w:style>
  <w:style w:type="paragraph" w:styleId="ListParagraph">
    <w:name w:val="List Paragraph"/>
    <w:basedOn w:val="Normal"/>
    <w:uiPriority w:val="34"/>
    <w:qFormat/>
    <w:rsid w:val="004850B3"/>
    <w:pPr>
      <w:spacing w:after="0" w:line="240" w:lineRule="auto"/>
      <w:ind w:left="720"/>
      <w:contextualSpacing/>
    </w:pPr>
    <w:rPr>
      <w:rFonts w:ascii="Tahoma" w:eastAsia="Times New Roman" w:hAnsi="Tahoma" w:cs="Times New Roman"/>
      <w:sz w:val="24"/>
      <w:szCs w:val="20"/>
      <w:lang w:eastAsia="zh-CN"/>
    </w:rPr>
  </w:style>
  <w:style w:type="paragraph" w:styleId="NormalWeb">
    <w:name w:val="Normal (Web)"/>
    <w:basedOn w:val="Normal"/>
    <w:uiPriority w:val="99"/>
    <w:rsid w:val="00374C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374C4C"/>
    <w:rPr>
      <w:rFonts w:asciiTheme="majorHAnsi" w:eastAsiaTheme="majorEastAsia" w:hAnsiTheme="majorHAnsi" w:cstheme="majorBidi"/>
      <w:i/>
      <w:iCs/>
      <w:color w:val="243F60" w:themeColor="accent1" w:themeShade="7F"/>
      <w:sz w:val="24"/>
      <w:szCs w:val="20"/>
      <w:lang w:eastAsia="zh-CN"/>
    </w:rPr>
  </w:style>
  <w:style w:type="paragraph" w:customStyle="1" w:styleId="EndNoteBibliography">
    <w:name w:val="EndNote Bibliography"/>
    <w:basedOn w:val="Normal"/>
    <w:link w:val="EndNoteBibliographyChar"/>
    <w:rsid w:val="00BF1006"/>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BF1006"/>
    <w:rPr>
      <w:rFonts w:ascii="Calibri" w:hAnsi="Calibri"/>
      <w:noProof/>
      <w:lang w:val="en-US"/>
    </w:rPr>
  </w:style>
  <w:style w:type="paragraph" w:styleId="BodyText">
    <w:name w:val="Body Text"/>
    <w:basedOn w:val="Normal"/>
    <w:link w:val="BodyTextChar"/>
    <w:rsid w:val="00BF1006"/>
    <w:pPr>
      <w:spacing w:after="120" w:line="240" w:lineRule="auto"/>
    </w:pPr>
    <w:rPr>
      <w:rFonts w:ascii="Tahoma" w:eastAsia="Times New Roman" w:hAnsi="Tahoma" w:cs="Times New Roman"/>
      <w:sz w:val="24"/>
      <w:szCs w:val="20"/>
      <w:lang w:eastAsia="zh-CN"/>
    </w:rPr>
  </w:style>
  <w:style w:type="character" w:customStyle="1" w:styleId="BodyTextChar">
    <w:name w:val="Body Text Char"/>
    <w:basedOn w:val="DefaultParagraphFont"/>
    <w:link w:val="BodyText"/>
    <w:rsid w:val="00BF1006"/>
    <w:rPr>
      <w:rFonts w:ascii="Tahoma" w:eastAsia="Times New Roman" w:hAnsi="Tahoma" w:cs="Times New Roman"/>
      <w:sz w:val="24"/>
      <w:szCs w:val="20"/>
      <w:lang w:eastAsia="zh-CN"/>
    </w:rPr>
  </w:style>
  <w:style w:type="character" w:styleId="PlaceholderText">
    <w:name w:val="Placeholder Text"/>
    <w:basedOn w:val="DefaultParagraphFont"/>
    <w:uiPriority w:val="99"/>
    <w:semiHidden/>
    <w:rsid w:val="00BC769A"/>
    <w:rPr>
      <w:color w:val="808080"/>
    </w:rPr>
  </w:style>
  <w:style w:type="character" w:customStyle="1" w:styleId="Heading3Char">
    <w:name w:val="Heading 3 Char"/>
    <w:basedOn w:val="DefaultParagraphFont"/>
    <w:link w:val="Heading3"/>
    <w:uiPriority w:val="9"/>
    <w:rsid w:val="00FB521C"/>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3C01B8"/>
    <w:rPr>
      <w:sz w:val="16"/>
      <w:szCs w:val="16"/>
    </w:rPr>
  </w:style>
  <w:style w:type="paragraph" w:styleId="CommentText">
    <w:name w:val="annotation text"/>
    <w:basedOn w:val="Normal"/>
    <w:link w:val="CommentTextChar"/>
    <w:uiPriority w:val="99"/>
    <w:semiHidden/>
    <w:unhideWhenUsed/>
    <w:rsid w:val="003C01B8"/>
    <w:pPr>
      <w:spacing w:line="240" w:lineRule="auto"/>
    </w:pPr>
    <w:rPr>
      <w:sz w:val="20"/>
      <w:szCs w:val="20"/>
    </w:rPr>
  </w:style>
  <w:style w:type="character" w:customStyle="1" w:styleId="CommentTextChar">
    <w:name w:val="Comment Text Char"/>
    <w:basedOn w:val="DefaultParagraphFont"/>
    <w:link w:val="CommentText"/>
    <w:uiPriority w:val="99"/>
    <w:semiHidden/>
    <w:rsid w:val="003C01B8"/>
    <w:rPr>
      <w:sz w:val="20"/>
      <w:szCs w:val="20"/>
    </w:rPr>
  </w:style>
  <w:style w:type="paragraph" w:styleId="CommentSubject">
    <w:name w:val="annotation subject"/>
    <w:basedOn w:val="CommentText"/>
    <w:next w:val="CommentText"/>
    <w:link w:val="CommentSubjectChar"/>
    <w:uiPriority w:val="99"/>
    <w:semiHidden/>
    <w:unhideWhenUsed/>
    <w:rsid w:val="003C01B8"/>
    <w:rPr>
      <w:b/>
      <w:bCs/>
    </w:rPr>
  </w:style>
  <w:style w:type="character" w:customStyle="1" w:styleId="CommentSubjectChar">
    <w:name w:val="Comment Subject Char"/>
    <w:basedOn w:val="CommentTextChar"/>
    <w:link w:val="CommentSubject"/>
    <w:uiPriority w:val="99"/>
    <w:semiHidden/>
    <w:rsid w:val="003C01B8"/>
    <w:rPr>
      <w:b/>
      <w:bCs/>
      <w:sz w:val="20"/>
      <w:szCs w:val="20"/>
    </w:rPr>
  </w:style>
  <w:style w:type="paragraph" w:styleId="TOC3">
    <w:name w:val="toc 3"/>
    <w:basedOn w:val="Normal"/>
    <w:next w:val="Normal"/>
    <w:autoRedefine/>
    <w:uiPriority w:val="39"/>
    <w:unhideWhenUsed/>
    <w:rsid w:val="008A33AC"/>
    <w:pPr>
      <w:spacing w:after="100"/>
      <w:ind w:left="440"/>
    </w:pPr>
  </w:style>
  <w:style w:type="paragraph" w:customStyle="1" w:styleId="wfxRecipient">
    <w:name w:val="wfxRecipient"/>
    <w:basedOn w:val="Normal"/>
    <w:rsid w:val="00504A0E"/>
    <w:pPr>
      <w:spacing w:after="0" w:line="240" w:lineRule="auto"/>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F61A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029522">
      <w:bodyDiv w:val="1"/>
      <w:marLeft w:val="0"/>
      <w:marRight w:val="0"/>
      <w:marTop w:val="0"/>
      <w:marBottom w:val="0"/>
      <w:divBdr>
        <w:top w:val="none" w:sz="0" w:space="0" w:color="auto"/>
        <w:left w:val="none" w:sz="0" w:space="0" w:color="auto"/>
        <w:bottom w:val="none" w:sz="0" w:space="0" w:color="auto"/>
        <w:right w:val="none" w:sz="0" w:space="0" w:color="auto"/>
      </w:divBdr>
    </w:div>
    <w:div w:id="1211650924">
      <w:bodyDiv w:val="1"/>
      <w:marLeft w:val="0"/>
      <w:marRight w:val="0"/>
      <w:marTop w:val="0"/>
      <w:marBottom w:val="0"/>
      <w:divBdr>
        <w:top w:val="none" w:sz="0" w:space="0" w:color="auto"/>
        <w:left w:val="none" w:sz="0" w:space="0" w:color="auto"/>
        <w:bottom w:val="none" w:sz="0" w:space="0" w:color="auto"/>
        <w:right w:val="none" w:sz="0" w:space="0" w:color="auto"/>
      </w:divBdr>
    </w:div>
    <w:div w:id="1873034260">
      <w:bodyDiv w:val="1"/>
      <w:marLeft w:val="0"/>
      <w:marRight w:val="0"/>
      <w:marTop w:val="0"/>
      <w:marBottom w:val="0"/>
      <w:divBdr>
        <w:top w:val="none" w:sz="0" w:space="0" w:color="auto"/>
        <w:left w:val="none" w:sz="0" w:space="0" w:color="auto"/>
        <w:bottom w:val="none" w:sz="0" w:space="0" w:color="auto"/>
        <w:right w:val="none" w:sz="0" w:space="0" w:color="auto"/>
      </w:divBdr>
    </w:div>
    <w:div w:id="204297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5F1E1-9355-42A4-A14D-BB9E8681C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15510</Words>
  <Characters>88410</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cherie</dc:creator>
  <cp:lastModifiedBy>LocalAdmin</cp:lastModifiedBy>
  <cp:revision>2</cp:revision>
  <cp:lastPrinted>2018-09-11T12:05:00Z</cp:lastPrinted>
  <dcterms:created xsi:type="dcterms:W3CDTF">2018-09-19T04:31:00Z</dcterms:created>
  <dcterms:modified xsi:type="dcterms:W3CDTF">2018-09-19T04:31:00Z</dcterms:modified>
</cp:coreProperties>
</file>